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E8" w:rsidRDefault="00104FE8" w:rsidP="00290940">
      <w:pPr>
        <w:spacing w:line="480" w:lineRule="auto"/>
        <w:contextualSpacing/>
        <w:jc w:val="center"/>
        <w:rPr>
          <w:rFonts w:ascii="Times New Roman" w:hAnsi="Times New Roman" w:cs="Times New Roman"/>
          <w:sz w:val="24"/>
          <w:szCs w:val="24"/>
        </w:rPr>
      </w:pPr>
    </w:p>
    <w:p w:rsidR="00290940" w:rsidRDefault="00290940" w:rsidP="00290940">
      <w:pPr>
        <w:spacing w:line="480" w:lineRule="auto"/>
        <w:contextualSpacing/>
        <w:jc w:val="center"/>
        <w:rPr>
          <w:rFonts w:ascii="Times New Roman" w:hAnsi="Times New Roman" w:cs="Times New Roman"/>
          <w:sz w:val="24"/>
          <w:szCs w:val="24"/>
        </w:rPr>
      </w:pPr>
    </w:p>
    <w:p w:rsidR="00290940" w:rsidRDefault="00290940" w:rsidP="00290940">
      <w:pPr>
        <w:spacing w:line="480" w:lineRule="auto"/>
        <w:contextualSpacing/>
        <w:jc w:val="center"/>
        <w:rPr>
          <w:rFonts w:ascii="Times New Roman" w:hAnsi="Times New Roman" w:cs="Times New Roman"/>
          <w:sz w:val="24"/>
          <w:szCs w:val="24"/>
        </w:rPr>
      </w:pPr>
    </w:p>
    <w:p w:rsidR="00290940" w:rsidRDefault="00290940" w:rsidP="00290940">
      <w:pPr>
        <w:spacing w:line="480" w:lineRule="auto"/>
        <w:contextualSpacing/>
        <w:jc w:val="center"/>
        <w:rPr>
          <w:rFonts w:ascii="Times New Roman" w:hAnsi="Times New Roman" w:cs="Times New Roman"/>
          <w:sz w:val="24"/>
          <w:szCs w:val="24"/>
        </w:rPr>
      </w:pPr>
    </w:p>
    <w:p w:rsidR="00290940" w:rsidRPr="00D04B0A" w:rsidRDefault="00290940" w:rsidP="00290940">
      <w:pPr>
        <w:spacing w:line="480" w:lineRule="auto"/>
        <w:contextualSpacing/>
        <w:jc w:val="center"/>
        <w:rPr>
          <w:rFonts w:ascii="Times New Roman" w:hAnsi="Times New Roman" w:cs="Times New Roman"/>
          <w:sz w:val="24"/>
          <w:szCs w:val="24"/>
        </w:rPr>
      </w:pPr>
    </w:p>
    <w:p w:rsidR="00290940" w:rsidRPr="00D04B0A" w:rsidRDefault="00290940" w:rsidP="00290940">
      <w:pPr>
        <w:spacing w:line="480" w:lineRule="auto"/>
        <w:contextualSpacing/>
        <w:jc w:val="center"/>
        <w:rPr>
          <w:rFonts w:ascii="Times New Roman" w:hAnsi="Times New Roman" w:cs="Times New Roman"/>
          <w:sz w:val="24"/>
          <w:szCs w:val="24"/>
        </w:rPr>
      </w:pPr>
      <w:r w:rsidRPr="00D04B0A">
        <w:rPr>
          <w:rFonts w:ascii="Times New Roman" w:hAnsi="Times New Roman" w:cs="Times New Roman"/>
          <w:sz w:val="24"/>
          <w:szCs w:val="24"/>
        </w:rPr>
        <w:t>Personal Drugs</w:t>
      </w:r>
    </w:p>
    <w:p w:rsidR="00290940" w:rsidRPr="00D04B0A" w:rsidRDefault="00290940" w:rsidP="00290940">
      <w:pPr>
        <w:spacing w:line="480" w:lineRule="auto"/>
        <w:contextualSpacing/>
        <w:jc w:val="center"/>
        <w:rPr>
          <w:rFonts w:ascii="Times New Roman" w:hAnsi="Times New Roman" w:cs="Times New Roman"/>
          <w:sz w:val="24"/>
          <w:szCs w:val="24"/>
        </w:rPr>
      </w:pPr>
      <w:r w:rsidRPr="00D04B0A">
        <w:rPr>
          <w:rFonts w:ascii="Times New Roman" w:hAnsi="Times New Roman" w:cs="Times New Roman"/>
          <w:sz w:val="24"/>
          <w:szCs w:val="24"/>
        </w:rPr>
        <w:t>Shawn Kise BSN RN</w:t>
      </w:r>
    </w:p>
    <w:p w:rsidR="00290940" w:rsidRPr="00D04B0A" w:rsidRDefault="00290940" w:rsidP="00290940">
      <w:pPr>
        <w:spacing w:line="480" w:lineRule="auto"/>
        <w:contextualSpacing/>
        <w:jc w:val="center"/>
        <w:rPr>
          <w:rFonts w:ascii="Times New Roman" w:hAnsi="Times New Roman" w:cs="Times New Roman"/>
          <w:sz w:val="24"/>
          <w:szCs w:val="24"/>
        </w:rPr>
      </w:pPr>
      <w:r w:rsidRPr="00D04B0A">
        <w:rPr>
          <w:rFonts w:ascii="Times New Roman" w:hAnsi="Times New Roman" w:cs="Times New Roman"/>
          <w:sz w:val="24"/>
          <w:szCs w:val="24"/>
        </w:rPr>
        <w:t>Wright State University</w:t>
      </w:r>
    </w:p>
    <w:p w:rsidR="00290940" w:rsidRPr="00D04B0A" w:rsidRDefault="00290940" w:rsidP="00290940">
      <w:pPr>
        <w:spacing w:line="480" w:lineRule="auto"/>
        <w:contextualSpacing/>
        <w:jc w:val="center"/>
        <w:rPr>
          <w:rFonts w:ascii="Times New Roman" w:hAnsi="Times New Roman" w:cs="Times New Roman"/>
          <w:sz w:val="24"/>
          <w:szCs w:val="24"/>
        </w:rPr>
      </w:pPr>
      <w:r w:rsidRPr="00D04B0A">
        <w:rPr>
          <w:rFonts w:ascii="Times New Roman" w:hAnsi="Times New Roman" w:cs="Times New Roman"/>
          <w:sz w:val="24"/>
          <w:szCs w:val="24"/>
        </w:rPr>
        <w:t>Nursing 7103</w:t>
      </w:r>
    </w:p>
    <w:p w:rsidR="00290940" w:rsidRPr="00D04B0A" w:rsidRDefault="00290940" w:rsidP="00290940">
      <w:pPr>
        <w:spacing w:line="480" w:lineRule="auto"/>
        <w:contextualSpacing/>
        <w:jc w:val="center"/>
        <w:rPr>
          <w:rFonts w:ascii="Times New Roman" w:hAnsi="Times New Roman" w:cs="Times New Roman"/>
          <w:sz w:val="24"/>
          <w:szCs w:val="24"/>
        </w:rPr>
      </w:pPr>
    </w:p>
    <w:p w:rsidR="00290940" w:rsidRPr="00D04B0A" w:rsidRDefault="00290940" w:rsidP="00290940">
      <w:pPr>
        <w:spacing w:line="480" w:lineRule="auto"/>
        <w:contextualSpacing/>
        <w:jc w:val="center"/>
        <w:rPr>
          <w:rFonts w:ascii="Times New Roman" w:hAnsi="Times New Roman" w:cs="Times New Roman"/>
          <w:sz w:val="24"/>
          <w:szCs w:val="24"/>
        </w:rPr>
      </w:pPr>
    </w:p>
    <w:p w:rsidR="00D04B0A" w:rsidRPr="00D04B0A" w:rsidRDefault="00D04B0A">
      <w:pPr>
        <w:rPr>
          <w:rFonts w:ascii="Times New Roman" w:hAnsi="Times New Roman" w:cs="Times New Roman"/>
          <w:sz w:val="24"/>
          <w:szCs w:val="24"/>
        </w:rPr>
      </w:pPr>
      <w:r w:rsidRPr="00D04B0A">
        <w:rPr>
          <w:rFonts w:ascii="Times New Roman" w:hAnsi="Times New Roman" w:cs="Times New Roman"/>
          <w:sz w:val="24"/>
          <w:szCs w:val="24"/>
        </w:rPr>
        <w:br w:type="page"/>
      </w:r>
    </w:p>
    <w:p w:rsidR="00CD6D2D" w:rsidRDefault="00220FC8" w:rsidP="00220FC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First Diagnosis: </w:t>
      </w:r>
      <w:r w:rsidR="00EA7DEA">
        <w:rPr>
          <w:rFonts w:ascii="Times New Roman" w:hAnsi="Times New Roman" w:cs="Times New Roman"/>
          <w:b/>
          <w:sz w:val="24"/>
          <w:szCs w:val="24"/>
        </w:rPr>
        <w:t xml:space="preserve">Primary </w:t>
      </w:r>
      <w:r>
        <w:rPr>
          <w:rFonts w:ascii="Times New Roman" w:hAnsi="Times New Roman" w:cs="Times New Roman"/>
          <w:b/>
          <w:sz w:val="24"/>
          <w:szCs w:val="24"/>
        </w:rPr>
        <w:t xml:space="preserve">Hyperlipidemia </w:t>
      </w:r>
    </w:p>
    <w:p w:rsidR="00C56E88" w:rsidRDefault="003B159E" w:rsidP="00CD6D2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38 year old African American</w:t>
      </w:r>
      <w:r w:rsidR="00CD6D2D">
        <w:rPr>
          <w:rFonts w:ascii="Times New Roman" w:hAnsi="Times New Roman" w:cs="Times New Roman"/>
          <w:sz w:val="24"/>
          <w:szCs w:val="24"/>
        </w:rPr>
        <w:t xml:space="preserve"> male patient returns to </w:t>
      </w:r>
      <w:r w:rsidR="003F2DB5">
        <w:rPr>
          <w:rFonts w:ascii="Times New Roman" w:hAnsi="Times New Roman" w:cs="Times New Roman"/>
          <w:sz w:val="24"/>
          <w:szCs w:val="24"/>
        </w:rPr>
        <w:t xml:space="preserve">a </w:t>
      </w:r>
      <w:r w:rsidR="00CD6D2D">
        <w:rPr>
          <w:rFonts w:ascii="Times New Roman" w:hAnsi="Times New Roman" w:cs="Times New Roman"/>
          <w:sz w:val="24"/>
          <w:szCs w:val="24"/>
        </w:rPr>
        <w:t xml:space="preserve">follow up </w:t>
      </w:r>
      <w:r w:rsidR="00F45289">
        <w:rPr>
          <w:rFonts w:ascii="Times New Roman" w:hAnsi="Times New Roman" w:cs="Times New Roman"/>
          <w:sz w:val="24"/>
          <w:szCs w:val="24"/>
        </w:rPr>
        <w:t>visit for</w:t>
      </w:r>
      <w:r w:rsidR="00CD6D2D">
        <w:rPr>
          <w:rFonts w:ascii="Times New Roman" w:hAnsi="Times New Roman" w:cs="Times New Roman"/>
          <w:sz w:val="24"/>
          <w:szCs w:val="24"/>
        </w:rPr>
        <w:t xml:space="preserve"> his high cholesterol levels </w:t>
      </w:r>
      <w:r w:rsidR="004A144E">
        <w:rPr>
          <w:rFonts w:ascii="Times New Roman" w:hAnsi="Times New Roman" w:cs="Times New Roman"/>
          <w:sz w:val="24"/>
          <w:szCs w:val="24"/>
        </w:rPr>
        <w:t xml:space="preserve">from routine blood work required by his employer </w:t>
      </w:r>
      <w:r w:rsidR="007529B1">
        <w:rPr>
          <w:rFonts w:ascii="Times New Roman" w:hAnsi="Times New Roman" w:cs="Times New Roman"/>
          <w:sz w:val="24"/>
          <w:szCs w:val="24"/>
        </w:rPr>
        <w:t>for a new insurance program</w:t>
      </w:r>
      <w:r w:rsidR="004A144E">
        <w:rPr>
          <w:rFonts w:ascii="Times New Roman" w:hAnsi="Times New Roman" w:cs="Times New Roman"/>
          <w:sz w:val="24"/>
          <w:szCs w:val="24"/>
        </w:rPr>
        <w:t xml:space="preserve">.  </w:t>
      </w:r>
      <w:r w:rsidR="007529B1">
        <w:rPr>
          <w:rFonts w:ascii="Times New Roman" w:hAnsi="Times New Roman" w:cs="Times New Roman"/>
          <w:sz w:val="24"/>
          <w:szCs w:val="24"/>
        </w:rPr>
        <w:t>H</w:t>
      </w:r>
      <w:r w:rsidR="004A144E">
        <w:rPr>
          <w:rFonts w:ascii="Times New Roman" w:hAnsi="Times New Roman" w:cs="Times New Roman"/>
          <w:sz w:val="24"/>
          <w:szCs w:val="24"/>
        </w:rPr>
        <w:t>is physical</w:t>
      </w:r>
      <w:r w:rsidR="006575E0">
        <w:rPr>
          <w:rFonts w:ascii="Times New Roman" w:hAnsi="Times New Roman" w:cs="Times New Roman"/>
          <w:sz w:val="24"/>
          <w:szCs w:val="24"/>
        </w:rPr>
        <w:t xml:space="preserve"> assessment was unremarkable with heart sounds S1, S2, no murmurs</w:t>
      </w:r>
      <w:r w:rsidR="00FD32C3">
        <w:rPr>
          <w:rFonts w:ascii="Times New Roman" w:hAnsi="Times New Roman" w:cs="Times New Roman"/>
          <w:sz w:val="24"/>
          <w:szCs w:val="24"/>
        </w:rPr>
        <w:t>,</w:t>
      </w:r>
      <w:r w:rsidR="006575E0">
        <w:rPr>
          <w:rFonts w:ascii="Times New Roman" w:hAnsi="Times New Roman" w:cs="Times New Roman"/>
          <w:sz w:val="24"/>
          <w:szCs w:val="24"/>
        </w:rPr>
        <w:t xml:space="preserve"> rubs, or gallops.  Lung sounds were clear in all fields with no adventitious findings.  He is alert and oriented times three </w:t>
      </w:r>
      <w:r w:rsidR="00FD32C3">
        <w:rPr>
          <w:rFonts w:ascii="Times New Roman" w:hAnsi="Times New Roman" w:cs="Times New Roman"/>
          <w:sz w:val="24"/>
          <w:szCs w:val="24"/>
        </w:rPr>
        <w:t xml:space="preserve">and has no neurological deficient. </w:t>
      </w:r>
      <w:r w:rsidR="006575E0">
        <w:rPr>
          <w:rFonts w:ascii="Times New Roman" w:hAnsi="Times New Roman" w:cs="Times New Roman"/>
          <w:sz w:val="24"/>
          <w:szCs w:val="24"/>
        </w:rPr>
        <w:t xml:space="preserve">  </w:t>
      </w:r>
      <w:r w:rsidR="00FD32C3">
        <w:rPr>
          <w:rFonts w:ascii="Times New Roman" w:hAnsi="Times New Roman" w:cs="Times New Roman"/>
          <w:sz w:val="24"/>
          <w:szCs w:val="24"/>
        </w:rPr>
        <w:t>The remainder o</w:t>
      </w:r>
      <w:r w:rsidR="002A1F89">
        <w:rPr>
          <w:rFonts w:ascii="Times New Roman" w:hAnsi="Times New Roman" w:cs="Times New Roman"/>
          <w:sz w:val="24"/>
          <w:szCs w:val="24"/>
        </w:rPr>
        <w:t>f assessment was also</w:t>
      </w:r>
      <w:r w:rsidR="00FD32C3">
        <w:rPr>
          <w:rFonts w:ascii="Times New Roman" w:hAnsi="Times New Roman" w:cs="Times New Roman"/>
          <w:sz w:val="24"/>
          <w:szCs w:val="24"/>
        </w:rPr>
        <w:t xml:space="preserve"> normal with vital signs of a blood pressure 128/79 mmHg, heart rate 68 bpm, respirations 14 breaths per minute, pulse oximetry 99% on room air, temperature 97.9˚F, and patient denies any pain</w:t>
      </w:r>
      <w:r w:rsidR="004A144E">
        <w:rPr>
          <w:rFonts w:ascii="Times New Roman" w:hAnsi="Times New Roman" w:cs="Times New Roman"/>
          <w:sz w:val="24"/>
          <w:szCs w:val="24"/>
        </w:rPr>
        <w:t xml:space="preserve">.  </w:t>
      </w:r>
      <w:r w:rsidR="0069302E">
        <w:rPr>
          <w:rFonts w:ascii="Times New Roman" w:hAnsi="Times New Roman" w:cs="Times New Roman"/>
          <w:sz w:val="24"/>
          <w:szCs w:val="24"/>
        </w:rPr>
        <w:t>The patient’s lab work</w:t>
      </w:r>
      <w:r w:rsidR="004A144E">
        <w:rPr>
          <w:rFonts w:ascii="Times New Roman" w:hAnsi="Times New Roman" w:cs="Times New Roman"/>
          <w:sz w:val="24"/>
          <w:szCs w:val="24"/>
        </w:rPr>
        <w:t xml:space="preserve"> included a complete blood count, </w:t>
      </w:r>
      <w:r w:rsidR="00B81F5E">
        <w:rPr>
          <w:rFonts w:ascii="Times New Roman" w:hAnsi="Times New Roman" w:cs="Times New Roman"/>
          <w:sz w:val="24"/>
          <w:szCs w:val="24"/>
        </w:rPr>
        <w:t xml:space="preserve">complete metabolic panel, liver profile, and </w:t>
      </w:r>
      <w:r w:rsidR="0069302E">
        <w:rPr>
          <w:rFonts w:ascii="Times New Roman" w:hAnsi="Times New Roman" w:cs="Times New Roman"/>
          <w:sz w:val="24"/>
          <w:szCs w:val="24"/>
        </w:rPr>
        <w:t>lipid profile.  All lab values were normal except for his low-density lipoprotein (LDL)</w:t>
      </w:r>
      <w:r w:rsidR="00F45289">
        <w:rPr>
          <w:rFonts w:ascii="Times New Roman" w:hAnsi="Times New Roman" w:cs="Times New Roman"/>
          <w:sz w:val="24"/>
          <w:szCs w:val="24"/>
        </w:rPr>
        <w:t xml:space="preserve"> </w:t>
      </w:r>
      <w:r w:rsidR="007529B1">
        <w:rPr>
          <w:rFonts w:ascii="Times New Roman" w:hAnsi="Times New Roman" w:cs="Times New Roman"/>
          <w:sz w:val="24"/>
          <w:szCs w:val="24"/>
        </w:rPr>
        <w:t>level of 178</w:t>
      </w:r>
      <w:r w:rsidR="00F45289">
        <w:rPr>
          <w:rFonts w:ascii="Times New Roman" w:hAnsi="Times New Roman" w:cs="Times New Roman"/>
          <w:sz w:val="24"/>
          <w:szCs w:val="24"/>
        </w:rPr>
        <w:t xml:space="preserve"> mg/dL</w:t>
      </w:r>
      <w:r w:rsidR="009F53AD">
        <w:rPr>
          <w:rFonts w:ascii="Times New Roman" w:hAnsi="Times New Roman" w:cs="Times New Roman"/>
          <w:sz w:val="24"/>
          <w:szCs w:val="24"/>
        </w:rPr>
        <w:t>,</w:t>
      </w:r>
      <w:r w:rsidR="007529B1">
        <w:rPr>
          <w:rFonts w:ascii="Times New Roman" w:hAnsi="Times New Roman" w:cs="Times New Roman"/>
          <w:sz w:val="24"/>
          <w:szCs w:val="24"/>
        </w:rPr>
        <w:t xml:space="preserve"> total cholesterol of 250</w:t>
      </w:r>
      <w:r w:rsidR="00F45289">
        <w:rPr>
          <w:rFonts w:ascii="Times New Roman" w:hAnsi="Times New Roman" w:cs="Times New Roman"/>
          <w:sz w:val="24"/>
          <w:szCs w:val="24"/>
        </w:rPr>
        <w:t xml:space="preserve"> mg/dL</w:t>
      </w:r>
      <w:r w:rsidR="009F53AD">
        <w:rPr>
          <w:rFonts w:ascii="Times New Roman" w:hAnsi="Times New Roman" w:cs="Times New Roman"/>
          <w:sz w:val="24"/>
          <w:szCs w:val="24"/>
        </w:rPr>
        <w:t>, and triglycerides 225mg/dL</w:t>
      </w:r>
      <w:r w:rsidR="00F45289">
        <w:rPr>
          <w:rFonts w:ascii="Times New Roman" w:hAnsi="Times New Roman" w:cs="Times New Roman"/>
          <w:sz w:val="24"/>
          <w:szCs w:val="24"/>
        </w:rPr>
        <w:t xml:space="preserve">.  </w:t>
      </w:r>
      <w:r w:rsidR="00467A8D">
        <w:rPr>
          <w:rFonts w:ascii="Times New Roman" w:hAnsi="Times New Roman" w:cs="Times New Roman"/>
          <w:sz w:val="24"/>
          <w:szCs w:val="24"/>
        </w:rPr>
        <w:t xml:space="preserve">Subsequently a C reactive protein level was drawn and resulted as 3.8 mg/dl.  </w:t>
      </w:r>
      <w:r w:rsidR="00F45289">
        <w:rPr>
          <w:rFonts w:ascii="Times New Roman" w:hAnsi="Times New Roman" w:cs="Times New Roman"/>
          <w:sz w:val="24"/>
          <w:szCs w:val="24"/>
        </w:rPr>
        <w:t>The patient</w:t>
      </w:r>
      <w:r w:rsidR="007529B1">
        <w:rPr>
          <w:rFonts w:ascii="Times New Roman" w:hAnsi="Times New Roman" w:cs="Times New Roman"/>
          <w:sz w:val="24"/>
          <w:szCs w:val="24"/>
        </w:rPr>
        <w:t xml:space="preserve"> states</w:t>
      </w:r>
      <w:r w:rsidR="00F45289">
        <w:rPr>
          <w:rFonts w:ascii="Times New Roman" w:hAnsi="Times New Roman" w:cs="Times New Roman"/>
          <w:sz w:val="24"/>
          <w:szCs w:val="24"/>
        </w:rPr>
        <w:t xml:space="preserve"> that his father was put on a cholesterol and high blood pressure medication after a heart attack when he was 60 years of</w:t>
      </w:r>
      <w:r w:rsidR="007529B1">
        <w:rPr>
          <w:rFonts w:ascii="Times New Roman" w:hAnsi="Times New Roman" w:cs="Times New Roman"/>
          <w:sz w:val="24"/>
          <w:szCs w:val="24"/>
        </w:rPr>
        <w:t xml:space="preserve"> age.  He has no past medical history and cannot remember the last time he </w:t>
      </w:r>
      <w:r w:rsidR="006150B8">
        <w:rPr>
          <w:rFonts w:ascii="Times New Roman" w:hAnsi="Times New Roman" w:cs="Times New Roman"/>
          <w:sz w:val="24"/>
          <w:szCs w:val="24"/>
        </w:rPr>
        <w:t xml:space="preserve">has </w:t>
      </w:r>
      <w:r w:rsidR="003F2DB5">
        <w:rPr>
          <w:rFonts w:ascii="Times New Roman" w:hAnsi="Times New Roman" w:cs="Times New Roman"/>
          <w:sz w:val="24"/>
          <w:szCs w:val="24"/>
        </w:rPr>
        <w:t>seen a doctor.  The patient</w:t>
      </w:r>
      <w:r w:rsidR="007529B1">
        <w:rPr>
          <w:rFonts w:ascii="Times New Roman" w:hAnsi="Times New Roman" w:cs="Times New Roman"/>
          <w:sz w:val="24"/>
          <w:szCs w:val="24"/>
        </w:rPr>
        <w:t xml:space="preserve"> </w:t>
      </w:r>
      <w:r w:rsidR="00467A8D">
        <w:rPr>
          <w:rFonts w:ascii="Times New Roman" w:hAnsi="Times New Roman" w:cs="Times New Roman"/>
          <w:sz w:val="24"/>
          <w:szCs w:val="24"/>
        </w:rPr>
        <w:t>smokes a half pack of cigarettes a day</w:t>
      </w:r>
      <w:r w:rsidR="007529B1">
        <w:rPr>
          <w:rFonts w:ascii="Times New Roman" w:hAnsi="Times New Roman" w:cs="Times New Roman"/>
          <w:sz w:val="24"/>
          <w:szCs w:val="24"/>
        </w:rPr>
        <w:t xml:space="preserve"> and is approximately</w:t>
      </w:r>
      <w:r w:rsidR="00C56E88">
        <w:rPr>
          <w:rFonts w:ascii="Times New Roman" w:hAnsi="Times New Roman" w:cs="Times New Roman"/>
          <w:sz w:val="24"/>
          <w:szCs w:val="24"/>
        </w:rPr>
        <w:t xml:space="preserve"> </w:t>
      </w:r>
      <w:r w:rsidR="0040044A">
        <w:rPr>
          <w:rFonts w:ascii="Times New Roman" w:hAnsi="Times New Roman" w:cs="Times New Roman"/>
          <w:sz w:val="24"/>
          <w:szCs w:val="24"/>
        </w:rPr>
        <w:t>1</w:t>
      </w:r>
      <w:r w:rsidR="00346E7D">
        <w:rPr>
          <w:rFonts w:ascii="Times New Roman" w:hAnsi="Times New Roman" w:cs="Times New Roman"/>
          <w:sz w:val="24"/>
          <w:szCs w:val="24"/>
        </w:rPr>
        <w:t>0</w:t>
      </w:r>
      <w:r w:rsidR="007529B1">
        <w:rPr>
          <w:rFonts w:ascii="Times New Roman" w:hAnsi="Times New Roman" w:cs="Times New Roman"/>
          <w:sz w:val="24"/>
          <w:szCs w:val="24"/>
        </w:rPr>
        <w:t xml:space="preserve"> pounds overweight.  He states that he drinks occasionally </w:t>
      </w:r>
      <w:r w:rsidR="006575E0">
        <w:rPr>
          <w:rFonts w:ascii="Times New Roman" w:hAnsi="Times New Roman" w:cs="Times New Roman"/>
          <w:sz w:val="24"/>
          <w:szCs w:val="24"/>
        </w:rPr>
        <w:t xml:space="preserve">and only has two to three drinks each occasion.    </w:t>
      </w:r>
      <w:r w:rsidR="007529B1">
        <w:rPr>
          <w:rFonts w:ascii="Times New Roman" w:hAnsi="Times New Roman" w:cs="Times New Roman"/>
          <w:sz w:val="24"/>
          <w:szCs w:val="24"/>
        </w:rPr>
        <w:t xml:space="preserve">  </w:t>
      </w:r>
      <w:r w:rsidR="00B81F5E">
        <w:rPr>
          <w:rFonts w:ascii="Times New Roman" w:hAnsi="Times New Roman" w:cs="Times New Roman"/>
          <w:sz w:val="24"/>
          <w:szCs w:val="24"/>
        </w:rPr>
        <w:t xml:space="preserve"> </w:t>
      </w:r>
      <w:r w:rsidR="00CD6D2D">
        <w:rPr>
          <w:rFonts w:ascii="Times New Roman" w:hAnsi="Times New Roman" w:cs="Times New Roman"/>
          <w:sz w:val="24"/>
          <w:szCs w:val="24"/>
        </w:rPr>
        <w:t xml:space="preserve"> </w:t>
      </w:r>
    </w:p>
    <w:p w:rsidR="00C56E88" w:rsidRDefault="00C56E88" w:rsidP="00C56E8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 Definition of Diagnosis</w:t>
      </w:r>
    </w:p>
    <w:p w:rsidR="00290940" w:rsidRDefault="00C56E88" w:rsidP="00C56E8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D6D2D">
        <w:rPr>
          <w:rFonts w:ascii="Times New Roman" w:hAnsi="Times New Roman" w:cs="Times New Roman"/>
          <w:sz w:val="24"/>
          <w:szCs w:val="24"/>
        </w:rPr>
        <w:t xml:space="preserve">    </w:t>
      </w:r>
      <w:r w:rsidR="00EA7DEA">
        <w:rPr>
          <w:rFonts w:ascii="Times New Roman" w:hAnsi="Times New Roman" w:cs="Times New Roman"/>
          <w:sz w:val="24"/>
          <w:szCs w:val="24"/>
        </w:rPr>
        <w:t xml:space="preserve">Hyperlipidemia is an elevated level of lipids in a person’s bloodstream. </w:t>
      </w:r>
      <w:r w:rsidR="00220FC8">
        <w:rPr>
          <w:rFonts w:ascii="Times New Roman" w:hAnsi="Times New Roman" w:cs="Times New Roman"/>
          <w:b/>
          <w:sz w:val="24"/>
          <w:szCs w:val="24"/>
        </w:rPr>
        <w:t xml:space="preserve"> </w:t>
      </w:r>
      <w:r w:rsidR="00EA7DEA">
        <w:rPr>
          <w:rFonts w:ascii="Times New Roman" w:hAnsi="Times New Roman" w:cs="Times New Roman"/>
          <w:sz w:val="24"/>
          <w:szCs w:val="24"/>
        </w:rPr>
        <w:t xml:space="preserve">Lipids are fatty substances </w:t>
      </w:r>
      <w:r w:rsidR="00A65E2F">
        <w:rPr>
          <w:rFonts w:ascii="Times New Roman" w:hAnsi="Times New Roman" w:cs="Times New Roman"/>
          <w:sz w:val="24"/>
          <w:szCs w:val="24"/>
        </w:rPr>
        <w:t xml:space="preserve">used by the body and include cholesterol, cholesterol esters, phospholipids, and triglycerides.  </w:t>
      </w:r>
      <w:r w:rsidR="00346E7D">
        <w:rPr>
          <w:rFonts w:ascii="Times New Roman" w:hAnsi="Times New Roman" w:cs="Times New Roman"/>
          <w:sz w:val="24"/>
          <w:szCs w:val="24"/>
        </w:rPr>
        <w:t>Chylomicrons, very low-density lipoproteins</w:t>
      </w:r>
      <w:r w:rsidR="00214F16">
        <w:rPr>
          <w:rFonts w:ascii="Times New Roman" w:hAnsi="Times New Roman" w:cs="Times New Roman"/>
          <w:sz w:val="24"/>
          <w:szCs w:val="24"/>
        </w:rPr>
        <w:t xml:space="preserve"> (VLDL)</w:t>
      </w:r>
      <w:r w:rsidR="00346E7D">
        <w:rPr>
          <w:rFonts w:ascii="Times New Roman" w:hAnsi="Times New Roman" w:cs="Times New Roman"/>
          <w:sz w:val="24"/>
          <w:szCs w:val="24"/>
        </w:rPr>
        <w:t>, intermediate-density lipoproteins</w:t>
      </w:r>
      <w:r w:rsidR="00214F16">
        <w:rPr>
          <w:rFonts w:ascii="Times New Roman" w:hAnsi="Times New Roman" w:cs="Times New Roman"/>
          <w:sz w:val="24"/>
          <w:szCs w:val="24"/>
        </w:rPr>
        <w:t xml:space="preserve"> (IDL)</w:t>
      </w:r>
      <w:r w:rsidR="00346E7D">
        <w:rPr>
          <w:rFonts w:ascii="Times New Roman" w:hAnsi="Times New Roman" w:cs="Times New Roman"/>
          <w:sz w:val="24"/>
          <w:szCs w:val="24"/>
        </w:rPr>
        <w:t>, low-density lipoproteins</w:t>
      </w:r>
      <w:r w:rsidR="00214F16">
        <w:rPr>
          <w:rFonts w:ascii="Times New Roman" w:hAnsi="Times New Roman" w:cs="Times New Roman"/>
          <w:sz w:val="24"/>
          <w:szCs w:val="24"/>
        </w:rPr>
        <w:t xml:space="preserve"> (LDL)</w:t>
      </w:r>
      <w:r w:rsidR="00346E7D">
        <w:rPr>
          <w:rFonts w:ascii="Times New Roman" w:hAnsi="Times New Roman" w:cs="Times New Roman"/>
          <w:sz w:val="24"/>
          <w:szCs w:val="24"/>
        </w:rPr>
        <w:t xml:space="preserve">, and high-density lipoproteins </w:t>
      </w:r>
      <w:r w:rsidR="00214F16">
        <w:rPr>
          <w:rFonts w:ascii="Times New Roman" w:hAnsi="Times New Roman" w:cs="Times New Roman"/>
          <w:sz w:val="24"/>
          <w:szCs w:val="24"/>
        </w:rPr>
        <w:t xml:space="preserve">(HDL) </w:t>
      </w:r>
      <w:r w:rsidR="00346E7D">
        <w:rPr>
          <w:rFonts w:ascii="Times New Roman" w:hAnsi="Times New Roman" w:cs="Times New Roman"/>
          <w:sz w:val="24"/>
          <w:szCs w:val="24"/>
        </w:rPr>
        <w:t xml:space="preserve">are the </w:t>
      </w:r>
      <w:r w:rsidR="00214F16">
        <w:rPr>
          <w:rFonts w:ascii="Times New Roman" w:hAnsi="Times New Roman" w:cs="Times New Roman"/>
          <w:sz w:val="24"/>
          <w:szCs w:val="24"/>
        </w:rPr>
        <w:t>major classes of lipoproteins that carry the lipids in the blood (E</w:t>
      </w:r>
      <w:r w:rsidR="006B0428">
        <w:rPr>
          <w:rFonts w:ascii="Times New Roman" w:hAnsi="Times New Roman" w:cs="Times New Roman"/>
          <w:sz w:val="24"/>
          <w:szCs w:val="24"/>
        </w:rPr>
        <w:t>lsevie</w:t>
      </w:r>
      <w:r w:rsidR="00214F16">
        <w:rPr>
          <w:rFonts w:ascii="Times New Roman" w:hAnsi="Times New Roman" w:cs="Times New Roman"/>
          <w:sz w:val="24"/>
          <w:szCs w:val="24"/>
        </w:rPr>
        <w:t>r, 2012).</w:t>
      </w:r>
      <w:r w:rsidR="006B0428">
        <w:rPr>
          <w:rFonts w:ascii="Times New Roman" w:hAnsi="Times New Roman" w:cs="Times New Roman"/>
          <w:sz w:val="24"/>
          <w:szCs w:val="24"/>
        </w:rPr>
        <w:t xml:space="preserve">  Elevation of </w:t>
      </w:r>
      <w:r w:rsidR="006B0428">
        <w:rPr>
          <w:rFonts w:ascii="Times New Roman" w:hAnsi="Times New Roman" w:cs="Times New Roman"/>
          <w:sz w:val="24"/>
          <w:szCs w:val="24"/>
        </w:rPr>
        <w:lastRenderedPageBreak/>
        <w:t xml:space="preserve">these lipids and lipoproteins in the blood is caused by a heterogeneous group of disorders in which primary hyperlipidemia is likely genetically based but the genetic defects are only known in a small amount of patients (Elsevier, 2012).   </w:t>
      </w:r>
      <w:r w:rsidR="00214F16">
        <w:rPr>
          <w:rFonts w:ascii="Times New Roman" w:hAnsi="Times New Roman" w:cs="Times New Roman"/>
          <w:sz w:val="24"/>
          <w:szCs w:val="24"/>
        </w:rPr>
        <w:t xml:space="preserve"> </w:t>
      </w:r>
      <w:r w:rsidR="00346E7D">
        <w:rPr>
          <w:rFonts w:ascii="Times New Roman" w:hAnsi="Times New Roman" w:cs="Times New Roman"/>
          <w:sz w:val="24"/>
          <w:szCs w:val="24"/>
        </w:rPr>
        <w:t xml:space="preserve">  </w:t>
      </w:r>
    </w:p>
    <w:p w:rsidR="001825B7" w:rsidRDefault="006871B1" w:rsidP="00C56E8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II. Therapeutic Objectives</w:t>
      </w:r>
    </w:p>
    <w:p w:rsidR="009562DE" w:rsidRDefault="006871B1" w:rsidP="00C56E8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goal for treatment of hyperlipidemia is to lower and maintain the patients LDL level &lt; 100 mg/dL, total cholesterol &lt; 200 mg/dL, </w:t>
      </w:r>
      <w:r w:rsidR="00977262">
        <w:rPr>
          <w:rFonts w:ascii="Times New Roman" w:hAnsi="Times New Roman" w:cs="Times New Roman"/>
          <w:sz w:val="24"/>
          <w:szCs w:val="24"/>
        </w:rPr>
        <w:t xml:space="preserve">triglycerides &lt; 150 mg/dL, </w:t>
      </w:r>
      <w:r>
        <w:rPr>
          <w:rFonts w:ascii="Times New Roman" w:hAnsi="Times New Roman" w:cs="Times New Roman"/>
          <w:sz w:val="24"/>
          <w:szCs w:val="24"/>
        </w:rPr>
        <w:t xml:space="preserve">and </w:t>
      </w:r>
      <w:r w:rsidR="00977262">
        <w:rPr>
          <w:rFonts w:ascii="Times New Roman" w:hAnsi="Times New Roman" w:cs="Times New Roman"/>
          <w:sz w:val="24"/>
          <w:szCs w:val="24"/>
        </w:rPr>
        <w:t xml:space="preserve">keep the </w:t>
      </w:r>
      <w:r>
        <w:rPr>
          <w:rFonts w:ascii="Times New Roman" w:hAnsi="Times New Roman" w:cs="Times New Roman"/>
          <w:sz w:val="24"/>
          <w:szCs w:val="24"/>
        </w:rPr>
        <w:t>HDL</w:t>
      </w:r>
      <w:r w:rsidR="00977262">
        <w:rPr>
          <w:rFonts w:ascii="Times New Roman" w:hAnsi="Times New Roman" w:cs="Times New Roman"/>
          <w:sz w:val="24"/>
          <w:szCs w:val="24"/>
        </w:rPr>
        <w:t xml:space="preserve"> level ≥</w:t>
      </w:r>
      <w:r>
        <w:rPr>
          <w:rFonts w:ascii="Times New Roman" w:hAnsi="Times New Roman" w:cs="Times New Roman"/>
          <w:sz w:val="24"/>
          <w:szCs w:val="24"/>
        </w:rPr>
        <w:t xml:space="preserve"> 60 mg/dL</w:t>
      </w:r>
      <w:r w:rsidR="003D71B6">
        <w:rPr>
          <w:rFonts w:ascii="Times New Roman" w:hAnsi="Times New Roman" w:cs="Times New Roman"/>
          <w:sz w:val="24"/>
          <w:szCs w:val="24"/>
        </w:rPr>
        <w:t xml:space="preserve">.  To reach and maintain these goals, patients should be initiated on therapeutic lifestyle changes </w:t>
      </w:r>
      <w:r w:rsidR="006150B8">
        <w:rPr>
          <w:rFonts w:ascii="Times New Roman" w:hAnsi="Times New Roman" w:cs="Times New Roman"/>
          <w:sz w:val="24"/>
          <w:szCs w:val="24"/>
        </w:rPr>
        <w:t>and be</w:t>
      </w:r>
      <w:r w:rsidR="004178F9">
        <w:rPr>
          <w:rFonts w:ascii="Times New Roman" w:hAnsi="Times New Roman" w:cs="Times New Roman"/>
          <w:sz w:val="24"/>
          <w:szCs w:val="24"/>
        </w:rPr>
        <w:t xml:space="preserve"> started</w:t>
      </w:r>
      <w:r w:rsidR="003D71B6">
        <w:rPr>
          <w:rFonts w:ascii="Times New Roman" w:hAnsi="Times New Roman" w:cs="Times New Roman"/>
          <w:sz w:val="24"/>
          <w:szCs w:val="24"/>
        </w:rPr>
        <w:t xml:space="preserve"> on cholesterol lowering medication</w:t>
      </w:r>
      <w:r>
        <w:rPr>
          <w:rFonts w:ascii="Times New Roman" w:hAnsi="Times New Roman" w:cs="Times New Roman"/>
          <w:sz w:val="24"/>
          <w:szCs w:val="24"/>
        </w:rPr>
        <w:t xml:space="preserve"> </w:t>
      </w:r>
      <w:r w:rsidR="006150B8">
        <w:rPr>
          <w:rFonts w:ascii="Times New Roman" w:hAnsi="Times New Roman" w:cs="Times New Roman"/>
          <w:sz w:val="24"/>
          <w:szCs w:val="24"/>
        </w:rPr>
        <w:t xml:space="preserve">if necessary </w:t>
      </w:r>
      <w:r w:rsidR="00977262">
        <w:rPr>
          <w:rFonts w:ascii="Times New Roman" w:hAnsi="Times New Roman" w:cs="Times New Roman"/>
          <w:sz w:val="24"/>
          <w:szCs w:val="24"/>
        </w:rPr>
        <w:t>(National Heart, Lung, a</w:t>
      </w:r>
      <w:r w:rsidR="007D2354">
        <w:rPr>
          <w:rFonts w:ascii="Times New Roman" w:hAnsi="Times New Roman" w:cs="Times New Roman"/>
          <w:sz w:val="24"/>
          <w:szCs w:val="24"/>
        </w:rPr>
        <w:t>nd Blood Institute [NHLBI], 2001</w:t>
      </w:r>
      <w:r w:rsidR="00977262">
        <w:rPr>
          <w:rFonts w:ascii="Times New Roman" w:hAnsi="Times New Roman" w:cs="Times New Roman"/>
          <w:sz w:val="24"/>
          <w:szCs w:val="24"/>
        </w:rPr>
        <w:t xml:space="preserve">).  </w:t>
      </w:r>
      <w:r w:rsidR="004178F9">
        <w:rPr>
          <w:rFonts w:ascii="Times New Roman" w:hAnsi="Times New Roman" w:cs="Times New Roman"/>
          <w:sz w:val="24"/>
          <w:szCs w:val="24"/>
        </w:rPr>
        <w:t xml:space="preserve">The overall therapeutic objective is to </w:t>
      </w:r>
      <w:r w:rsidR="009562DE">
        <w:rPr>
          <w:rFonts w:ascii="Times New Roman" w:hAnsi="Times New Roman" w:cs="Times New Roman"/>
          <w:sz w:val="24"/>
          <w:szCs w:val="24"/>
        </w:rPr>
        <w:t>lower patients risk for coronary heart disease, myocardial infarction, and stroke (American Heart Association, 2013).  Below in table one is classifications for cholesterol management.</w:t>
      </w:r>
    </w:p>
    <w:p w:rsidR="009562DE" w:rsidRDefault="009562DE" w:rsidP="00C56E88">
      <w:pPr>
        <w:spacing w:line="480" w:lineRule="auto"/>
        <w:contextualSpacing/>
        <w:rPr>
          <w:rFonts w:ascii="Times New Roman" w:hAnsi="Times New Roman" w:cs="Times New Roman"/>
          <w:sz w:val="24"/>
          <w:szCs w:val="24"/>
        </w:rPr>
      </w:pPr>
      <w:r>
        <w:rPr>
          <w:rFonts w:ascii="Times New Roman" w:hAnsi="Times New Roman" w:cs="Times New Roman"/>
          <w:sz w:val="24"/>
          <w:szCs w:val="24"/>
        </w:rPr>
        <w:t>Table 1</w:t>
      </w:r>
    </w:p>
    <w:p w:rsidR="009562DE" w:rsidRPr="009562DE" w:rsidRDefault="00977262" w:rsidP="00C56E88">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 </w:t>
      </w:r>
      <w:r w:rsidR="009562DE">
        <w:rPr>
          <w:rFonts w:ascii="Times New Roman" w:hAnsi="Times New Roman" w:cs="Times New Roman"/>
          <w:i/>
          <w:sz w:val="24"/>
          <w:szCs w:val="24"/>
        </w:rPr>
        <w:t>Classification of LD</w:t>
      </w:r>
      <w:r w:rsidR="00160EB1">
        <w:rPr>
          <w:rFonts w:ascii="Times New Roman" w:hAnsi="Times New Roman" w:cs="Times New Roman"/>
          <w:i/>
          <w:sz w:val="24"/>
          <w:szCs w:val="24"/>
        </w:rPr>
        <w:t>L, Total, HDL, and Triglyceride Cholesterol (mg/dL)</w:t>
      </w:r>
    </w:p>
    <w:tbl>
      <w:tblPr>
        <w:tblStyle w:val="TableGrid"/>
        <w:tblW w:w="9738" w:type="dxa"/>
        <w:tblLook w:val="04A0" w:firstRow="1" w:lastRow="0" w:firstColumn="1" w:lastColumn="0" w:noHBand="0" w:noVBand="1"/>
      </w:tblPr>
      <w:tblGrid>
        <w:gridCol w:w="1907"/>
        <w:gridCol w:w="2971"/>
        <w:gridCol w:w="1890"/>
        <w:gridCol w:w="2970"/>
      </w:tblGrid>
      <w:tr w:rsidR="007073D8" w:rsidTr="009A01CF">
        <w:tc>
          <w:tcPr>
            <w:tcW w:w="1907" w:type="dxa"/>
          </w:tcPr>
          <w:p w:rsidR="007073D8" w:rsidRDefault="009A01CF" w:rsidP="00160EB1">
            <w:pPr>
              <w:contextualSpacing/>
              <w:jc w:val="center"/>
              <w:rPr>
                <w:rFonts w:ascii="Times New Roman" w:hAnsi="Times New Roman" w:cs="Times New Roman"/>
                <w:sz w:val="24"/>
                <w:szCs w:val="24"/>
              </w:rPr>
            </w:pPr>
            <w:r>
              <w:rPr>
                <w:rFonts w:ascii="Times New Roman" w:hAnsi="Times New Roman" w:cs="Times New Roman"/>
                <w:sz w:val="24"/>
                <w:szCs w:val="24"/>
              </w:rPr>
              <w:t xml:space="preserve">Lab </w:t>
            </w:r>
          </w:p>
          <w:p w:rsidR="007073D8" w:rsidRPr="00160EB1"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Values</w:t>
            </w:r>
          </w:p>
        </w:tc>
        <w:tc>
          <w:tcPr>
            <w:tcW w:w="2971" w:type="dxa"/>
          </w:tcPr>
          <w:p w:rsidR="007073D8"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Interpretation</w:t>
            </w:r>
          </w:p>
        </w:tc>
        <w:tc>
          <w:tcPr>
            <w:tcW w:w="1890" w:type="dxa"/>
          </w:tcPr>
          <w:p w:rsidR="007073D8" w:rsidRDefault="009A01CF" w:rsidP="00160EB1">
            <w:pPr>
              <w:contextualSpacing/>
              <w:jc w:val="center"/>
              <w:rPr>
                <w:rFonts w:ascii="Times New Roman" w:hAnsi="Times New Roman" w:cs="Times New Roman"/>
                <w:sz w:val="24"/>
                <w:szCs w:val="24"/>
              </w:rPr>
            </w:pPr>
            <w:r>
              <w:rPr>
                <w:rFonts w:ascii="Times New Roman" w:hAnsi="Times New Roman" w:cs="Times New Roman"/>
                <w:sz w:val="24"/>
                <w:szCs w:val="24"/>
              </w:rPr>
              <w:t>Lab</w:t>
            </w:r>
          </w:p>
          <w:p w:rsidR="007073D8"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Values</w:t>
            </w:r>
          </w:p>
          <w:p w:rsidR="009A01CF" w:rsidRDefault="009A01CF" w:rsidP="00160EB1">
            <w:pPr>
              <w:contextualSpacing/>
              <w:jc w:val="center"/>
              <w:rPr>
                <w:rFonts w:ascii="Times New Roman" w:hAnsi="Times New Roman" w:cs="Times New Roman"/>
                <w:sz w:val="24"/>
                <w:szCs w:val="24"/>
              </w:rPr>
            </w:pPr>
          </w:p>
        </w:tc>
        <w:tc>
          <w:tcPr>
            <w:tcW w:w="2970" w:type="dxa"/>
          </w:tcPr>
          <w:p w:rsidR="007073D8"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Interpretation</w:t>
            </w:r>
          </w:p>
        </w:tc>
      </w:tr>
      <w:tr w:rsidR="007073D8" w:rsidTr="007073D8">
        <w:tc>
          <w:tcPr>
            <w:tcW w:w="1907" w:type="dxa"/>
          </w:tcPr>
          <w:p w:rsidR="007073D8" w:rsidRDefault="007073D8" w:rsidP="007073D8">
            <w:pPr>
              <w:contextualSpacing/>
              <w:jc w:val="center"/>
              <w:rPr>
                <w:rFonts w:ascii="Times New Roman" w:hAnsi="Times New Roman" w:cs="Times New Roman"/>
                <w:sz w:val="24"/>
                <w:szCs w:val="24"/>
              </w:rPr>
            </w:pPr>
          </w:p>
          <w:p w:rsidR="007073D8" w:rsidRPr="007073D8" w:rsidRDefault="007073D8" w:rsidP="007073D8">
            <w:pPr>
              <w:contextualSpacing/>
              <w:jc w:val="center"/>
              <w:rPr>
                <w:rFonts w:ascii="Times New Roman" w:hAnsi="Times New Roman" w:cs="Times New Roman"/>
                <w:b/>
                <w:sz w:val="24"/>
                <w:szCs w:val="24"/>
              </w:rPr>
            </w:pPr>
            <w:r w:rsidRPr="007073D8">
              <w:rPr>
                <w:rFonts w:ascii="Times New Roman" w:hAnsi="Times New Roman" w:cs="Times New Roman"/>
                <w:b/>
                <w:sz w:val="24"/>
                <w:szCs w:val="24"/>
              </w:rPr>
              <w:t>LDL</w:t>
            </w:r>
          </w:p>
          <w:p w:rsidR="007073D8" w:rsidRDefault="007073D8" w:rsidP="00160EB1">
            <w:pPr>
              <w:contextualSpacing/>
              <w:jc w:val="center"/>
              <w:rPr>
                <w:rFonts w:ascii="Times New Roman" w:hAnsi="Times New Roman" w:cs="Times New Roman"/>
                <w:sz w:val="24"/>
                <w:szCs w:val="24"/>
              </w:rPr>
            </w:pPr>
          </w:p>
          <w:p w:rsidR="007073D8"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&lt; 100</w:t>
            </w:r>
          </w:p>
          <w:p w:rsidR="007073D8" w:rsidRDefault="007073D8" w:rsidP="00160EB1">
            <w:pPr>
              <w:contextualSpacing/>
              <w:jc w:val="center"/>
              <w:rPr>
                <w:rFonts w:ascii="Times New Roman" w:hAnsi="Times New Roman" w:cs="Times New Roman"/>
                <w:sz w:val="24"/>
                <w:szCs w:val="24"/>
              </w:rPr>
            </w:pPr>
          </w:p>
          <w:p w:rsidR="007073D8"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100-129</w:t>
            </w:r>
          </w:p>
          <w:p w:rsidR="007073D8" w:rsidRDefault="007073D8" w:rsidP="00160EB1">
            <w:pPr>
              <w:contextualSpacing/>
              <w:jc w:val="center"/>
              <w:rPr>
                <w:rFonts w:ascii="Times New Roman" w:hAnsi="Times New Roman" w:cs="Times New Roman"/>
                <w:sz w:val="24"/>
                <w:szCs w:val="24"/>
              </w:rPr>
            </w:pPr>
          </w:p>
          <w:p w:rsidR="007073D8"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130-159</w:t>
            </w:r>
          </w:p>
          <w:p w:rsidR="007073D8" w:rsidRDefault="007073D8" w:rsidP="00160EB1">
            <w:pPr>
              <w:contextualSpacing/>
              <w:jc w:val="center"/>
              <w:rPr>
                <w:rFonts w:ascii="Times New Roman" w:hAnsi="Times New Roman" w:cs="Times New Roman"/>
                <w:sz w:val="24"/>
                <w:szCs w:val="24"/>
              </w:rPr>
            </w:pPr>
          </w:p>
          <w:p w:rsidR="007073D8" w:rsidRDefault="007073D8" w:rsidP="00160EB1">
            <w:pPr>
              <w:contextualSpacing/>
              <w:jc w:val="center"/>
              <w:rPr>
                <w:rFonts w:ascii="Times New Roman" w:hAnsi="Times New Roman" w:cs="Times New Roman"/>
                <w:sz w:val="24"/>
                <w:szCs w:val="24"/>
              </w:rPr>
            </w:pPr>
            <w:r>
              <w:rPr>
                <w:rFonts w:ascii="Times New Roman" w:hAnsi="Times New Roman" w:cs="Times New Roman"/>
                <w:sz w:val="24"/>
                <w:szCs w:val="24"/>
              </w:rPr>
              <w:t>160-189</w:t>
            </w:r>
          </w:p>
          <w:p w:rsidR="007073D8" w:rsidRDefault="007073D8" w:rsidP="007073D8">
            <w:pPr>
              <w:contextualSpacing/>
              <w:rPr>
                <w:rFonts w:ascii="Times New Roman" w:hAnsi="Times New Roman" w:cs="Times New Roman"/>
                <w:sz w:val="24"/>
                <w:szCs w:val="24"/>
              </w:rPr>
            </w:pPr>
          </w:p>
          <w:p w:rsidR="007073D8" w:rsidRDefault="007073D8" w:rsidP="007073D8">
            <w:pPr>
              <w:contextualSpacing/>
              <w:jc w:val="center"/>
              <w:rPr>
                <w:rFonts w:ascii="Times New Roman" w:hAnsi="Times New Roman" w:cs="Times New Roman"/>
                <w:sz w:val="24"/>
                <w:szCs w:val="24"/>
              </w:rPr>
            </w:pPr>
            <w:r>
              <w:rPr>
                <w:rFonts w:ascii="Times New Roman" w:hAnsi="Times New Roman" w:cs="Times New Roman"/>
                <w:sz w:val="24"/>
                <w:szCs w:val="24"/>
              </w:rPr>
              <w:t>≥ 190</w:t>
            </w:r>
          </w:p>
        </w:tc>
        <w:tc>
          <w:tcPr>
            <w:tcW w:w="2971" w:type="dxa"/>
          </w:tcPr>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Optimal</w:t>
            </w: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Near optimal/above optimal</w:t>
            </w: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Borderline high</w:t>
            </w: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High</w:t>
            </w: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Very High</w:t>
            </w:r>
          </w:p>
          <w:p w:rsidR="007073D8" w:rsidRDefault="007073D8" w:rsidP="00160EB1">
            <w:pPr>
              <w:contextualSpacing/>
              <w:rPr>
                <w:rFonts w:ascii="Times New Roman" w:hAnsi="Times New Roman" w:cs="Times New Roman"/>
                <w:sz w:val="24"/>
                <w:szCs w:val="24"/>
              </w:rPr>
            </w:pPr>
          </w:p>
        </w:tc>
        <w:tc>
          <w:tcPr>
            <w:tcW w:w="1890" w:type="dxa"/>
          </w:tcPr>
          <w:p w:rsidR="007073D8" w:rsidRDefault="007073D8" w:rsidP="007073D8">
            <w:pPr>
              <w:contextualSpacing/>
              <w:jc w:val="center"/>
              <w:rPr>
                <w:rFonts w:ascii="Times New Roman" w:hAnsi="Times New Roman" w:cs="Times New Roman"/>
                <w:sz w:val="24"/>
                <w:szCs w:val="24"/>
              </w:rPr>
            </w:pPr>
          </w:p>
          <w:p w:rsidR="007073D8" w:rsidRPr="007073D8" w:rsidRDefault="007073D8" w:rsidP="007073D8">
            <w:pPr>
              <w:contextualSpacing/>
              <w:jc w:val="center"/>
              <w:rPr>
                <w:rFonts w:ascii="Times New Roman" w:hAnsi="Times New Roman" w:cs="Times New Roman"/>
                <w:b/>
                <w:sz w:val="24"/>
                <w:szCs w:val="24"/>
              </w:rPr>
            </w:pPr>
            <w:r w:rsidRPr="007073D8">
              <w:rPr>
                <w:rFonts w:ascii="Times New Roman" w:hAnsi="Times New Roman" w:cs="Times New Roman"/>
                <w:b/>
                <w:sz w:val="24"/>
                <w:szCs w:val="24"/>
              </w:rPr>
              <w:t>Total</w:t>
            </w:r>
          </w:p>
          <w:p w:rsidR="007073D8" w:rsidRDefault="007073D8" w:rsidP="007073D8">
            <w:pPr>
              <w:contextualSpacing/>
              <w:jc w:val="center"/>
              <w:rPr>
                <w:rFonts w:ascii="Times New Roman" w:hAnsi="Times New Roman" w:cs="Times New Roman"/>
                <w:sz w:val="24"/>
                <w:szCs w:val="24"/>
              </w:rPr>
            </w:pPr>
          </w:p>
          <w:p w:rsidR="007073D8" w:rsidRDefault="007073D8" w:rsidP="007073D8">
            <w:pPr>
              <w:contextualSpacing/>
              <w:jc w:val="center"/>
              <w:rPr>
                <w:rFonts w:ascii="Times New Roman" w:hAnsi="Times New Roman" w:cs="Times New Roman"/>
                <w:sz w:val="24"/>
                <w:szCs w:val="24"/>
              </w:rPr>
            </w:pPr>
            <w:r>
              <w:rPr>
                <w:rFonts w:ascii="Times New Roman" w:hAnsi="Times New Roman" w:cs="Times New Roman"/>
                <w:sz w:val="24"/>
                <w:szCs w:val="24"/>
              </w:rPr>
              <w:t>&lt; 200</w:t>
            </w:r>
          </w:p>
          <w:p w:rsidR="007073D8" w:rsidRDefault="007073D8" w:rsidP="007073D8">
            <w:pPr>
              <w:contextualSpacing/>
              <w:jc w:val="center"/>
              <w:rPr>
                <w:rFonts w:ascii="Times New Roman" w:hAnsi="Times New Roman" w:cs="Times New Roman"/>
                <w:sz w:val="24"/>
                <w:szCs w:val="24"/>
              </w:rPr>
            </w:pPr>
          </w:p>
          <w:p w:rsidR="007073D8" w:rsidRDefault="007073D8" w:rsidP="007073D8">
            <w:pPr>
              <w:contextualSpacing/>
              <w:jc w:val="center"/>
              <w:rPr>
                <w:rFonts w:ascii="Times New Roman" w:hAnsi="Times New Roman" w:cs="Times New Roman"/>
                <w:sz w:val="24"/>
                <w:szCs w:val="24"/>
              </w:rPr>
            </w:pPr>
            <w:r>
              <w:rPr>
                <w:rFonts w:ascii="Times New Roman" w:hAnsi="Times New Roman" w:cs="Times New Roman"/>
                <w:sz w:val="24"/>
                <w:szCs w:val="24"/>
              </w:rPr>
              <w:t>200-239</w:t>
            </w:r>
          </w:p>
          <w:p w:rsidR="007073D8" w:rsidRDefault="007073D8" w:rsidP="007073D8">
            <w:pPr>
              <w:contextualSpacing/>
              <w:jc w:val="center"/>
              <w:rPr>
                <w:rFonts w:ascii="Times New Roman" w:hAnsi="Times New Roman" w:cs="Times New Roman"/>
                <w:sz w:val="24"/>
                <w:szCs w:val="24"/>
              </w:rPr>
            </w:pPr>
          </w:p>
          <w:p w:rsidR="007073D8" w:rsidRDefault="007073D8" w:rsidP="007073D8">
            <w:pPr>
              <w:contextualSpacing/>
              <w:jc w:val="center"/>
              <w:rPr>
                <w:rFonts w:ascii="Times New Roman" w:hAnsi="Times New Roman" w:cs="Times New Roman"/>
                <w:sz w:val="24"/>
                <w:szCs w:val="24"/>
              </w:rPr>
            </w:pPr>
            <w:r>
              <w:rPr>
                <w:rFonts w:ascii="Times New Roman" w:hAnsi="Times New Roman" w:cs="Times New Roman"/>
                <w:sz w:val="24"/>
                <w:szCs w:val="24"/>
              </w:rPr>
              <w:t>≥240</w:t>
            </w:r>
          </w:p>
          <w:p w:rsidR="007073D8" w:rsidRDefault="007073D8" w:rsidP="007073D8">
            <w:pPr>
              <w:contextualSpacing/>
              <w:rPr>
                <w:rFonts w:ascii="Times New Roman" w:hAnsi="Times New Roman" w:cs="Times New Roman"/>
                <w:sz w:val="24"/>
                <w:szCs w:val="24"/>
              </w:rPr>
            </w:pPr>
          </w:p>
        </w:tc>
        <w:tc>
          <w:tcPr>
            <w:tcW w:w="2970" w:type="dxa"/>
          </w:tcPr>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Desirable</w:t>
            </w: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Borderline high</w:t>
            </w: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High</w:t>
            </w:r>
          </w:p>
        </w:tc>
      </w:tr>
      <w:tr w:rsidR="007073D8" w:rsidTr="007073D8">
        <w:tc>
          <w:tcPr>
            <w:tcW w:w="1907" w:type="dxa"/>
          </w:tcPr>
          <w:p w:rsidR="007073D8" w:rsidRDefault="007073D8" w:rsidP="007073D8">
            <w:pPr>
              <w:contextualSpacing/>
              <w:jc w:val="center"/>
              <w:rPr>
                <w:rFonts w:ascii="Times New Roman" w:hAnsi="Times New Roman" w:cs="Times New Roman"/>
                <w:sz w:val="24"/>
                <w:szCs w:val="24"/>
              </w:rPr>
            </w:pPr>
          </w:p>
          <w:p w:rsidR="007073D8" w:rsidRDefault="007073D8" w:rsidP="007073D8">
            <w:pPr>
              <w:contextualSpacing/>
              <w:jc w:val="center"/>
              <w:rPr>
                <w:rFonts w:ascii="Times New Roman" w:hAnsi="Times New Roman" w:cs="Times New Roman"/>
                <w:b/>
                <w:sz w:val="24"/>
                <w:szCs w:val="24"/>
              </w:rPr>
            </w:pPr>
            <w:r>
              <w:rPr>
                <w:rFonts w:ascii="Times New Roman" w:hAnsi="Times New Roman" w:cs="Times New Roman"/>
                <w:b/>
                <w:sz w:val="24"/>
                <w:szCs w:val="24"/>
              </w:rPr>
              <w:t>HDL</w:t>
            </w:r>
          </w:p>
          <w:p w:rsidR="007073D8" w:rsidRDefault="007073D8" w:rsidP="007073D8">
            <w:pPr>
              <w:contextualSpacing/>
              <w:jc w:val="center"/>
              <w:rPr>
                <w:rFonts w:ascii="Times New Roman" w:hAnsi="Times New Roman" w:cs="Times New Roman"/>
                <w:b/>
                <w:sz w:val="24"/>
                <w:szCs w:val="24"/>
              </w:rPr>
            </w:pPr>
          </w:p>
          <w:p w:rsidR="007073D8" w:rsidRDefault="007073D8" w:rsidP="007073D8">
            <w:pPr>
              <w:contextualSpacing/>
              <w:jc w:val="center"/>
              <w:rPr>
                <w:rFonts w:ascii="Times New Roman" w:hAnsi="Times New Roman" w:cs="Times New Roman"/>
                <w:sz w:val="24"/>
                <w:szCs w:val="24"/>
              </w:rPr>
            </w:pPr>
            <w:r>
              <w:rPr>
                <w:rFonts w:ascii="Times New Roman" w:hAnsi="Times New Roman" w:cs="Times New Roman"/>
                <w:sz w:val="24"/>
                <w:szCs w:val="24"/>
              </w:rPr>
              <w:t>&lt; 40</w:t>
            </w:r>
          </w:p>
          <w:p w:rsidR="007073D8" w:rsidRDefault="007073D8" w:rsidP="007073D8">
            <w:pPr>
              <w:contextualSpacing/>
              <w:jc w:val="center"/>
              <w:rPr>
                <w:rFonts w:ascii="Times New Roman" w:hAnsi="Times New Roman" w:cs="Times New Roman"/>
                <w:sz w:val="24"/>
                <w:szCs w:val="24"/>
              </w:rPr>
            </w:pPr>
          </w:p>
          <w:p w:rsidR="007073D8" w:rsidRPr="007073D8" w:rsidRDefault="007073D8" w:rsidP="007073D8">
            <w:pPr>
              <w:contextualSpacing/>
              <w:jc w:val="center"/>
              <w:rPr>
                <w:rFonts w:ascii="Times New Roman" w:hAnsi="Times New Roman" w:cs="Times New Roman"/>
                <w:sz w:val="24"/>
                <w:szCs w:val="24"/>
              </w:rPr>
            </w:pPr>
            <w:r>
              <w:rPr>
                <w:rFonts w:ascii="Times New Roman" w:hAnsi="Times New Roman" w:cs="Times New Roman"/>
                <w:sz w:val="24"/>
                <w:szCs w:val="24"/>
              </w:rPr>
              <w:t>≥ 60</w:t>
            </w:r>
          </w:p>
        </w:tc>
        <w:tc>
          <w:tcPr>
            <w:tcW w:w="2971" w:type="dxa"/>
          </w:tcPr>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Low</w:t>
            </w:r>
          </w:p>
          <w:p w:rsidR="007073D8" w:rsidRDefault="007073D8" w:rsidP="00160EB1">
            <w:pPr>
              <w:contextualSpacing/>
              <w:rPr>
                <w:rFonts w:ascii="Times New Roman" w:hAnsi="Times New Roman" w:cs="Times New Roman"/>
                <w:sz w:val="24"/>
                <w:szCs w:val="24"/>
              </w:rPr>
            </w:pPr>
          </w:p>
          <w:p w:rsidR="007073D8" w:rsidRDefault="007073D8" w:rsidP="00160EB1">
            <w:pPr>
              <w:contextualSpacing/>
              <w:rPr>
                <w:rFonts w:ascii="Times New Roman" w:hAnsi="Times New Roman" w:cs="Times New Roman"/>
                <w:sz w:val="24"/>
                <w:szCs w:val="24"/>
              </w:rPr>
            </w:pPr>
            <w:r>
              <w:rPr>
                <w:rFonts w:ascii="Times New Roman" w:hAnsi="Times New Roman" w:cs="Times New Roman"/>
                <w:sz w:val="24"/>
                <w:szCs w:val="24"/>
              </w:rPr>
              <w:t>High</w:t>
            </w:r>
          </w:p>
          <w:p w:rsidR="007073D8" w:rsidRDefault="007073D8" w:rsidP="00160EB1">
            <w:pPr>
              <w:contextualSpacing/>
              <w:rPr>
                <w:rFonts w:ascii="Times New Roman" w:hAnsi="Times New Roman" w:cs="Times New Roman"/>
                <w:sz w:val="24"/>
                <w:szCs w:val="24"/>
              </w:rPr>
            </w:pPr>
          </w:p>
        </w:tc>
        <w:tc>
          <w:tcPr>
            <w:tcW w:w="1890" w:type="dxa"/>
          </w:tcPr>
          <w:p w:rsidR="007073D8" w:rsidRDefault="007073D8" w:rsidP="007073D8">
            <w:pPr>
              <w:contextualSpacing/>
              <w:jc w:val="center"/>
              <w:rPr>
                <w:rFonts w:ascii="Times New Roman" w:hAnsi="Times New Roman" w:cs="Times New Roman"/>
                <w:sz w:val="24"/>
                <w:szCs w:val="24"/>
              </w:rPr>
            </w:pPr>
          </w:p>
          <w:p w:rsidR="007073D8" w:rsidRDefault="007073D8" w:rsidP="007073D8">
            <w:pPr>
              <w:contextualSpacing/>
              <w:jc w:val="center"/>
              <w:rPr>
                <w:rFonts w:ascii="Times New Roman" w:hAnsi="Times New Roman" w:cs="Times New Roman"/>
                <w:b/>
                <w:sz w:val="24"/>
                <w:szCs w:val="24"/>
              </w:rPr>
            </w:pPr>
            <w:r>
              <w:rPr>
                <w:rFonts w:ascii="Times New Roman" w:hAnsi="Times New Roman" w:cs="Times New Roman"/>
                <w:b/>
                <w:sz w:val="24"/>
                <w:szCs w:val="24"/>
              </w:rPr>
              <w:t>Trig</w:t>
            </w:r>
            <w:r w:rsidR="009A01CF">
              <w:rPr>
                <w:rFonts w:ascii="Times New Roman" w:hAnsi="Times New Roman" w:cs="Times New Roman"/>
                <w:b/>
                <w:sz w:val="24"/>
                <w:szCs w:val="24"/>
              </w:rPr>
              <w:t>lycerides</w:t>
            </w:r>
          </w:p>
          <w:p w:rsidR="009A01CF" w:rsidRDefault="009A01CF" w:rsidP="007073D8">
            <w:pPr>
              <w:contextualSpacing/>
              <w:jc w:val="center"/>
              <w:rPr>
                <w:rFonts w:ascii="Times New Roman" w:hAnsi="Times New Roman" w:cs="Times New Roman"/>
                <w:b/>
                <w:sz w:val="24"/>
                <w:szCs w:val="24"/>
              </w:rPr>
            </w:pPr>
          </w:p>
          <w:p w:rsidR="009A01CF" w:rsidRDefault="009A01CF" w:rsidP="007073D8">
            <w:pPr>
              <w:contextualSpacing/>
              <w:jc w:val="center"/>
              <w:rPr>
                <w:rFonts w:ascii="Times New Roman" w:hAnsi="Times New Roman" w:cs="Times New Roman"/>
                <w:sz w:val="24"/>
                <w:szCs w:val="24"/>
              </w:rPr>
            </w:pPr>
            <w:r>
              <w:rPr>
                <w:rFonts w:ascii="Times New Roman" w:hAnsi="Times New Roman" w:cs="Times New Roman"/>
                <w:sz w:val="24"/>
                <w:szCs w:val="24"/>
              </w:rPr>
              <w:t>&lt; 150</w:t>
            </w:r>
          </w:p>
          <w:p w:rsidR="009A01CF" w:rsidRDefault="009A01CF" w:rsidP="007073D8">
            <w:pPr>
              <w:contextualSpacing/>
              <w:jc w:val="center"/>
              <w:rPr>
                <w:rFonts w:ascii="Times New Roman" w:hAnsi="Times New Roman" w:cs="Times New Roman"/>
                <w:sz w:val="24"/>
                <w:szCs w:val="24"/>
              </w:rPr>
            </w:pPr>
          </w:p>
          <w:p w:rsidR="009A01CF" w:rsidRDefault="009A01CF" w:rsidP="007073D8">
            <w:pPr>
              <w:contextualSpacing/>
              <w:jc w:val="center"/>
              <w:rPr>
                <w:rFonts w:ascii="Times New Roman" w:hAnsi="Times New Roman" w:cs="Times New Roman"/>
                <w:sz w:val="24"/>
                <w:szCs w:val="24"/>
              </w:rPr>
            </w:pPr>
            <w:r>
              <w:rPr>
                <w:rFonts w:ascii="Times New Roman" w:hAnsi="Times New Roman" w:cs="Times New Roman"/>
                <w:sz w:val="24"/>
                <w:szCs w:val="24"/>
              </w:rPr>
              <w:t>150-199</w:t>
            </w:r>
          </w:p>
          <w:p w:rsidR="009A01CF" w:rsidRDefault="009A01CF" w:rsidP="007073D8">
            <w:pPr>
              <w:contextualSpacing/>
              <w:jc w:val="center"/>
              <w:rPr>
                <w:rFonts w:ascii="Times New Roman" w:hAnsi="Times New Roman" w:cs="Times New Roman"/>
                <w:sz w:val="24"/>
                <w:szCs w:val="24"/>
              </w:rPr>
            </w:pPr>
          </w:p>
          <w:p w:rsidR="009A01CF" w:rsidRDefault="009A01CF" w:rsidP="007073D8">
            <w:pPr>
              <w:contextualSpacing/>
              <w:jc w:val="center"/>
              <w:rPr>
                <w:rFonts w:ascii="Times New Roman" w:hAnsi="Times New Roman" w:cs="Times New Roman"/>
                <w:sz w:val="24"/>
                <w:szCs w:val="24"/>
              </w:rPr>
            </w:pPr>
            <w:r>
              <w:rPr>
                <w:rFonts w:ascii="Times New Roman" w:hAnsi="Times New Roman" w:cs="Times New Roman"/>
                <w:sz w:val="24"/>
                <w:szCs w:val="24"/>
              </w:rPr>
              <w:t>200-499</w:t>
            </w:r>
          </w:p>
          <w:p w:rsidR="009A01CF" w:rsidRDefault="009A01CF" w:rsidP="007073D8">
            <w:pPr>
              <w:contextualSpacing/>
              <w:jc w:val="center"/>
              <w:rPr>
                <w:rFonts w:ascii="Times New Roman" w:hAnsi="Times New Roman" w:cs="Times New Roman"/>
                <w:sz w:val="24"/>
                <w:szCs w:val="24"/>
              </w:rPr>
            </w:pPr>
          </w:p>
          <w:p w:rsidR="009A01CF" w:rsidRDefault="009A01CF" w:rsidP="007073D8">
            <w:pPr>
              <w:contextualSpacing/>
              <w:jc w:val="center"/>
              <w:rPr>
                <w:rFonts w:ascii="Times New Roman" w:hAnsi="Times New Roman" w:cs="Times New Roman"/>
                <w:sz w:val="24"/>
                <w:szCs w:val="24"/>
              </w:rPr>
            </w:pPr>
            <w:r>
              <w:rPr>
                <w:rFonts w:ascii="Times New Roman" w:hAnsi="Times New Roman" w:cs="Times New Roman"/>
                <w:sz w:val="24"/>
                <w:szCs w:val="24"/>
              </w:rPr>
              <w:t>≥ 500</w:t>
            </w:r>
          </w:p>
          <w:p w:rsidR="009A01CF" w:rsidRPr="009A01CF" w:rsidRDefault="009A01CF" w:rsidP="007073D8">
            <w:pPr>
              <w:contextualSpacing/>
              <w:jc w:val="center"/>
              <w:rPr>
                <w:rFonts w:ascii="Times New Roman" w:hAnsi="Times New Roman" w:cs="Times New Roman"/>
                <w:sz w:val="24"/>
                <w:szCs w:val="24"/>
              </w:rPr>
            </w:pPr>
          </w:p>
        </w:tc>
        <w:tc>
          <w:tcPr>
            <w:tcW w:w="2970" w:type="dxa"/>
          </w:tcPr>
          <w:p w:rsidR="007073D8" w:rsidRDefault="007073D8" w:rsidP="00160EB1">
            <w:pPr>
              <w:contextualSpacing/>
              <w:rPr>
                <w:rFonts w:ascii="Times New Roman" w:hAnsi="Times New Roman" w:cs="Times New Roman"/>
                <w:sz w:val="24"/>
                <w:szCs w:val="24"/>
              </w:rPr>
            </w:pPr>
          </w:p>
          <w:p w:rsidR="009A01CF" w:rsidRDefault="009A01CF" w:rsidP="00160EB1">
            <w:pPr>
              <w:contextualSpacing/>
              <w:rPr>
                <w:rFonts w:ascii="Times New Roman" w:hAnsi="Times New Roman" w:cs="Times New Roman"/>
                <w:sz w:val="24"/>
                <w:szCs w:val="24"/>
              </w:rPr>
            </w:pPr>
          </w:p>
          <w:p w:rsidR="009A01CF" w:rsidRDefault="009A01CF" w:rsidP="00160EB1">
            <w:pPr>
              <w:contextualSpacing/>
              <w:rPr>
                <w:rFonts w:ascii="Times New Roman" w:hAnsi="Times New Roman" w:cs="Times New Roman"/>
                <w:sz w:val="24"/>
                <w:szCs w:val="24"/>
              </w:rPr>
            </w:pPr>
          </w:p>
          <w:p w:rsidR="009A01CF" w:rsidRDefault="009A01CF" w:rsidP="00160EB1">
            <w:pPr>
              <w:contextualSpacing/>
              <w:rPr>
                <w:rFonts w:ascii="Times New Roman" w:hAnsi="Times New Roman" w:cs="Times New Roman"/>
                <w:sz w:val="24"/>
                <w:szCs w:val="24"/>
              </w:rPr>
            </w:pPr>
            <w:r>
              <w:rPr>
                <w:rFonts w:ascii="Times New Roman" w:hAnsi="Times New Roman" w:cs="Times New Roman"/>
                <w:sz w:val="24"/>
                <w:szCs w:val="24"/>
              </w:rPr>
              <w:t>Normal</w:t>
            </w:r>
          </w:p>
          <w:p w:rsidR="009A01CF" w:rsidRDefault="009A01CF" w:rsidP="00160EB1">
            <w:pPr>
              <w:contextualSpacing/>
              <w:rPr>
                <w:rFonts w:ascii="Times New Roman" w:hAnsi="Times New Roman" w:cs="Times New Roman"/>
                <w:sz w:val="24"/>
                <w:szCs w:val="24"/>
              </w:rPr>
            </w:pPr>
          </w:p>
          <w:p w:rsidR="009A01CF" w:rsidRDefault="009A01CF" w:rsidP="00160EB1">
            <w:pPr>
              <w:contextualSpacing/>
              <w:rPr>
                <w:rFonts w:ascii="Times New Roman" w:hAnsi="Times New Roman" w:cs="Times New Roman"/>
                <w:sz w:val="24"/>
                <w:szCs w:val="24"/>
              </w:rPr>
            </w:pPr>
            <w:r>
              <w:rPr>
                <w:rFonts w:ascii="Times New Roman" w:hAnsi="Times New Roman" w:cs="Times New Roman"/>
                <w:sz w:val="24"/>
                <w:szCs w:val="24"/>
              </w:rPr>
              <w:t>Borderline high</w:t>
            </w:r>
          </w:p>
          <w:p w:rsidR="009A01CF" w:rsidRDefault="009A01CF" w:rsidP="00160EB1">
            <w:pPr>
              <w:contextualSpacing/>
              <w:rPr>
                <w:rFonts w:ascii="Times New Roman" w:hAnsi="Times New Roman" w:cs="Times New Roman"/>
                <w:sz w:val="24"/>
                <w:szCs w:val="24"/>
              </w:rPr>
            </w:pPr>
          </w:p>
          <w:p w:rsidR="009A01CF" w:rsidRDefault="009A01CF" w:rsidP="00160EB1">
            <w:pPr>
              <w:contextualSpacing/>
              <w:rPr>
                <w:rFonts w:ascii="Times New Roman" w:hAnsi="Times New Roman" w:cs="Times New Roman"/>
                <w:sz w:val="24"/>
                <w:szCs w:val="24"/>
              </w:rPr>
            </w:pPr>
            <w:r>
              <w:rPr>
                <w:rFonts w:ascii="Times New Roman" w:hAnsi="Times New Roman" w:cs="Times New Roman"/>
                <w:sz w:val="24"/>
                <w:szCs w:val="24"/>
              </w:rPr>
              <w:t>High</w:t>
            </w:r>
          </w:p>
          <w:p w:rsidR="009A01CF" w:rsidRDefault="009A01CF" w:rsidP="00160EB1">
            <w:pPr>
              <w:contextualSpacing/>
              <w:rPr>
                <w:rFonts w:ascii="Times New Roman" w:hAnsi="Times New Roman" w:cs="Times New Roman"/>
                <w:sz w:val="24"/>
                <w:szCs w:val="24"/>
              </w:rPr>
            </w:pPr>
          </w:p>
          <w:p w:rsidR="009A01CF" w:rsidRDefault="009A01CF" w:rsidP="00160EB1">
            <w:pPr>
              <w:contextualSpacing/>
              <w:rPr>
                <w:rFonts w:ascii="Times New Roman" w:hAnsi="Times New Roman" w:cs="Times New Roman"/>
                <w:sz w:val="24"/>
                <w:szCs w:val="24"/>
              </w:rPr>
            </w:pPr>
            <w:r>
              <w:rPr>
                <w:rFonts w:ascii="Times New Roman" w:hAnsi="Times New Roman" w:cs="Times New Roman"/>
                <w:sz w:val="24"/>
                <w:szCs w:val="24"/>
              </w:rPr>
              <w:t>Very high</w:t>
            </w:r>
          </w:p>
        </w:tc>
      </w:tr>
    </w:tbl>
    <w:p w:rsidR="006871B1" w:rsidRDefault="002C43DF" w:rsidP="00C56E88">
      <w:pPr>
        <w:spacing w:line="480" w:lineRule="auto"/>
        <w:contextualSpacing/>
        <w:rPr>
          <w:rFonts w:ascii="Times New Roman" w:hAnsi="Times New Roman" w:cs="Times New Roman"/>
          <w:sz w:val="24"/>
          <w:szCs w:val="24"/>
        </w:rPr>
      </w:pPr>
      <w:r>
        <w:rPr>
          <w:rFonts w:ascii="Times New Roman" w:hAnsi="Times New Roman" w:cs="Times New Roman"/>
          <w:i/>
          <w:sz w:val="24"/>
          <w:szCs w:val="24"/>
        </w:rPr>
        <w:lastRenderedPageBreak/>
        <w:t xml:space="preserve">Note. </w:t>
      </w:r>
      <w:r>
        <w:rPr>
          <w:rFonts w:ascii="Times New Roman" w:hAnsi="Times New Roman" w:cs="Times New Roman"/>
          <w:sz w:val="24"/>
          <w:szCs w:val="24"/>
        </w:rPr>
        <w:t>Values from (NHLBI, 2004)</w:t>
      </w:r>
    </w:p>
    <w:p w:rsidR="002C43DF" w:rsidRDefault="002C43DF" w:rsidP="00C56E88">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III. Effective Drug Groups</w:t>
      </w:r>
    </w:p>
    <w:tbl>
      <w:tblPr>
        <w:tblStyle w:val="TableGrid"/>
        <w:tblW w:w="0" w:type="auto"/>
        <w:tblLook w:val="04A0" w:firstRow="1" w:lastRow="0" w:firstColumn="1" w:lastColumn="0" w:noHBand="0" w:noVBand="1"/>
      </w:tblPr>
      <w:tblGrid>
        <w:gridCol w:w="2394"/>
        <w:gridCol w:w="2394"/>
        <w:gridCol w:w="2394"/>
        <w:gridCol w:w="2394"/>
      </w:tblGrid>
      <w:tr w:rsidR="002C43DF" w:rsidTr="002C43DF">
        <w:tc>
          <w:tcPr>
            <w:tcW w:w="2394" w:type="dxa"/>
          </w:tcPr>
          <w:p w:rsidR="00A143FC" w:rsidRPr="005C0705" w:rsidRDefault="00E64A2F" w:rsidP="00E64A2F">
            <w:pPr>
              <w:contextualSpacing/>
              <w:jc w:val="center"/>
              <w:rPr>
                <w:rFonts w:ascii="Times New Roman" w:hAnsi="Times New Roman" w:cs="Times New Roman"/>
              </w:rPr>
            </w:pPr>
            <w:r w:rsidRPr="005C0705">
              <w:rPr>
                <w:rFonts w:ascii="Times New Roman" w:hAnsi="Times New Roman" w:cs="Times New Roman"/>
              </w:rPr>
              <w:t>Drug Classification</w:t>
            </w:r>
          </w:p>
          <w:p w:rsidR="00E64A2F" w:rsidRPr="005C0705" w:rsidRDefault="00E64A2F" w:rsidP="00E64A2F">
            <w:pPr>
              <w:contextualSpacing/>
              <w:jc w:val="center"/>
              <w:rPr>
                <w:rFonts w:ascii="Times New Roman" w:hAnsi="Times New Roman" w:cs="Times New Roman"/>
              </w:rPr>
            </w:pPr>
          </w:p>
        </w:tc>
        <w:tc>
          <w:tcPr>
            <w:tcW w:w="2394" w:type="dxa"/>
          </w:tcPr>
          <w:p w:rsidR="002C43DF" w:rsidRPr="005C0705" w:rsidRDefault="00E64A2F" w:rsidP="00E64A2F">
            <w:pPr>
              <w:contextualSpacing/>
              <w:jc w:val="center"/>
              <w:rPr>
                <w:rFonts w:ascii="Times New Roman" w:hAnsi="Times New Roman" w:cs="Times New Roman"/>
              </w:rPr>
            </w:pPr>
            <w:r w:rsidRPr="005C0705">
              <w:rPr>
                <w:rFonts w:ascii="Times New Roman" w:hAnsi="Times New Roman" w:cs="Times New Roman"/>
              </w:rPr>
              <w:t>Efficacy</w:t>
            </w:r>
          </w:p>
        </w:tc>
        <w:tc>
          <w:tcPr>
            <w:tcW w:w="2394" w:type="dxa"/>
          </w:tcPr>
          <w:p w:rsidR="002C43DF" w:rsidRPr="005C0705" w:rsidRDefault="00E64A2F" w:rsidP="00E64A2F">
            <w:pPr>
              <w:contextualSpacing/>
              <w:jc w:val="center"/>
              <w:rPr>
                <w:rFonts w:ascii="Times New Roman" w:hAnsi="Times New Roman" w:cs="Times New Roman"/>
              </w:rPr>
            </w:pPr>
            <w:r w:rsidRPr="005C0705">
              <w:rPr>
                <w:rFonts w:ascii="Times New Roman" w:hAnsi="Times New Roman" w:cs="Times New Roman"/>
              </w:rPr>
              <w:t>Safety</w:t>
            </w:r>
          </w:p>
        </w:tc>
        <w:tc>
          <w:tcPr>
            <w:tcW w:w="2394" w:type="dxa"/>
          </w:tcPr>
          <w:p w:rsidR="002C43DF" w:rsidRPr="005C0705" w:rsidRDefault="00E64A2F" w:rsidP="00E64A2F">
            <w:pPr>
              <w:contextualSpacing/>
              <w:jc w:val="center"/>
              <w:rPr>
                <w:rFonts w:ascii="Times New Roman" w:hAnsi="Times New Roman" w:cs="Times New Roman"/>
              </w:rPr>
            </w:pPr>
            <w:r w:rsidRPr="005C0705">
              <w:rPr>
                <w:rFonts w:ascii="Times New Roman" w:hAnsi="Times New Roman" w:cs="Times New Roman"/>
              </w:rPr>
              <w:t xml:space="preserve">Suitability </w:t>
            </w:r>
          </w:p>
        </w:tc>
      </w:tr>
      <w:tr w:rsidR="002C43DF" w:rsidTr="002C43DF">
        <w:tc>
          <w:tcPr>
            <w:tcW w:w="2394" w:type="dxa"/>
          </w:tcPr>
          <w:p w:rsidR="002C43DF" w:rsidRPr="005C0705" w:rsidRDefault="00E64A2F" w:rsidP="00E64A2F">
            <w:pPr>
              <w:contextualSpacing/>
              <w:rPr>
                <w:rFonts w:ascii="Times New Roman" w:hAnsi="Times New Roman" w:cs="Times New Roman"/>
              </w:rPr>
            </w:pPr>
            <w:r w:rsidRPr="005C0705">
              <w:rPr>
                <w:rFonts w:ascii="Times New Roman" w:hAnsi="Times New Roman" w:cs="Times New Roman"/>
              </w:rPr>
              <w:t>Statins</w:t>
            </w:r>
          </w:p>
          <w:p w:rsidR="00E64A2F" w:rsidRPr="005C0705" w:rsidRDefault="00E64A2F" w:rsidP="00E64A2F">
            <w:pPr>
              <w:contextualSpacing/>
              <w:rPr>
                <w:rFonts w:ascii="Times New Roman" w:hAnsi="Times New Roman" w:cs="Times New Roman"/>
              </w:rPr>
            </w:pPr>
          </w:p>
          <w:p w:rsidR="00985DE0" w:rsidRPr="005C0705" w:rsidRDefault="00985DE0" w:rsidP="00E64A2F">
            <w:pPr>
              <w:contextualSpacing/>
              <w:rPr>
                <w:rFonts w:ascii="Times New Roman" w:hAnsi="Times New Roman" w:cs="Times New Roman"/>
              </w:rPr>
            </w:pPr>
            <w:r w:rsidRPr="005C0705">
              <w:rPr>
                <w:rFonts w:ascii="Times New Roman" w:hAnsi="Times New Roman" w:cs="Times New Roman"/>
              </w:rPr>
              <w:t>fluvastatin (Lescol®), atorvastatin (Lipitor®), pravastatin (Pravachol®), lovastatin (</w:t>
            </w:r>
            <w:proofErr w:type="spellStart"/>
            <w:r w:rsidR="008C5203" w:rsidRPr="005C0705">
              <w:rPr>
                <w:rFonts w:ascii="Times New Roman" w:hAnsi="Times New Roman" w:cs="Times New Roman"/>
              </w:rPr>
              <w:t>Altoprev</w:t>
            </w:r>
            <w:proofErr w:type="spellEnd"/>
            <w:r w:rsidR="008C5203" w:rsidRPr="005C0705">
              <w:rPr>
                <w:rFonts w:ascii="Times New Roman" w:hAnsi="Times New Roman" w:cs="Times New Roman"/>
              </w:rPr>
              <w:t xml:space="preserve">®, </w:t>
            </w:r>
            <w:proofErr w:type="spellStart"/>
            <w:r w:rsidRPr="005C0705">
              <w:rPr>
                <w:rFonts w:ascii="Times New Roman" w:hAnsi="Times New Roman" w:cs="Times New Roman"/>
              </w:rPr>
              <w:t>Mevacor</w:t>
            </w:r>
            <w:proofErr w:type="spellEnd"/>
            <w:r w:rsidRPr="005C0705">
              <w:rPr>
                <w:rFonts w:ascii="Times New Roman" w:hAnsi="Times New Roman" w:cs="Times New Roman"/>
              </w:rPr>
              <w:t>®), pitavastatin (</w:t>
            </w:r>
            <w:proofErr w:type="spellStart"/>
            <w:r w:rsidRPr="005C0705">
              <w:rPr>
                <w:rFonts w:ascii="Times New Roman" w:hAnsi="Times New Roman" w:cs="Times New Roman"/>
              </w:rPr>
              <w:t>Livalo</w:t>
            </w:r>
            <w:proofErr w:type="spellEnd"/>
            <w:r w:rsidRPr="005C0705">
              <w:rPr>
                <w:rFonts w:ascii="Times New Roman" w:hAnsi="Times New Roman" w:cs="Times New Roman"/>
              </w:rPr>
              <w:t>®), simvastatin (Zocor®), rosuvastatin (Crestor®) (CalOptima, 2012)</w:t>
            </w:r>
          </w:p>
          <w:p w:rsidR="00985DE0" w:rsidRPr="005C0705" w:rsidRDefault="00985DE0" w:rsidP="00E64A2F">
            <w:pPr>
              <w:contextualSpacing/>
              <w:rPr>
                <w:rFonts w:ascii="Times New Roman" w:hAnsi="Times New Roman" w:cs="Times New Roman"/>
              </w:rPr>
            </w:pPr>
          </w:p>
        </w:tc>
        <w:tc>
          <w:tcPr>
            <w:tcW w:w="2394" w:type="dxa"/>
          </w:tcPr>
          <w:p w:rsidR="00EE3D6A" w:rsidRPr="005C0705" w:rsidRDefault="005D4ADB" w:rsidP="005D4ADB">
            <w:pPr>
              <w:pStyle w:val="Default"/>
              <w:rPr>
                <w:iCs/>
                <w:sz w:val="22"/>
                <w:szCs w:val="22"/>
              </w:rPr>
            </w:pPr>
            <w:r w:rsidRPr="005C0705">
              <w:rPr>
                <w:i/>
                <w:iCs/>
                <w:sz w:val="22"/>
                <w:szCs w:val="22"/>
              </w:rPr>
              <w:t>Pharmacodynamics:</w:t>
            </w:r>
            <w:r w:rsidR="00F5636C" w:rsidRPr="005C0705">
              <w:rPr>
                <w:iCs/>
                <w:sz w:val="22"/>
                <w:szCs w:val="22"/>
              </w:rPr>
              <w:t xml:space="preserve"> </w:t>
            </w:r>
            <w:r w:rsidR="00EE3D6A" w:rsidRPr="005C0705">
              <w:rPr>
                <w:iCs/>
                <w:sz w:val="22"/>
                <w:szCs w:val="22"/>
              </w:rPr>
              <w:t>Inhibitor of 3-hydroxy-3-methylglutary coenzyme A (HMG-CoA) reductase, the rate-limiting enzyme in cholesterol synthesis</w:t>
            </w:r>
            <w:r w:rsidR="001F3B55" w:rsidRPr="005C0705">
              <w:rPr>
                <w:iCs/>
                <w:sz w:val="22"/>
                <w:szCs w:val="22"/>
              </w:rPr>
              <w:t xml:space="preserve"> (Lexi-Comp, 2013)</w:t>
            </w:r>
          </w:p>
          <w:p w:rsidR="00EE3D6A" w:rsidRPr="005C0705" w:rsidRDefault="00EE3D6A" w:rsidP="005D4ADB">
            <w:pPr>
              <w:pStyle w:val="Default"/>
              <w:rPr>
                <w:iCs/>
                <w:sz w:val="22"/>
                <w:szCs w:val="22"/>
              </w:rPr>
            </w:pPr>
          </w:p>
          <w:p w:rsidR="00EE3D6A" w:rsidRPr="005C0705" w:rsidRDefault="001F3B55" w:rsidP="005D4ADB">
            <w:pPr>
              <w:pStyle w:val="Default"/>
              <w:rPr>
                <w:sz w:val="22"/>
                <w:szCs w:val="22"/>
              </w:rPr>
            </w:pPr>
            <w:r w:rsidRPr="005C0705">
              <w:rPr>
                <w:i/>
                <w:iCs/>
                <w:sz w:val="22"/>
                <w:szCs w:val="22"/>
              </w:rPr>
              <w:t xml:space="preserve">Pharmacokinetics: </w:t>
            </w:r>
            <w:r w:rsidRPr="005C0705">
              <w:rPr>
                <w:iCs/>
                <w:sz w:val="22"/>
                <w:szCs w:val="22"/>
                <w:u w:val="single"/>
              </w:rPr>
              <w:t>Absorption</w:t>
            </w:r>
            <w:r w:rsidRPr="005C0705">
              <w:rPr>
                <w:iCs/>
                <w:sz w:val="22"/>
                <w:szCs w:val="22"/>
              </w:rPr>
              <w:t xml:space="preserve">: varies from 40% to 75%. </w:t>
            </w:r>
            <w:r w:rsidRPr="005C0705">
              <w:rPr>
                <w:iCs/>
                <w:sz w:val="22"/>
                <w:szCs w:val="22"/>
                <w:u w:val="single"/>
              </w:rPr>
              <w:t>Metabolism:</w:t>
            </w:r>
            <w:r w:rsidRPr="005C0705">
              <w:rPr>
                <w:iCs/>
                <w:sz w:val="22"/>
                <w:szCs w:val="22"/>
              </w:rPr>
              <w:t xml:space="preserve"> Hepatic </w:t>
            </w:r>
            <w:r w:rsidRPr="005C0705">
              <w:rPr>
                <w:iCs/>
                <w:sz w:val="22"/>
                <w:szCs w:val="22"/>
                <w:u w:val="single"/>
              </w:rPr>
              <w:t xml:space="preserve">Excretion </w:t>
            </w:r>
            <w:r w:rsidRPr="005C0705">
              <w:rPr>
                <w:iCs/>
                <w:sz w:val="22"/>
                <w:szCs w:val="22"/>
              </w:rPr>
              <w:t xml:space="preserve">: mostly in bile, 5-20% in </w:t>
            </w:r>
            <w:r w:rsidR="00843D28" w:rsidRPr="005C0705">
              <w:rPr>
                <w:iCs/>
                <w:sz w:val="22"/>
                <w:szCs w:val="22"/>
              </w:rPr>
              <w:t>the urine (</w:t>
            </w:r>
            <w:proofErr w:type="spellStart"/>
            <w:r w:rsidR="00843D28" w:rsidRPr="005C0705">
              <w:rPr>
                <w:iCs/>
                <w:sz w:val="22"/>
                <w:szCs w:val="22"/>
              </w:rPr>
              <w:t>Katzung</w:t>
            </w:r>
            <w:proofErr w:type="spellEnd"/>
            <w:r w:rsidR="00843D28" w:rsidRPr="005C0705">
              <w:rPr>
                <w:iCs/>
                <w:sz w:val="22"/>
                <w:szCs w:val="22"/>
              </w:rPr>
              <w:t>, Masters, &amp; Trevor, 2012)</w:t>
            </w:r>
          </w:p>
          <w:tbl>
            <w:tblPr>
              <w:tblW w:w="0" w:type="auto"/>
              <w:tblBorders>
                <w:top w:val="nil"/>
                <w:left w:val="nil"/>
                <w:bottom w:val="nil"/>
                <w:right w:val="nil"/>
              </w:tblBorders>
              <w:tblLook w:val="0000" w:firstRow="0" w:lastRow="0" w:firstColumn="0" w:lastColumn="0" w:noHBand="0" w:noVBand="0"/>
            </w:tblPr>
            <w:tblGrid>
              <w:gridCol w:w="222"/>
            </w:tblGrid>
            <w:tr w:rsidR="005D4ADB" w:rsidRPr="005C0705">
              <w:trPr>
                <w:trHeight w:val="109"/>
              </w:trPr>
              <w:tc>
                <w:tcPr>
                  <w:tcW w:w="0" w:type="auto"/>
                </w:tcPr>
                <w:p w:rsidR="005D4ADB" w:rsidRPr="005C0705" w:rsidRDefault="005D4ADB">
                  <w:pPr>
                    <w:pStyle w:val="Default"/>
                    <w:rPr>
                      <w:sz w:val="22"/>
                      <w:szCs w:val="22"/>
                    </w:rPr>
                  </w:pPr>
                </w:p>
              </w:tc>
            </w:tr>
          </w:tbl>
          <w:p w:rsidR="002C43DF" w:rsidRPr="005C0705" w:rsidRDefault="002C43DF" w:rsidP="00E64A2F">
            <w:pPr>
              <w:contextualSpacing/>
              <w:rPr>
                <w:rFonts w:ascii="Times New Roman" w:hAnsi="Times New Roman" w:cs="Times New Roman"/>
              </w:rPr>
            </w:pPr>
          </w:p>
        </w:tc>
        <w:tc>
          <w:tcPr>
            <w:tcW w:w="2394" w:type="dxa"/>
          </w:tcPr>
          <w:p w:rsidR="002C43DF" w:rsidRPr="005C0705" w:rsidRDefault="00843D28" w:rsidP="00E64A2F">
            <w:pPr>
              <w:contextualSpacing/>
              <w:rPr>
                <w:rFonts w:ascii="Times New Roman" w:hAnsi="Times New Roman" w:cs="Times New Roman"/>
              </w:rPr>
            </w:pPr>
            <w:r w:rsidRPr="005C0705">
              <w:rPr>
                <w:rFonts w:ascii="Times New Roman" w:hAnsi="Times New Roman" w:cs="Times New Roman"/>
                <w:i/>
              </w:rPr>
              <w:t>Side Effects:</w:t>
            </w:r>
          </w:p>
          <w:p w:rsidR="00843D28" w:rsidRPr="005C0705" w:rsidRDefault="00843D28" w:rsidP="00E64A2F">
            <w:pPr>
              <w:contextualSpacing/>
              <w:rPr>
                <w:rFonts w:ascii="Times New Roman" w:hAnsi="Times New Roman" w:cs="Times New Roman"/>
              </w:rPr>
            </w:pPr>
            <w:r w:rsidRPr="005C0705">
              <w:rPr>
                <w:rFonts w:ascii="Times New Roman" w:hAnsi="Times New Roman" w:cs="Times New Roman"/>
                <w:u w:val="single"/>
              </w:rPr>
              <w:t>Common:</w:t>
            </w:r>
            <w:r w:rsidRPr="005C0705">
              <w:rPr>
                <w:rFonts w:ascii="Times New Roman" w:hAnsi="Times New Roman" w:cs="Times New Roman"/>
              </w:rPr>
              <w:t xml:space="preserve"> headache, dyspepsia, abdominal pain, diarrhea, nausea, insomnia, fatigue, flatulence,  sinusitis, myalgia, CK elevation, ALT/AST elevation, coenzyme Q10 levels decrease, glucose increase, cognitive impairment</w:t>
            </w:r>
          </w:p>
          <w:p w:rsidR="00843D28" w:rsidRPr="005C0705" w:rsidRDefault="00D57C26" w:rsidP="00E64A2F">
            <w:pPr>
              <w:contextualSpacing/>
              <w:rPr>
                <w:rFonts w:ascii="Times New Roman" w:hAnsi="Times New Roman" w:cs="Times New Roman"/>
              </w:rPr>
            </w:pPr>
            <w:r w:rsidRPr="005C0705">
              <w:rPr>
                <w:rFonts w:ascii="Times New Roman" w:hAnsi="Times New Roman" w:cs="Times New Roman"/>
              </w:rPr>
              <w:t>(Epocrates, 2013)</w:t>
            </w:r>
          </w:p>
          <w:p w:rsidR="00D57C26" w:rsidRPr="005C0705" w:rsidRDefault="00D57C26" w:rsidP="00E64A2F">
            <w:pPr>
              <w:contextualSpacing/>
              <w:rPr>
                <w:rFonts w:ascii="Times New Roman" w:hAnsi="Times New Roman" w:cs="Times New Roman"/>
              </w:rPr>
            </w:pPr>
          </w:p>
          <w:p w:rsidR="00D57C26" w:rsidRPr="005C0705" w:rsidRDefault="00843D28" w:rsidP="00E64A2F">
            <w:pPr>
              <w:contextualSpacing/>
              <w:rPr>
                <w:rFonts w:ascii="Times New Roman" w:hAnsi="Times New Roman" w:cs="Times New Roman"/>
              </w:rPr>
            </w:pPr>
            <w:r w:rsidRPr="005C0705">
              <w:rPr>
                <w:rFonts w:ascii="Times New Roman" w:hAnsi="Times New Roman" w:cs="Times New Roman"/>
                <w:u w:val="single"/>
              </w:rPr>
              <w:t xml:space="preserve">Serious: </w:t>
            </w:r>
            <w:r w:rsidRPr="005C0705">
              <w:rPr>
                <w:rFonts w:ascii="Times New Roman" w:hAnsi="Times New Roman" w:cs="Times New Roman"/>
              </w:rPr>
              <w:t xml:space="preserve">myopathy, </w:t>
            </w:r>
            <w:r w:rsidR="00B10469" w:rsidRPr="005C0705">
              <w:rPr>
                <w:rFonts w:ascii="Times New Roman" w:hAnsi="Times New Roman" w:cs="Times New Roman"/>
              </w:rPr>
              <w:t>rhabdomyolysis</w:t>
            </w:r>
            <w:r w:rsidRPr="005C0705">
              <w:rPr>
                <w:rFonts w:ascii="Times New Roman" w:hAnsi="Times New Roman" w:cs="Times New Roman"/>
              </w:rPr>
              <w:t xml:space="preserve">, acute renal failure, hepatotoxicity, pancreatitis, </w:t>
            </w:r>
            <w:r w:rsidR="00B10469" w:rsidRPr="005C0705">
              <w:rPr>
                <w:rFonts w:ascii="Times New Roman" w:hAnsi="Times New Roman" w:cs="Times New Roman"/>
              </w:rPr>
              <w:t xml:space="preserve">hypersensitivity reaction, angioedema, lupus, erythematosus, polymyalgia rheumatic, dermatomyositis, vasculitis, thrombocytopenia, leukopenia, hemolytic anemia, photosensitivity, toxic epidermal necrolysis, erythema multiforme, Stevens-Johnson </w:t>
            </w:r>
          </w:p>
          <w:p w:rsidR="00CF257A" w:rsidRDefault="00B10469" w:rsidP="00E64A2F">
            <w:pPr>
              <w:contextualSpacing/>
              <w:rPr>
                <w:rFonts w:ascii="Times New Roman" w:hAnsi="Times New Roman" w:cs="Times New Roman"/>
              </w:rPr>
            </w:pPr>
            <w:r w:rsidRPr="005C0705">
              <w:rPr>
                <w:rFonts w:ascii="Times New Roman" w:hAnsi="Times New Roman" w:cs="Times New Roman"/>
              </w:rPr>
              <w:t xml:space="preserve">syndrome </w:t>
            </w:r>
          </w:p>
          <w:p w:rsidR="003E385A" w:rsidRPr="005C0705" w:rsidRDefault="003E385A" w:rsidP="00E64A2F">
            <w:pPr>
              <w:contextualSpacing/>
              <w:rPr>
                <w:rFonts w:ascii="Times New Roman" w:hAnsi="Times New Roman" w:cs="Times New Roman"/>
              </w:rPr>
            </w:pPr>
          </w:p>
          <w:p w:rsidR="00843D28" w:rsidRDefault="00B10469" w:rsidP="00E64A2F">
            <w:pPr>
              <w:contextualSpacing/>
              <w:rPr>
                <w:rFonts w:ascii="Times New Roman" w:hAnsi="Times New Roman" w:cs="Times New Roman"/>
              </w:rPr>
            </w:pPr>
            <w:r w:rsidRPr="005C0705">
              <w:rPr>
                <w:rFonts w:ascii="Times New Roman" w:hAnsi="Times New Roman" w:cs="Times New Roman"/>
              </w:rPr>
              <w:t xml:space="preserve"> (Epocrates, </w:t>
            </w:r>
            <w:r w:rsidR="00CF257A" w:rsidRPr="005C0705">
              <w:rPr>
                <w:rFonts w:ascii="Times New Roman" w:hAnsi="Times New Roman" w:cs="Times New Roman"/>
              </w:rPr>
              <w:t>2013)</w:t>
            </w:r>
          </w:p>
          <w:p w:rsidR="003E385A" w:rsidRPr="005C0705" w:rsidRDefault="003E385A" w:rsidP="00E64A2F">
            <w:pPr>
              <w:contextualSpacing/>
              <w:rPr>
                <w:rFonts w:ascii="Times New Roman" w:hAnsi="Times New Roman" w:cs="Times New Roman"/>
              </w:rPr>
            </w:pPr>
          </w:p>
        </w:tc>
        <w:tc>
          <w:tcPr>
            <w:tcW w:w="2394" w:type="dxa"/>
          </w:tcPr>
          <w:p w:rsidR="002C43DF" w:rsidRPr="005C0705" w:rsidRDefault="00B10469" w:rsidP="00E64A2F">
            <w:pPr>
              <w:contextualSpacing/>
              <w:rPr>
                <w:rFonts w:ascii="Times New Roman" w:hAnsi="Times New Roman" w:cs="Times New Roman"/>
              </w:rPr>
            </w:pPr>
            <w:r w:rsidRPr="005C0705">
              <w:rPr>
                <w:rFonts w:ascii="Times New Roman" w:hAnsi="Times New Roman" w:cs="Times New Roman"/>
                <w:i/>
              </w:rPr>
              <w:t>Contraindications:</w:t>
            </w:r>
            <w:r w:rsidRPr="005C0705">
              <w:rPr>
                <w:rFonts w:ascii="Times New Roman" w:hAnsi="Times New Roman" w:cs="Times New Roman"/>
              </w:rPr>
              <w:t xml:space="preserve"> </w:t>
            </w:r>
            <w:r w:rsidR="00CF257A" w:rsidRPr="005C0705">
              <w:rPr>
                <w:rFonts w:ascii="Times New Roman" w:hAnsi="Times New Roman" w:cs="Times New Roman"/>
              </w:rPr>
              <w:t>Hypersensitivity, pregnancy, breastfeeding, CK&gt;10x ULN, myopathy, AST or ALT &gt;3x ULN, elevated LFT’s, hepatic disease.</w:t>
            </w:r>
          </w:p>
          <w:p w:rsidR="00CF257A" w:rsidRPr="005C0705" w:rsidRDefault="00CF257A" w:rsidP="00E64A2F">
            <w:pPr>
              <w:contextualSpacing/>
              <w:rPr>
                <w:rFonts w:ascii="Times New Roman" w:hAnsi="Times New Roman" w:cs="Times New Roman"/>
              </w:rPr>
            </w:pPr>
          </w:p>
          <w:p w:rsidR="00CF257A" w:rsidRPr="005C0705" w:rsidRDefault="00CF257A" w:rsidP="00E64A2F">
            <w:pPr>
              <w:contextualSpacing/>
              <w:rPr>
                <w:rFonts w:ascii="Times New Roman" w:hAnsi="Times New Roman" w:cs="Times New Roman"/>
              </w:rPr>
            </w:pPr>
            <w:r w:rsidRPr="005C0705">
              <w:rPr>
                <w:rFonts w:ascii="Times New Roman" w:hAnsi="Times New Roman" w:cs="Times New Roman"/>
                <w:i/>
              </w:rPr>
              <w:t>Caution with:</w:t>
            </w:r>
            <w:r w:rsidRPr="005C0705">
              <w:rPr>
                <w:rFonts w:ascii="Times New Roman" w:hAnsi="Times New Roman" w:cs="Times New Roman"/>
              </w:rPr>
              <w:t xml:space="preserve"> Alcohol abuse, pts.&gt;65 </w:t>
            </w:r>
            <w:proofErr w:type="spellStart"/>
            <w:r w:rsidRPr="005C0705">
              <w:rPr>
                <w:rFonts w:ascii="Times New Roman" w:hAnsi="Times New Roman" w:cs="Times New Roman"/>
              </w:rPr>
              <w:t>yo</w:t>
            </w:r>
            <w:proofErr w:type="spellEnd"/>
            <w:r w:rsidRPr="005C0705">
              <w:rPr>
                <w:rFonts w:ascii="Times New Roman" w:hAnsi="Times New Roman" w:cs="Times New Roman"/>
              </w:rPr>
              <w:t xml:space="preserve">, female pts., renal impairment, hepatic disease, diabetes mellitus, hypothyroidism, stroke within 6 months </w:t>
            </w:r>
          </w:p>
          <w:p w:rsidR="00CF257A" w:rsidRPr="005C0705" w:rsidRDefault="00CF257A" w:rsidP="00E64A2F">
            <w:pPr>
              <w:contextualSpacing/>
              <w:rPr>
                <w:rFonts w:ascii="Times New Roman" w:hAnsi="Times New Roman" w:cs="Times New Roman"/>
              </w:rPr>
            </w:pPr>
            <w:r w:rsidRPr="005C0705">
              <w:rPr>
                <w:rFonts w:ascii="Times New Roman" w:hAnsi="Times New Roman" w:cs="Times New Roman"/>
              </w:rPr>
              <w:t>(Epocrates, 2013)</w:t>
            </w:r>
          </w:p>
        </w:tc>
      </w:tr>
      <w:tr w:rsidR="002C43DF" w:rsidRPr="00CF257A" w:rsidTr="002C43DF">
        <w:tc>
          <w:tcPr>
            <w:tcW w:w="2394" w:type="dxa"/>
          </w:tcPr>
          <w:p w:rsidR="002C43DF" w:rsidRPr="005C0705" w:rsidRDefault="00985DE0" w:rsidP="00E64A2F">
            <w:pPr>
              <w:contextualSpacing/>
              <w:rPr>
                <w:rFonts w:ascii="Times New Roman" w:hAnsi="Times New Roman" w:cs="Times New Roman"/>
              </w:rPr>
            </w:pPr>
            <w:r w:rsidRPr="005C0705">
              <w:rPr>
                <w:rFonts w:ascii="Times New Roman" w:hAnsi="Times New Roman" w:cs="Times New Roman"/>
              </w:rPr>
              <w:lastRenderedPageBreak/>
              <w:t>Bile Acid Sequestrants</w:t>
            </w:r>
          </w:p>
          <w:p w:rsidR="00985DE0" w:rsidRPr="005C0705" w:rsidRDefault="00985DE0" w:rsidP="00E64A2F">
            <w:pPr>
              <w:contextualSpacing/>
              <w:rPr>
                <w:rFonts w:ascii="Times New Roman" w:hAnsi="Times New Roman" w:cs="Times New Roman"/>
              </w:rPr>
            </w:pPr>
          </w:p>
          <w:p w:rsidR="00985DE0" w:rsidRPr="005C0705" w:rsidRDefault="00985DE0" w:rsidP="00E64A2F">
            <w:pPr>
              <w:contextualSpacing/>
              <w:rPr>
                <w:rFonts w:ascii="Times New Roman" w:hAnsi="Times New Roman" w:cs="Times New Roman"/>
              </w:rPr>
            </w:pPr>
            <w:proofErr w:type="spellStart"/>
            <w:r w:rsidRPr="005C0705">
              <w:rPr>
                <w:rFonts w:ascii="Times New Roman" w:hAnsi="Times New Roman" w:cs="Times New Roman"/>
              </w:rPr>
              <w:t>colesevelam</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Welchol</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colestipol</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Colestid</w:t>
            </w:r>
            <w:proofErr w:type="spellEnd"/>
            <w:r w:rsidRPr="005C0705">
              <w:rPr>
                <w:rFonts w:ascii="Times New Roman" w:hAnsi="Times New Roman" w:cs="Times New Roman"/>
              </w:rPr>
              <w:t xml:space="preserve">®), </w:t>
            </w:r>
            <w:proofErr w:type="spellStart"/>
            <w:r w:rsidR="00497648" w:rsidRPr="005C0705">
              <w:rPr>
                <w:rFonts w:ascii="Times New Roman" w:hAnsi="Times New Roman" w:cs="Times New Roman"/>
              </w:rPr>
              <w:t>cholestyramine</w:t>
            </w:r>
            <w:proofErr w:type="spellEnd"/>
            <w:r w:rsidR="00497648" w:rsidRPr="005C0705">
              <w:rPr>
                <w:rFonts w:ascii="Times New Roman" w:hAnsi="Times New Roman" w:cs="Times New Roman"/>
              </w:rPr>
              <w:t xml:space="preserve"> (</w:t>
            </w:r>
            <w:proofErr w:type="spellStart"/>
            <w:r w:rsidR="00497648" w:rsidRPr="005C0705">
              <w:rPr>
                <w:rFonts w:ascii="Times New Roman" w:hAnsi="Times New Roman" w:cs="Times New Roman"/>
              </w:rPr>
              <w:t>Questran</w:t>
            </w:r>
            <w:proofErr w:type="spellEnd"/>
            <w:r w:rsidR="00497648" w:rsidRPr="005C0705">
              <w:rPr>
                <w:rFonts w:ascii="Times New Roman" w:hAnsi="Times New Roman" w:cs="Times New Roman"/>
              </w:rPr>
              <w:t>®) (CalOptima, 2012)</w:t>
            </w:r>
          </w:p>
          <w:p w:rsidR="00497648" w:rsidRPr="005C0705" w:rsidRDefault="00497648" w:rsidP="00E64A2F">
            <w:pPr>
              <w:contextualSpacing/>
              <w:rPr>
                <w:rFonts w:ascii="Times New Roman" w:hAnsi="Times New Roman" w:cs="Times New Roman"/>
              </w:rPr>
            </w:pPr>
          </w:p>
        </w:tc>
        <w:tc>
          <w:tcPr>
            <w:tcW w:w="2394" w:type="dxa"/>
          </w:tcPr>
          <w:p w:rsidR="008F2141" w:rsidRPr="005C0705" w:rsidRDefault="00CF257A" w:rsidP="008F2141">
            <w:pPr>
              <w:pStyle w:val="Default"/>
              <w:rPr>
                <w:iCs/>
                <w:sz w:val="22"/>
                <w:szCs w:val="22"/>
              </w:rPr>
            </w:pPr>
            <w:r w:rsidRPr="005C0705">
              <w:rPr>
                <w:i/>
                <w:iCs/>
                <w:sz w:val="22"/>
                <w:szCs w:val="22"/>
              </w:rPr>
              <w:t>Pharmacodynamics:</w:t>
            </w:r>
            <w:r w:rsidR="00AC5865" w:rsidRPr="005C0705">
              <w:rPr>
                <w:i/>
                <w:iCs/>
                <w:sz w:val="22"/>
                <w:szCs w:val="22"/>
              </w:rPr>
              <w:t xml:space="preserve"> </w:t>
            </w:r>
            <w:r w:rsidR="00AC5865" w:rsidRPr="005C0705">
              <w:rPr>
                <w:iCs/>
                <w:sz w:val="22"/>
                <w:szCs w:val="22"/>
              </w:rPr>
              <w:t>Binds with bile acid to form an insoluble complex that is eliminated in feces. Only good for isolated increases in LDL.</w:t>
            </w:r>
            <w:r w:rsidR="00AC5865" w:rsidRPr="005C0705">
              <w:rPr>
                <w:i/>
                <w:iCs/>
                <w:sz w:val="22"/>
                <w:szCs w:val="22"/>
              </w:rPr>
              <w:t xml:space="preserve"> </w:t>
            </w:r>
            <w:r w:rsidR="008F2141" w:rsidRPr="005C0705">
              <w:rPr>
                <w:iCs/>
                <w:sz w:val="22"/>
                <w:szCs w:val="22"/>
              </w:rPr>
              <w:t>(Lexi-Comp, 2013)</w:t>
            </w:r>
          </w:p>
          <w:p w:rsidR="002C43DF" w:rsidRPr="005C0705" w:rsidRDefault="002C43DF" w:rsidP="00E64A2F">
            <w:pPr>
              <w:contextualSpacing/>
              <w:rPr>
                <w:rFonts w:ascii="Times New Roman" w:hAnsi="Times New Roman" w:cs="Times New Roman"/>
                <w:iCs/>
              </w:rPr>
            </w:pPr>
          </w:p>
          <w:p w:rsidR="00CF257A" w:rsidRPr="005C0705" w:rsidRDefault="00CF257A" w:rsidP="00E64A2F">
            <w:pPr>
              <w:contextualSpacing/>
              <w:rPr>
                <w:rFonts w:ascii="Times New Roman" w:hAnsi="Times New Roman" w:cs="Times New Roman"/>
                <w:i/>
                <w:iCs/>
              </w:rPr>
            </w:pPr>
          </w:p>
          <w:p w:rsidR="00CF257A" w:rsidRPr="005C0705" w:rsidRDefault="00CF257A" w:rsidP="00E64A2F">
            <w:pPr>
              <w:contextualSpacing/>
              <w:rPr>
                <w:rFonts w:ascii="Times New Roman" w:hAnsi="Times New Roman" w:cs="Times New Roman"/>
                <w:iCs/>
              </w:rPr>
            </w:pPr>
            <w:r w:rsidRPr="005C0705">
              <w:rPr>
                <w:rFonts w:ascii="Times New Roman" w:hAnsi="Times New Roman" w:cs="Times New Roman"/>
                <w:i/>
                <w:iCs/>
              </w:rPr>
              <w:t>Pharmacokinetics:</w:t>
            </w:r>
            <w:r w:rsidR="00AC5865" w:rsidRPr="005C0705">
              <w:rPr>
                <w:rFonts w:ascii="Times New Roman" w:hAnsi="Times New Roman" w:cs="Times New Roman"/>
                <w:i/>
                <w:iCs/>
              </w:rPr>
              <w:t xml:space="preserve"> </w:t>
            </w:r>
            <w:r w:rsidR="00AC5865" w:rsidRPr="005C0705">
              <w:rPr>
                <w:rFonts w:ascii="Times New Roman" w:hAnsi="Times New Roman" w:cs="Times New Roman"/>
                <w:iCs/>
                <w:u w:val="single"/>
              </w:rPr>
              <w:t>Absorption:</w:t>
            </w:r>
            <w:r w:rsidR="00AC5865" w:rsidRPr="005C0705">
              <w:rPr>
                <w:rFonts w:ascii="Times New Roman" w:hAnsi="Times New Roman" w:cs="Times New Roman"/>
                <w:iCs/>
              </w:rPr>
              <w:t xml:space="preserve"> None</w:t>
            </w:r>
          </w:p>
          <w:p w:rsidR="00AC5865" w:rsidRPr="005C0705" w:rsidRDefault="00AC5865" w:rsidP="00E64A2F">
            <w:pPr>
              <w:contextualSpacing/>
              <w:rPr>
                <w:rFonts w:ascii="Times New Roman" w:hAnsi="Times New Roman" w:cs="Times New Roman"/>
                <w:iCs/>
              </w:rPr>
            </w:pPr>
            <w:r w:rsidRPr="005C0705">
              <w:rPr>
                <w:rFonts w:ascii="Times New Roman" w:hAnsi="Times New Roman" w:cs="Times New Roman"/>
                <w:iCs/>
                <w:u w:val="single"/>
              </w:rPr>
              <w:t xml:space="preserve">Metabolism: </w:t>
            </w:r>
            <w:r w:rsidRPr="005C0705">
              <w:rPr>
                <w:rFonts w:ascii="Times New Roman" w:hAnsi="Times New Roman" w:cs="Times New Roman"/>
                <w:iCs/>
              </w:rPr>
              <w:t>None</w:t>
            </w:r>
          </w:p>
          <w:p w:rsidR="00AC5865" w:rsidRPr="005C0705" w:rsidRDefault="008F2141" w:rsidP="00E64A2F">
            <w:pPr>
              <w:contextualSpacing/>
              <w:rPr>
                <w:rFonts w:ascii="Times New Roman" w:hAnsi="Times New Roman" w:cs="Times New Roman"/>
                <w:iCs/>
              </w:rPr>
            </w:pPr>
            <w:r w:rsidRPr="005C0705">
              <w:rPr>
                <w:rFonts w:ascii="Times New Roman" w:hAnsi="Times New Roman" w:cs="Times New Roman"/>
                <w:iCs/>
                <w:u w:val="single"/>
              </w:rPr>
              <w:t>Excretion:</w:t>
            </w:r>
            <w:r w:rsidRPr="005C0705">
              <w:rPr>
                <w:rFonts w:ascii="Times New Roman" w:hAnsi="Times New Roman" w:cs="Times New Roman"/>
                <w:iCs/>
              </w:rPr>
              <w:t xml:space="preserve"> Feces</w:t>
            </w:r>
          </w:p>
          <w:p w:rsidR="008F2141" w:rsidRPr="005C0705" w:rsidRDefault="008F2141" w:rsidP="008F2141">
            <w:pPr>
              <w:pStyle w:val="Default"/>
              <w:rPr>
                <w:iCs/>
                <w:sz w:val="22"/>
                <w:szCs w:val="22"/>
              </w:rPr>
            </w:pPr>
            <w:r w:rsidRPr="005C0705">
              <w:rPr>
                <w:iCs/>
                <w:sz w:val="22"/>
                <w:szCs w:val="22"/>
              </w:rPr>
              <w:t>(Lexi-Comp, 2013)</w:t>
            </w:r>
          </w:p>
          <w:p w:rsidR="008F2141" w:rsidRPr="005C0705" w:rsidRDefault="008F2141" w:rsidP="00E64A2F">
            <w:pPr>
              <w:contextualSpacing/>
              <w:rPr>
                <w:rFonts w:ascii="Times New Roman" w:hAnsi="Times New Roman" w:cs="Times New Roman"/>
              </w:rPr>
            </w:pPr>
          </w:p>
        </w:tc>
        <w:tc>
          <w:tcPr>
            <w:tcW w:w="2394" w:type="dxa"/>
          </w:tcPr>
          <w:p w:rsidR="00CF257A" w:rsidRPr="005C0705" w:rsidRDefault="00CF257A" w:rsidP="00CF257A">
            <w:pPr>
              <w:contextualSpacing/>
              <w:rPr>
                <w:rFonts w:ascii="Times New Roman" w:hAnsi="Times New Roman" w:cs="Times New Roman"/>
              </w:rPr>
            </w:pPr>
            <w:r w:rsidRPr="005C0705">
              <w:rPr>
                <w:rFonts w:ascii="Times New Roman" w:hAnsi="Times New Roman" w:cs="Times New Roman"/>
                <w:i/>
              </w:rPr>
              <w:t>Side Effects:</w:t>
            </w:r>
          </w:p>
          <w:p w:rsidR="002C43DF" w:rsidRPr="005C0705" w:rsidRDefault="00CF257A" w:rsidP="00CF257A">
            <w:pPr>
              <w:contextualSpacing/>
              <w:rPr>
                <w:rFonts w:ascii="Times New Roman" w:hAnsi="Times New Roman" w:cs="Times New Roman"/>
              </w:rPr>
            </w:pPr>
            <w:r w:rsidRPr="005C0705">
              <w:rPr>
                <w:rFonts w:ascii="Times New Roman" w:hAnsi="Times New Roman" w:cs="Times New Roman"/>
                <w:u w:val="single"/>
              </w:rPr>
              <w:t>Common:</w:t>
            </w:r>
            <w:r w:rsidR="008F2141" w:rsidRPr="005C0705">
              <w:rPr>
                <w:rFonts w:ascii="Times New Roman" w:hAnsi="Times New Roman" w:cs="Times New Roman"/>
                <w:u w:val="single"/>
              </w:rPr>
              <w:t xml:space="preserve"> </w:t>
            </w:r>
            <w:r w:rsidR="008F2141" w:rsidRPr="005C0705">
              <w:rPr>
                <w:rFonts w:ascii="Times New Roman" w:hAnsi="Times New Roman" w:cs="Times New Roman"/>
              </w:rPr>
              <w:t xml:space="preserve">constipation, dyspepsia, URI </w:t>
            </w:r>
            <w:proofErr w:type="spellStart"/>
            <w:r w:rsidR="008F2141" w:rsidRPr="005C0705">
              <w:rPr>
                <w:rFonts w:ascii="Times New Roman" w:hAnsi="Times New Roman" w:cs="Times New Roman"/>
              </w:rPr>
              <w:t>sx</w:t>
            </w:r>
            <w:proofErr w:type="spellEnd"/>
            <w:r w:rsidR="008F2141" w:rsidRPr="005C0705">
              <w:rPr>
                <w:rFonts w:ascii="Times New Roman" w:hAnsi="Times New Roman" w:cs="Times New Roman"/>
              </w:rPr>
              <w:t xml:space="preserve">., nausea, headache, fatigue, asthenia, influenza- like </w:t>
            </w:r>
            <w:proofErr w:type="spellStart"/>
            <w:r w:rsidR="008F2141" w:rsidRPr="005C0705">
              <w:rPr>
                <w:rFonts w:ascii="Times New Roman" w:hAnsi="Times New Roman" w:cs="Times New Roman"/>
              </w:rPr>
              <w:t>sx</w:t>
            </w:r>
            <w:proofErr w:type="spellEnd"/>
            <w:r w:rsidR="008F2141" w:rsidRPr="005C0705">
              <w:rPr>
                <w:rFonts w:ascii="Times New Roman" w:hAnsi="Times New Roman" w:cs="Times New Roman"/>
              </w:rPr>
              <w:t xml:space="preserve">., hypoglycemia (DMII use), HTN, vomiting, myalgia, hypertriglyceridemia  </w:t>
            </w:r>
          </w:p>
          <w:p w:rsidR="00CF257A" w:rsidRPr="005C0705" w:rsidRDefault="00D57C26" w:rsidP="00CF257A">
            <w:pPr>
              <w:contextualSpacing/>
              <w:rPr>
                <w:rFonts w:ascii="Times New Roman" w:hAnsi="Times New Roman" w:cs="Times New Roman"/>
              </w:rPr>
            </w:pPr>
            <w:r w:rsidRPr="005C0705">
              <w:rPr>
                <w:rFonts w:ascii="Times New Roman" w:hAnsi="Times New Roman" w:cs="Times New Roman"/>
              </w:rPr>
              <w:t>(Epocrates, 2013)</w:t>
            </w:r>
          </w:p>
          <w:p w:rsidR="00D57C26" w:rsidRPr="005C0705" w:rsidRDefault="00D57C26" w:rsidP="00CF257A">
            <w:pPr>
              <w:contextualSpacing/>
              <w:rPr>
                <w:rFonts w:ascii="Times New Roman" w:hAnsi="Times New Roman" w:cs="Times New Roman"/>
                <w:u w:val="single"/>
              </w:rPr>
            </w:pPr>
          </w:p>
          <w:p w:rsidR="00CF257A" w:rsidRPr="005C0705" w:rsidRDefault="00CF257A" w:rsidP="00CF257A">
            <w:pPr>
              <w:contextualSpacing/>
              <w:rPr>
                <w:rFonts w:ascii="Times New Roman" w:hAnsi="Times New Roman" w:cs="Times New Roman"/>
              </w:rPr>
            </w:pPr>
            <w:r w:rsidRPr="005C0705">
              <w:rPr>
                <w:rFonts w:ascii="Times New Roman" w:hAnsi="Times New Roman" w:cs="Times New Roman"/>
                <w:u w:val="single"/>
              </w:rPr>
              <w:t>Serious:</w:t>
            </w:r>
            <w:r w:rsidR="008F2141" w:rsidRPr="005C0705">
              <w:rPr>
                <w:rFonts w:ascii="Times New Roman" w:hAnsi="Times New Roman" w:cs="Times New Roman"/>
                <w:u w:val="single"/>
              </w:rPr>
              <w:t xml:space="preserve"> </w:t>
            </w:r>
            <w:r w:rsidR="008F2141" w:rsidRPr="005C0705">
              <w:rPr>
                <w:rFonts w:ascii="Times New Roman" w:hAnsi="Times New Roman" w:cs="Times New Roman"/>
              </w:rPr>
              <w:t>hypersensitivity reaction, rash, oral blister, esophageal obstruction, fecal impaction, dysphagia, pancreatitis</w:t>
            </w:r>
          </w:p>
          <w:p w:rsidR="008F2141" w:rsidRPr="005C0705" w:rsidRDefault="00D57C26" w:rsidP="00CF257A">
            <w:pPr>
              <w:contextualSpacing/>
              <w:rPr>
                <w:rFonts w:ascii="Times New Roman" w:hAnsi="Times New Roman" w:cs="Times New Roman"/>
              </w:rPr>
            </w:pPr>
            <w:r w:rsidRPr="005C0705">
              <w:rPr>
                <w:rFonts w:ascii="Times New Roman" w:hAnsi="Times New Roman" w:cs="Times New Roman"/>
              </w:rPr>
              <w:t>(Epocrates, 2013)</w:t>
            </w:r>
          </w:p>
        </w:tc>
        <w:tc>
          <w:tcPr>
            <w:tcW w:w="2394" w:type="dxa"/>
          </w:tcPr>
          <w:p w:rsidR="002C43DF" w:rsidRPr="005C0705" w:rsidRDefault="00CF257A" w:rsidP="00E64A2F">
            <w:pPr>
              <w:contextualSpacing/>
              <w:rPr>
                <w:rFonts w:ascii="Times New Roman" w:hAnsi="Times New Roman" w:cs="Times New Roman"/>
              </w:rPr>
            </w:pPr>
            <w:r w:rsidRPr="005C0705">
              <w:rPr>
                <w:rFonts w:ascii="Times New Roman" w:hAnsi="Times New Roman" w:cs="Times New Roman"/>
                <w:i/>
              </w:rPr>
              <w:t>Contraindications:</w:t>
            </w:r>
            <w:r w:rsidR="008F2141" w:rsidRPr="005C0705">
              <w:rPr>
                <w:rFonts w:ascii="Times New Roman" w:hAnsi="Times New Roman" w:cs="Times New Roman"/>
              </w:rPr>
              <w:t xml:space="preserve"> hypersensitivity to drug or class, GI obstruction, pancreatitis, triglycerides &gt; 500 mg/dL</w:t>
            </w:r>
          </w:p>
          <w:p w:rsidR="00CF257A" w:rsidRPr="005C0705" w:rsidRDefault="00D57C26" w:rsidP="00E64A2F">
            <w:pPr>
              <w:contextualSpacing/>
              <w:rPr>
                <w:rFonts w:ascii="Times New Roman" w:hAnsi="Times New Roman" w:cs="Times New Roman"/>
              </w:rPr>
            </w:pPr>
            <w:r w:rsidRPr="005C0705">
              <w:rPr>
                <w:rFonts w:ascii="Times New Roman" w:hAnsi="Times New Roman" w:cs="Times New Roman"/>
              </w:rPr>
              <w:t>(Epocrates, 2013)</w:t>
            </w:r>
          </w:p>
          <w:p w:rsidR="00D57C26" w:rsidRPr="005C0705" w:rsidRDefault="00D57C26" w:rsidP="00E64A2F">
            <w:pPr>
              <w:contextualSpacing/>
              <w:rPr>
                <w:rFonts w:ascii="Times New Roman" w:hAnsi="Times New Roman" w:cs="Times New Roman"/>
                <w:i/>
              </w:rPr>
            </w:pPr>
          </w:p>
          <w:p w:rsidR="00CF257A" w:rsidRPr="005C0705" w:rsidRDefault="00CF257A" w:rsidP="00E64A2F">
            <w:pPr>
              <w:contextualSpacing/>
              <w:rPr>
                <w:rFonts w:ascii="Times New Roman" w:hAnsi="Times New Roman" w:cs="Times New Roman"/>
              </w:rPr>
            </w:pPr>
            <w:r w:rsidRPr="005C0705">
              <w:rPr>
                <w:rFonts w:ascii="Times New Roman" w:hAnsi="Times New Roman" w:cs="Times New Roman"/>
                <w:i/>
              </w:rPr>
              <w:t>Caution with:</w:t>
            </w:r>
            <w:r w:rsidR="008F2141" w:rsidRPr="005C0705">
              <w:rPr>
                <w:rFonts w:ascii="Times New Roman" w:hAnsi="Times New Roman" w:cs="Times New Roman"/>
              </w:rPr>
              <w:t xml:space="preserve"> triglycerides of 300-500 mg/dL, GI motility disorder, GI obstruction risk, major GI surgery history, dysphagia, fat-soluble vitamin deficiency risk, phenylalanine-containing forms  </w:t>
            </w:r>
          </w:p>
          <w:p w:rsidR="00D57C26" w:rsidRPr="005C0705" w:rsidRDefault="00D57C26" w:rsidP="00E64A2F">
            <w:pPr>
              <w:contextualSpacing/>
              <w:rPr>
                <w:rFonts w:ascii="Times New Roman" w:hAnsi="Times New Roman" w:cs="Times New Roman"/>
              </w:rPr>
            </w:pPr>
            <w:r w:rsidRPr="005C0705">
              <w:rPr>
                <w:rFonts w:ascii="Times New Roman" w:hAnsi="Times New Roman" w:cs="Times New Roman"/>
              </w:rPr>
              <w:t>(Epocrates, 2013)</w:t>
            </w:r>
          </w:p>
          <w:p w:rsidR="00D57C26" w:rsidRPr="005C0705" w:rsidRDefault="00D57C26" w:rsidP="00E64A2F">
            <w:pPr>
              <w:contextualSpacing/>
              <w:rPr>
                <w:rFonts w:ascii="Times New Roman" w:hAnsi="Times New Roman" w:cs="Times New Roman"/>
              </w:rPr>
            </w:pPr>
          </w:p>
        </w:tc>
      </w:tr>
      <w:tr w:rsidR="002C43DF" w:rsidRPr="00CF257A" w:rsidTr="002C43DF">
        <w:tc>
          <w:tcPr>
            <w:tcW w:w="2394" w:type="dxa"/>
          </w:tcPr>
          <w:p w:rsidR="002C43DF" w:rsidRPr="005C0705" w:rsidRDefault="00497648" w:rsidP="00E64A2F">
            <w:pPr>
              <w:contextualSpacing/>
              <w:rPr>
                <w:rFonts w:ascii="Times New Roman" w:hAnsi="Times New Roman" w:cs="Times New Roman"/>
              </w:rPr>
            </w:pPr>
            <w:r w:rsidRPr="005C0705">
              <w:rPr>
                <w:rFonts w:ascii="Times New Roman" w:hAnsi="Times New Roman" w:cs="Times New Roman"/>
              </w:rPr>
              <w:t>Sterol Absorption Inhibitor</w:t>
            </w:r>
          </w:p>
          <w:p w:rsidR="00497648" w:rsidRPr="005C0705" w:rsidRDefault="00497648" w:rsidP="00E64A2F">
            <w:pPr>
              <w:contextualSpacing/>
              <w:rPr>
                <w:rFonts w:ascii="Times New Roman" w:hAnsi="Times New Roman" w:cs="Times New Roman"/>
              </w:rPr>
            </w:pPr>
          </w:p>
          <w:p w:rsidR="00CB6636" w:rsidRDefault="00497648" w:rsidP="00E64A2F">
            <w:pPr>
              <w:contextualSpacing/>
              <w:rPr>
                <w:rFonts w:ascii="Times New Roman" w:hAnsi="Times New Roman" w:cs="Times New Roman"/>
              </w:rPr>
            </w:pPr>
            <w:proofErr w:type="spellStart"/>
            <w:r w:rsidRPr="005C0705">
              <w:rPr>
                <w:rFonts w:ascii="Times New Roman" w:hAnsi="Times New Roman" w:cs="Times New Roman"/>
              </w:rPr>
              <w:t>ezetimibe</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Zetia</w:t>
            </w:r>
            <w:proofErr w:type="spellEnd"/>
            <w:r w:rsidRPr="005C0705">
              <w:rPr>
                <w:rFonts w:ascii="Times New Roman" w:hAnsi="Times New Roman" w:cs="Times New Roman"/>
              </w:rPr>
              <w:t xml:space="preserve">®) </w:t>
            </w:r>
          </w:p>
          <w:p w:rsidR="00CB6636" w:rsidRDefault="00CB6636" w:rsidP="00E64A2F">
            <w:pPr>
              <w:contextualSpacing/>
              <w:rPr>
                <w:rFonts w:ascii="Times New Roman" w:hAnsi="Times New Roman" w:cs="Times New Roman"/>
              </w:rPr>
            </w:pPr>
          </w:p>
          <w:p w:rsidR="00497648" w:rsidRPr="005C0705" w:rsidRDefault="00497648" w:rsidP="00E64A2F">
            <w:pPr>
              <w:contextualSpacing/>
              <w:rPr>
                <w:rFonts w:ascii="Times New Roman" w:hAnsi="Times New Roman" w:cs="Times New Roman"/>
              </w:rPr>
            </w:pPr>
            <w:r w:rsidRPr="005C0705">
              <w:rPr>
                <w:rFonts w:ascii="Times New Roman" w:hAnsi="Times New Roman" w:cs="Times New Roman"/>
              </w:rPr>
              <w:t>(CalOptima, 2012)</w:t>
            </w:r>
          </w:p>
          <w:p w:rsidR="00497648" w:rsidRPr="005C0705" w:rsidRDefault="00497648" w:rsidP="00E64A2F">
            <w:pPr>
              <w:contextualSpacing/>
              <w:rPr>
                <w:rFonts w:ascii="Times New Roman" w:hAnsi="Times New Roman" w:cs="Times New Roman"/>
              </w:rPr>
            </w:pPr>
          </w:p>
        </w:tc>
        <w:tc>
          <w:tcPr>
            <w:tcW w:w="2394" w:type="dxa"/>
          </w:tcPr>
          <w:p w:rsidR="00AC5865" w:rsidRPr="005C0705" w:rsidRDefault="00AC5865" w:rsidP="00AC5865">
            <w:pPr>
              <w:contextualSpacing/>
              <w:rPr>
                <w:rFonts w:ascii="Times New Roman" w:hAnsi="Times New Roman" w:cs="Times New Roman"/>
                <w:i/>
                <w:iCs/>
              </w:rPr>
            </w:pPr>
            <w:r w:rsidRPr="005C0705">
              <w:rPr>
                <w:rFonts w:ascii="Times New Roman" w:hAnsi="Times New Roman" w:cs="Times New Roman"/>
                <w:i/>
                <w:iCs/>
              </w:rPr>
              <w:t>Pharmacodynamics:</w:t>
            </w:r>
          </w:p>
          <w:p w:rsidR="00AC5865" w:rsidRPr="005C0705" w:rsidRDefault="00D57C26" w:rsidP="00AC5865">
            <w:pPr>
              <w:contextualSpacing/>
              <w:rPr>
                <w:rFonts w:ascii="Times New Roman" w:hAnsi="Times New Roman" w:cs="Times New Roman"/>
                <w:iCs/>
              </w:rPr>
            </w:pPr>
            <w:r w:rsidRPr="005C0705">
              <w:rPr>
                <w:rFonts w:ascii="Times New Roman" w:hAnsi="Times New Roman" w:cs="Times New Roman"/>
                <w:iCs/>
              </w:rPr>
              <w:t xml:space="preserve">Inhibits absorption of cholesterol at the brush of the small intestine via the sterol transporter, </w:t>
            </w:r>
            <w:proofErr w:type="spellStart"/>
            <w:r w:rsidRPr="005C0705">
              <w:rPr>
                <w:rFonts w:ascii="Times New Roman" w:hAnsi="Times New Roman" w:cs="Times New Roman"/>
                <w:iCs/>
              </w:rPr>
              <w:t>Niemann</w:t>
            </w:r>
            <w:proofErr w:type="spellEnd"/>
            <w:r w:rsidRPr="005C0705">
              <w:rPr>
                <w:rFonts w:ascii="Times New Roman" w:hAnsi="Times New Roman" w:cs="Times New Roman"/>
                <w:iCs/>
              </w:rPr>
              <w:t xml:space="preserve">-Pick C1-Like1. Decreases total cholesterol, LDLs, </w:t>
            </w:r>
            <w:proofErr w:type="spellStart"/>
            <w:r w:rsidRPr="005C0705">
              <w:rPr>
                <w:rFonts w:ascii="Times New Roman" w:hAnsi="Times New Roman" w:cs="Times New Roman"/>
                <w:iCs/>
              </w:rPr>
              <w:t>ApoB</w:t>
            </w:r>
            <w:proofErr w:type="spellEnd"/>
            <w:r w:rsidRPr="005C0705">
              <w:rPr>
                <w:rFonts w:ascii="Times New Roman" w:hAnsi="Times New Roman" w:cs="Times New Roman"/>
                <w:iCs/>
              </w:rPr>
              <w:t xml:space="preserve">, and triglycerides while increasing HDL cholesterol. </w:t>
            </w:r>
          </w:p>
          <w:p w:rsidR="00D57C26" w:rsidRPr="005C0705" w:rsidRDefault="00D57C26" w:rsidP="00AC5865">
            <w:pPr>
              <w:contextualSpacing/>
              <w:rPr>
                <w:rFonts w:ascii="Times New Roman" w:hAnsi="Times New Roman" w:cs="Times New Roman"/>
                <w:iCs/>
              </w:rPr>
            </w:pPr>
            <w:r w:rsidRPr="005C0705">
              <w:rPr>
                <w:rFonts w:ascii="Times New Roman" w:hAnsi="Times New Roman" w:cs="Times New Roman"/>
                <w:iCs/>
              </w:rPr>
              <w:t>(Lexi-Comp, 2013)</w:t>
            </w:r>
          </w:p>
          <w:p w:rsidR="00D57C26" w:rsidRPr="005C0705" w:rsidRDefault="00D57C26" w:rsidP="00AC5865">
            <w:pPr>
              <w:contextualSpacing/>
              <w:rPr>
                <w:rFonts w:ascii="Times New Roman" w:hAnsi="Times New Roman" w:cs="Times New Roman"/>
                <w:iCs/>
              </w:rPr>
            </w:pPr>
          </w:p>
          <w:p w:rsidR="002C43DF" w:rsidRPr="005C0705" w:rsidRDefault="00AC5865" w:rsidP="00AC5865">
            <w:pPr>
              <w:contextualSpacing/>
              <w:rPr>
                <w:rFonts w:ascii="Times New Roman" w:hAnsi="Times New Roman" w:cs="Times New Roman"/>
                <w:iCs/>
              </w:rPr>
            </w:pPr>
            <w:r w:rsidRPr="005C0705">
              <w:rPr>
                <w:rFonts w:ascii="Times New Roman" w:hAnsi="Times New Roman" w:cs="Times New Roman"/>
                <w:i/>
                <w:iCs/>
              </w:rPr>
              <w:t>Pharmacokinetics:</w:t>
            </w:r>
            <w:r w:rsidR="00D57C26" w:rsidRPr="005C0705">
              <w:rPr>
                <w:rFonts w:ascii="Times New Roman" w:hAnsi="Times New Roman" w:cs="Times New Roman"/>
                <w:iCs/>
              </w:rPr>
              <w:t xml:space="preserve"> </w:t>
            </w:r>
            <w:r w:rsidR="00D57C26" w:rsidRPr="005C0705">
              <w:rPr>
                <w:rFonts w:ascii="Times New Roman" w:hAnsi="Times New Roman" w:cs="Times New Roman"/>
                <w:iCs/>
                <w:u w:val="single"/>
              </w:rPr>
              <w:t>Protein binding:</w:t>
            </w:r>
            <w:r w:rsidR="00D57C26" w:rsidRPr="005C0705">
              <w:rPr>
                <w:rFonts w:ascii="Times New Roman" w:hAnsi="Times New Roman" w:cs="Times New Roman"/>
                <w:iCs/>
              </w:rPr>
              <w:t xml:space="preserve"> . 90% to plasma proteins</w:t>
            </w:r>
          </w:p>
          <w:p w:rsidR="00D57C26" w:rsidRPr="005C0705" w:rsidRDefault="00D57C26" w:rsidP="00AC5865">
            <w:pPr>
              <w:contextualSpacing/>
              <w:rPr>
                <w:rFonts w:ascii="Times New Roman" w:hAnsi="Times New Roman" w:cs="Times New Roman"/>
                <w:iCs/>
              </w:rPr>
            </w:pPr>
            <w:r w:rsidRPr="005C0705">
              <w:rPr>
                <w:rFonts w:ascii="Times New Roman" w:hAnsi="Times New Roman" w:cs="Times New Roman"/>
                <w:iCs/>
                <w:u w:val="single"/>
              </w:rPr>
              <w:t xml:space="preserve">Metabolism: </w:t>
            </w:r>
            <w:r w:rsidRPr="005C0705">
              <w:rPr>
                <w:rFonts w:ascii="Times New Roman" w:hAnsi="Times New Roman" w:cs="Times New Roman"/>
                <w:iCs/>
              </w:rPr>
              <w:t xml:space="preserve">undergoes </w:t>
            </w:r>
            <w:proofErr w:type="spellStart"/>
            <w:r w:rsidRPr="005C0705">
              <w:rPr>
                <w:rFonts w:ascii="Times New Roman" w:hAnsi="Times New Roman" w:cs="Times New Roman"/>
                <w:iCs/>
              </w:rPr>
              <w:t>glucuronide</w:t>
            </w:r>
            <w:proofErr w:type="spellEnd"/>
            <w:r w:rsidRPr="005C0705">
              <w:rPr>
                <w:rFonts w:ascii="Times New Roman" w:hAnsi="Times New Roman" w:cs="Times New Roman"/>
                <w:iCs/>
              </w:rPr>
              <w:t xml:space="preserve"> conjugation in the small intestine and liver</w:t>
            </w:r>
          </w:p>
          <w:p w:rsidR="00D57C26" w:rsidRPr="005C0705" w:rsidRDefault="00D57C26" w:rsidP="00AC5865">
            <w:pPr>
              <w:contextualSpacing/>
              <w:rPr>
                <w:rFonts w:ascii="Times New Roman" w:hAnsi="Times New Roman" w:cs="Times New Roman"/>
                <w:iCs/>
              </w:rPr>
            </w:pPr>
            <w:r w:rsidRPr="005C0705">
              <w:rPr>
                <w:rFonts w:ascii="Times New Roman" w:hAnsi="Times New Roman" w:cs="Times New Roman"/>
                <w:iCs/>
                <w:u w:val="single"/>
              </w:rPr>
              <w:t>Excretion:</w:t>
            </w:r>
            <w:r w:rsidRPr="005C0705">
              <w:rPr>
                <w:rFonts w:ascii="Times New Roman" w:hAnsi="Times New Roman" w:cs="Times New Roman"/>
                <w:iCs/>
              </w:rPr>
              <w:t xml:space="preserve"> mostly in feces, some in urine</w:t>
            </w:r>
          </w:p>
          <w:p w:rsidR="00D57C26" w:rsidRPr="005C0705" w:rsidRDefault="00D57C26" w:rsidP="00AC5865">
            <w:pPr>
              <w:contextualSpacing/>
              <w:rPr>
                <w:rFonts w:ascii="Times New Roman" w:hAnsi="Times New Roman" w:cs="Times New Roman"/>
              </w:rPr>
            </w:pPr>
            <w:r w:rsidRPr="005C0705">
              <w:rPr>
                <w:rFonts w:ascii="Times New Roman" w:hAnsi="Times New Roman" w:cs="Times New Roman"/>
              </w:rPr>
              <w:t>(Lexi-Comp, 2013)</w:t>
            </w:r>
          </w:p>
          <w:p w:rsidR="00D57C26" w:rsidRPr="005C0705" w:rsidRDefault="00D57C26" w:rsidP="00AC5865">
            <w:pPr>
              <w:contextualSpacing/>
              <w:rPr>
                <w:rFonts w:ascii="Times New Roman" w:hAnsi="Times New Roman" w:cs="Times New Roman"/>
              </w:rPr>
            </w:pPr>
          </w:p>
        </w:tc>
        <w:tc>
          <w:tcPr>
            <w:tcW w:w="2394" w:type="dxa"/>
          </w:tcPr>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i/>
              </w:rPr>
              <w:t>Side Effects:</w:t>
            </w:r>
          </w:p>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u w:val="single"/>
              </w:rPr>
              <w:t>Common:</w:t>
            </w:r>
            <w:r w:rsidR="00D57C26" w:rsidRPr="005C0705">
              <w:rPr>
                <w:rFonts w:ascii="Times New Roman" w:hAnsi="Times New Roman" w:cs="Times New Roman"/>
              </w:rPr>
              <w:t xml:space="preserve"> </w:t>
            </w:r>
            <w:r w:rsidR="006A6C3C" w:rsidRPr="005C0705">
              <w:rPr>
                <w:rFonts w:ascii="Times New Roman" w:hAnsi="Times New Roman" w:cs="Times New Roman"/>
              </w:rPr>
              <w:t>URI, diarrhea, nasopharyngitis, arthralgia, sinusitis, myalgia, extremity pain, fatigue, back pain, influenza</w:t>
            </w:r>
          </w:p>
          <w:p w:rsidR="006A6C3C" w:rsidRPr="005C0705" w:rsidRDefault="006A6C3C" w:rsidP="00AC5865">
            <w:pPr>
              <w:contextualSpacing/>
              <w:rPr>
                <w:rFonts w:ascii="Times New Roman" w:hAnsi="Times New Roman" w:cs="Times New Roman"/>
              </w:rPr>
            </w:pPr>
            <w:r w:rsidRPr="005C0705">
              <w:rPr>
                <w:rFonts w:ascii="Times New Roman" w:hAnsi="Times New Roman" w:cs="Times New Roman"/>
              </w:rPr>
              <w:t>(Epocrates, 2013)</w:t>
            </w:r>
          </w:p>
          <w:p w:rsidR="00AC5865" w:rsidRPr="005C0705" w:rsidRDefault="00AC5865" w:rsidP="00AC5865">
            <w:pPr>
              <w:contextualSpacing/>
              <w:rPr>
                <w:rFonts w:ascii="Times New Roman" w:hAnsi="Times New Roman" w:cs="Times New Roman"/>
                <w:u w:val="single"/>
              </w:rPr>
            </w:pPr>
          </w:p>
          <w:p w:rsidR="006A6C3C" w:rsidRPr="005C0705" w:rsidRDefault="00AC5865" w:rsidP="00AC5865">
            <w:pPr>
              <w:contextualSpacing/>
              <w:rPr>
                <w:rFonts w:ascii="Times New Roman" w:hAnsi="Times New Roman" w:cs="Times New Roman"/>
              </w:rPr>
            </w:pPr>
            <w:r w:rsidRPr="005C0705">
              <w:rPr>
                <w:rFonts w:ascii="Times New Roman" w:hAnsi="Times New Roman" w:cs="Times New Roman"/>
                <w:u w:val="single"/>
              </w:rPr>
              <w:t>Serious:</w:t>
            </w:r>
            <w:r w:rsidR="006A6C3C" w:rsidRPr="005C0705">
              <w:rPr>
                <w:rFonts w:ascii="Times New Roman" w:hAnsi="Times New Roman" w:cs="Times New Roman"/>
                <w:u w:val="single"/>
              </w:rPr>
              <w:t xml:space="preserve"> </w:t>
            </w:r>
            <w:r w:rsidR="006A6C3C" w:rsidRPr="005C0705">
              <w:rPr>
                <w:rFonts w:ascii="Times New Roman" w:hAnsi="Times New Roman" w:cs="Times New Roman"/>
              </w:rPr>
              <w:t xml:space="preserve">hypersensitivity </w:t>
            </w:r>
            <w:proofErr w:type="spellStart"/>
            <w:r w:rsidR="006A6C3C" w:rsidRPr="005C0705">
              <w:rPr>
                <w:rFonts w:ascii="Times New Roman" w:hAnsi="Times New Roman" w:cs="Times New Roman"/>
              </w:rPr>
              <w:t>rxn</w:t>
            </w:r>
            <w:proofErr w:type="spellEnd"/>
            <w:r w:rsidR="006A6C3C" w:rsidRPr="005C0705">
              <w:rPr>
                <w:rFonts w:ascii="Times New Roman" w:hAnsi="Times New Roman" w:cs="Times New Roman"/>
              </w:rPr>
              <w:t>, anaphylaxis, angioedema, erythema multiforme, pancreatitis, rhabdomyolysis, depression</w:t>
            </w:r>
          </w:p>
          <w:p w:rsidR="002C43DF" w:rsidRPr="005C0705" w:rsidRDefault="006A6C3C" w:rsidP="00AC5865">
            <w:pPr>
              <w:contextualSpacing/>
              <w:rPr>
                <w:rFonts w:ascii="Times New Roman" w:hAnsi="Times New Roman" w:cs="Times New Roman"/>
              </w:rPr>
            </w:pPr>
            <w:r w:rsidRPr="005C0705">
              <w:rPr>
                <w:rFonts w:ascii="Times New Roman" w:hAnsi="Times New Roman" w:cs="Times New Roman"/>
              </w:rPr>
              <w:t xml:space="preserve">(Epocrates, 2013) </w:t>
            </w:r>
          </w:p>
        </w:tc>
        <w:tc>
          <w:tcPr>
            <w:tcW w:w="2394" w:type="dxa"/>
          </w:tcPr>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i/>
              </w:rPr>
              <w:t>Contraindications:</w:t>
            </w:r>
            <w:r w:rsidR="006A6C3C" w:rsidRPr="005C0705">
              <w:rPr>
                <w:rFonts w:ascii="Times New Roman" w:hAnsi="Times New Roman" w:cs="Times New Roman"/>
              </w:rPr>
              <w:t xml:space="preserve"> hypersensitivity to drug</w:t>
            </w:r>
          </w:p>
          <w:p w:rsidR="00AC5865" w:rsidRPr="005C0705" w:rsidRDefault="00AC5865" w:rsidP="00AC5865">
            <w:pPr>
              <w:contextualSpacing/>
              <w:rPr>
                <w:rFonts w:ascii="Times New Roman" w:hAnsi="Times New Roman" w:cs="Times New Roman"/>
                <w:i/>
              </w:rPr>
            </w:pPr>
          </w:p>
          <w:p w:rsidR="002C43DF" w:rsidRPr="005C0705" w:rsidRDefault="00AC5865" w:rsidP="00AC5865">
            <w:pPr>
              <w:contextualSpacing/>
              <w:rPr>
                <w:rFonts w:ascii="Times New Roman" w:hAnsi="Times New Roman" w:cs="Times New Roman"/>
              </w:rPr>
            </w:pPr>
            <w:r w:rsidRPr="005C0705">
              <w:rPr>
                <w:rFonts w:ascii="Times New Roman" w:hAnsi="Times New Roman" w:cs="Times New Roman"/>
                <w:i/>
              </w:rPr>
              <w:t>Caution with:</w:t>
            </w:r>
            <w:r w:rsidR="006A6C3C" w:rsidRPr="005C0705">
              <w:rPr>
                <w:rFonts w:ascii="Times New Roman" w:hAnsi="Times New Roman" w:cs="Times New Roman"/>
              </w:rPr>
              <w:t xml:space="preserve"> hepatic impairment</w:t>
            </w:r>
          </w:p>
          <w:p w:rsidR="006A6C3C" w:rsidRPr="005C0705" w:rsidRDefault="006A6C3C" w:rsidP="00AC5865">
            <w:pPr>
              <w:contextualSpacing/>
              <w:rPr>
                <w:rFonts w:ascii="Times New Roman" w:hAnsi="Times New Roman" w:cs="Times New Roman"/>
              </w:rPr>
            </w:pPr>
            <w:r w:rsidRPr="005C0705">
              <w:rPr>
                <w:rFonts w:ascii="Times New Roman" w:hAnsi="Times New Roman" w:cs="Times New Roman"/>
              </w:rPr>
              <w:t>(Epocrates, 2013)</w:t>
            </w:r>
          </w:p>
        </w:tc>
      </w:tr>
      <w:tr w:rsidR="002C43DF" w:rsidRPr="00CF257A" w:rsidTr="002C43DF">
        <w:tc>
          <w:tcPr>
            <w:tcW w:w="2394" w:type="dxa"/>
          </w:tcPr>
          <w:p w:rsidR="002C43DF" w:rsidRPr="005C0705" w:rsidRDefault="00497648" w:rsidP="00E64A2F">
            <w:pPr>
              <w:contextualSpacing/>
              <w:rPr>
                <w:rFonts w:ascii="Times New Roman" w:hAnsi="Times New Roman" w:cs="Times New Roman"/>
              </w:rPr>
            </w:pPr>
            <w:r w:rsidRPr="005C0705">
              <w:rPr>
                <w:rFonts w:ascii="Times New Roman" w:hAnsi="Times New Roman" w:cs="Times New Roman"/>
              </w:rPr>
              <w:t>Fibrates</w:t>
            </w:r>
          </w:p>
          <w:p w:rsidR="00497648" w:rsidRPr="005C0705" w:rsidRDefault="00497648" w:rsidP="00E64A2F">
            <w:pPr>
              <w:contextualSpacing/>
              <w:rPr>
                <w:rFonts w:ascii="Times New Roman" w:hAnsi="Times New Roman" w:cs="Times New Roman"/>
              </w:rPr>
            </w:pPr>
          </w:p>
          <w:p w:rsidR="00497648" w:rsidRPr="005C0705" w:rsidRDefault="00497648" w:rsidP="00E64A2F">
            <w:pPr>
              <w:contextualSpacing/>
              <w:rPr>
                <w:rFonts w:ascii="Times New Roman" w:hAnsi="Times New Roman" w:cs="Times New Roman"/>
              </w:rPr>
            </w:pPr>
            <w:proofErr w:type="spellStart"/>
            <w:r w:rsidRPr="005C0705">
              <w:rPr>
                <w:rFonts w:ascii="Times New Roman" w:hAnsi="Times New Roman" w:cs="Times New Roman"/>
              </w:rPr>
              <w:t>gemfibrozil</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Lopid</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fenofibrate</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Tricor</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Triglide</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Lipofen</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fenofibrate</w:t>
            </w:r>
            <w:proofErr w:type="spellEnd"/>
            <w:r w:rsidRPr="005C0705">
              <w:rPr>
                <w:rFonts w:ascii="Times New Roman" w:hAnsi="Times New Roman" w:cs="Times New Roman"/>
              </w:rPr>
              <w:t xml:space="preserve"> micronized (</w:t>
            </w:r>
            <w:proofErr w:type="spellStart"/>
            <w:r w:rsidRPr="005C0705">
              <w:rPr>
                <w:rFonts w:ascii="Times New Roman" w:hAnsi="Times New Roman" w:cs="Times New Roman"/>
              </w:rPr>
              <w:t>Antara</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t>Lofibra</w:t>
            </w:r>
            <w:proofErr w:type="spellEnd"/>
            <w:r w:rsidRPr="005C0705">
              <w:rPr>
                <w:rFonts w:ascii="Times New Roman" w:hAnsi="Times New Roman" w:cs="Times New Roman"/>
              </w:rPr>
              <w:t xml:space="preserve">®), </w:t>
            </w:r>
            <w:proofErr w:type="spellStart"/>
            <w:r w:rsidRPr="005C0705">
              <w:rPr>
                <w:rFonts w:ascii="Times New Roman" w:hAnsi="Times New Roman" w:cs="Times New Roman"/>
              </w:rPr>
              <w:lastRenderedPageBreak/>
              <w:t>fenofibric</w:t>
            </w:r>
            <w:proofErr w:type="spellEnd"/>
            <w:r w:rsidRPr="005C0705">
              <w:rPr>
                <w:rFonts w:ascii="Times New Roman" w:hAnsi="Times New Roman" w:cs="Times New Roman"/>
              </w:rPr>
              <w:t xml:space="preserve"> acid (</w:t>
            </w:r>
            <w:proofErr w:type="spellStart"/>
            <w:r w:rsidRPr="005C0705">
              <w:rPr>
                <w:rFonts w:ascii="Times New Roman" w:hAnsi="Times New Roman" w:cs="Times New Roman"/>
              </w:rPr>
              <w:t>Trilipix</w:t>
            </w:r>
            <w:proofErr w:type="spellEnd"/>
            <w:r w:rsidRPr="005C0705">
              <w:rPr>
                <w:rFonts w:ascii="Times New Roman" w:hAnsi="Times New Roman" w:cs="Times New Roman"/>
              </w:rPr>
              <w:t>®) (CalOptima, 2012)</w:t>
            </w:r>
          </w:p>
          <w:p w:rsidR="00497648" w:rsidRPr="005C0705" w:rsidRDefault="00497648" w:rsidP="00E64A2F">
            <w:pPr>
              <w:contextualSpacing/>
              <w:rPr>
                <w:rFonts w:ascii="Times New Roman" w:hAnsi="Times New Roman" w:cs="Times New Roman"/>
              </w:rPr>
            </w:pPr>
          </w:p>
        </w:tc>
        <w:tc>
          <w:tcPr>
            <w:tcW w:w="2394" w:type="dxa"/>
          </w:tcPr>
          <w:p w:rsidR="00AC5865" w:rsidRPr="005C0705" w:rsidRDefault="00AC5865" w:rsidP="00AC5865">
            <w:pPr>
              <w:contextualSpacing/>
              <w:rPr>
                <w:rFonts w:ascii="Times New Roman" w:hAnsi="Times New Roman" w:cs="Times New Roman"/>
                <w:i/>
                <w:iCs/>
              </w:rPr>
            </w:pPr>
            <w:r w:rsidRPr="005C0705">
              <w:rPr>
                <w:rFonts w:ascii="Times New Roman" w:hAnsi="Times New Roman" w:cs="Times New Roman"/>
                <w:i/>
                <w:iCs/>
              </w:rPr>
              <w:lastRenderedPageBreak/>
              <w:t>Pharmacodynamics:</w:t>
            </w:r>
          </w:p>
          <w:p w:rsidR="00580A2B" w:rsidRPr="005C0705" w:rsidRDefault="00580A2B" w:rsidP="00AC5865">
            <w:pPr>
              <w:contextualSpacing/>
              <w:rPr>
                <w:rFonts w:ascii="Times New Roman" w:hAnsi="Times New Roman" w:cs="Times New Roman"/>
                <w:iCs/>
              </w:rPr>
            </w:pPr>
            <w:r w:rsidRPr="005C0705">
              <w:rPr>
                <w:rFonts w:ascii="Times New Roman" w:hAnsi="Times New Roman" w:cs="Times New Roman"/>
                <w:iCs/>
              </w:rPr>
              <w:t xml:space="preserve">Fibrates </w:t>
            </w:r>
            <w:proofErr w:type="gramStart"/>
            <w:r w:rsidRPr="005C0705">
              <w:rPr>
                <w:rFonts w:ascii="Times New Roman" w:hAnsi="Times New Roman" w:cs="Times New Roman"/>
                <w:iCs/>
              </w:rPr>
              <w:t>function</w:t>
            </w:r>
            <w:proofErr w:type="gramEnd"/>
            <w:r w:rsidRPr="005C0705">
              <w:rPr>
                <w:rFonts w:ascii="Times New Roman" w:hAnsi="Times New Roman" w:cs="Times New Roman"/>
                <w:iCs/>
              </w:rPr>
              <w:t xml:space="preserve"> primary as ligands for the nuclear transcription receptor, PPAR-α. Decreases VLDL levels and total plasma </w:t>
            </w:r>
            <w:r w:rsidRPr="005C0705">
              <w:rPr>
                <w:rFonts w:ascii="Times New Roman" w:hAnsi="Times New Roman" w:cs="Times New Roman"/>
                <w:iCs/>
              </w:rPr>
              <w:lastRenderedPageBreak/>
              <w:t>triglycerides by as much as 30%-60%, with a modest increase in HDLs in some patients</w:t>
            </w:r>
          </w:p>
          <w:p w:rsidR="00580A2B" w:rsidRPr="005C0705" w:rsidRDefault="00580A2B" w:rsidP="00AC5865">
            <w:pPr>
              <w:contextualSpacing/>
              <w:rPr>
                <w:rFonts w:ascii="Times New Roman" w:hAnsi="Times New Roman" w:cs="Times New Roman"/>
              </w:rPr>
            </w:pPr>
            <w:r w:rsidRPr="005C0705">
              <w:rPr>
                <w:rFonts w:ascii="Times New Roman" w:hAnsi="Times New Roman" w:cs="Times New Roman"/>
              </w:rPr>
              <w:t>(Lexi-Comp, 2013)</w:t>
            </w:r>
          </w:p>
          <w:p w:rsidR="00580A2B" w:rsidRPr="005C0705" w:rsidRDefault="00580A2B" w:rsidP="00AC5865">
            <w:pPr>
              <w:contextualSpacing/>
              <w:rPr>
                <w:rFonts w:ascii="Times New Roman" w:hAnsi="Times New Roman" w:cs="Times New Roman"/>
                <w:iCs/>
              </w:rPr>
            </w:pPr>
          </w:p>
          <w:p w:rsidR="002C43DF" w:rsidRPr="005C0705" w:rsidRDefault="00AC5865" w:rsidP="00AC5865">
            <w:pPr>
              <w:contextualSpacing/>
              <w:rPr>
                <w:rFonts w:ascii="Times New Roman" w:hAnsi="Times New Roman" w:cs="Times New Roman"/>
                <w:iCs/>
              </w:rPr>
            </w:pPr>
            <w:r w:rsidRPr="005C0705">
              <w:rPr>
                <w:rFonts w:ascii="Times New Roman" w:hAnsi="Times New Roman" w:cs="Times New Roman"/>
                <w:i/>
                <w:iCs/>
              </w:rPr>
              <w:t>Pharmacokinetics:</w:t>
            </w:r>
            <w:r w:rsidR="00580A2B" w:rsidRPr="005C0705">
              <w:rPr>
                <w:rFonts w:ascii="Times New Roman" w:hAnsi="Times New Roman" w:cs="Times New Roman"/>
                <w:iCs/>
              </w:rPr>
              <w:t xml:space="preserve"> </w:t>
            </w:r>
            <w:r w:rsidR="00580A2B" w:rsidRPr="005C0705">
              <w:rPr>
                <w:rFonts w:ascii="Times New Roman" w:hAnsi="Times New Roman" w:cs="Times New Roman"/>
                <w:iCs/>
                <w:u w:val="single"/>
              </w:rPr>
              <w:t>Absorption:</w:t>
            </w:r>
            <w:r w:rsidR="00580A2B" w:rsidRPr="005C0705">
              <w:rPr>
                <w:rFonts w:ascii="Times New Roman" w:hAnsi="Times New Roman" w:cs="Times New Roman"/>
                <w:iCs/>
              </w:rPr>
              <w:t xml:space="preserve"> increase when taken with meals</w:t>
            </w:r>
          </w:p>
          <w:p w:rsidR="00580A2B" w:rsidRPr="005C0705" w:rsidRDefault="00580A2B" w:rsidP="00AC5865">
            <w:pPr>
              <w:contextualSpacing/>
              <w:rPr>
                <w:rFonts w:ascii="Times New Roman" w:hAnsi="Times New Roman" w:cs="Times New Roman"/>
                <w:iCs/>
              </w:rPr>
            </w:pPr>
            <w:r w:rsidRPr="005C0705">
              <w:rPr>
                <w:rFonts w:ascii="Times New Roman" w:hAnsi="Times New Roman" w:cs="Times New Roman"/>
                <w:iCs/>
                <w:u w:val="single"/>
              </w:rPr>
              <w:t>Protein binding:</w:t>
            </w:r>
            <w:r w:rsidRPr="005C0705">
              <w:rPr>
                <w:rFonts w:ascii="Times New Roman" w:hAnsi="Times New Roman" w:cs="Times New Roman"/>
                <w:iCs/>
              </w:rPr>
              <w:t xml:space="preserve"> &gt;90%</w:t>
            </w:r>
          </w:p>
          <w:p w:rsidR="009F2193" w:rsidRPr="005C0705" w:rsidRDefault="00580A2B" w:rsidP="00AC5865">
            <w:pPr>
              <w:contextualSpacing/>
              <w:rPr>
                <w:rFonts w:ascii="Times New Roman" w:hAnsi="Times New Roman" w:cs="Times New Roman"/>
                <w:iCs/>
              </w:rPr>
            </w:pPr>
            <w:r w:rsidRPr="005C0705">
              <w:rPr>
                <w:rFonts w:ascii="Times New Roman" w:hAnsi="Times New Roman" w:cs="Times New Roman"/>
                <w:iCs/>
                <w:u w:val="single"/>
              </w:rPr>
              <w:t>Metabolism:</w:t>
            </w:r>
            <w:r w:rsidRPr="005C0705">
              <w:rPr>
                <w:rFonts w:ascii="Times New Roman" w:hAnsi="Times New Roman" w:cs="Times New Roman"/>
                <w:iCs/>
              </w:rPr>
              <w:t xml:space="preserve"> </w:t>
            </w:r>
            <w:r w:rsidR="009F2193" w:rsidRPr="005C0705">
              <w:rPr>
                <w:rFonts w:ascii="Times New Roman" w:hAnsi="Times New Roman" w:cs="Times New Roman"/>
                <w:iCs/>
              </w:rPr>
              <w:t xml:space="preserve">undergoes inactivation by glucuronidation hepatically or renally </w:t>
            </w:r>
          </w:p>
          <w:p w:rsidR="009F2193" w:rsidRPr="005C0705" w:rsidRDefault="009F2193" w:rsidP="00AC5865">
            <w:pPr>
              <w:contextualSpacing/>
              <w:rPr>
                <w:rFonts w:ascii="Times New Roman" w:hAnsi="Times New Roman" w:cs="Times New Roman"/>
                <w:iCs/>
              </w:rPr>
            </w:pPr>
            <w:r w:rsidRPr="005C0705">
              <w:rPr>
                <w:rFonts w:ascii="Times New Roman" w:hAnsi="Times New Roman" w:cs="Times New Roman"/>
                <w:iCs/>
                <w:u w:val="single"/>
              </w:rPr>
              <w:t>Excretion:</w:t>
            </w:r>
            <w:r w:rsidRPr="005C0705">
              <w:rPr>
                <w:rFonts w:ascii="Times New Roman" w:hAnsi="Times New Roman" w:cs="Times New Roman"/>
                <w:iCs/>
              </w:rPr>
              <w:t xml:space="preserve"> mostly urine, some feces</w:t>
            </w:r>
          </w:p>
          <w:p w:rsidR="00580A2B" w:rsidRPr="005C0705" w:rsidRDefault="009F2193" w:rsidP="00AC5865">
            <w:pPr>
              <w:contextualSpacing/>
              <w:rPr>
                <w:rFonts w:ascii="Times New Roman" w:hAnsi="Times New Roman" w:cs="Times New Roman"/>
              </w:rPr>
            </w:pPr>
            <w:r w:rsidRPr="005C0705">
              <w:rPr>
                <w:rFonts w:ascii="Times New Roman" w:hAnsi="Times New Roman" w:cs="Times New Roman"/>
                <w:iCs/>
              </w:rPr>
              <w:t>(Lexi-Comp, 2013)</w:t>
            </w:r>
            <w:r w:rsidR="00580A2B" w:rsidRPr="005C0705">
              <w:rPr>
                <w:rFonts w:ascii="Times New Roman" w:hAnsi="Times New Roman" w:cs="Times New Roman"/>
                <w:iCs/>
              </w:rPr>
              <w:t xml:space="preserve"> </w:t>
            </w:r>
          </w:p>
        </w:tc>
        <w:tc>
          <w:tcPr>
            <w:tcW w:w="2394" w:type="dxa"/>
          </w:tcPr>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i/>
              </w:rPr>
              <w:lastRenderedPageBreak/>
              <w:t>Side Effects:</w:t>
            </w:r>
          </w:p>
          <w:p w:rsidR="009F2193" w:rsidRPr="005C0705" w:rsidRDefault="00AC5865" w:rsidP="00AC5865">
            <w:pPr>
              <w:contextualSpacing/>
              <w:rPr>
                <w:rFonts w:ascii="Times New Roman" w:hAnsi="Times New Roman" w:cs="Times New Roman"/>
              </w:rPr>
            </w:pPr>
            <w:r w:rsidRPr="005C0705">
              <w:rPr>
                <w:rFonts w:ascii="Times New Roman" w:hAnsi="Times New Roman" w:cs="Times New Roman"/>
                <w:u w:val="single"/>
              </w:rPr>
              <w:t>Common:</w:t>
            </w:r>
            <w:r w:rsidR="009F2193" w:rsidRPr="005C0705">
              <w:rPr>
                <w:rFonts w:ascii="Times New Roman" w:hAnsi="Times New Roman" w:cs="Times New Roman"/>
              </w:rPr>
              <w:t xml:space="preserve"> LFTs elevated, headache, back pain, respiratory infection, extremity pain, nausea, dizziness, arthralgia, diarrhea, </w:t>
            </w:r>
            <w:r w:rsidR="009F2193" w:rsidRPr="005C0705">
              <w:rPr>
                <w:rFonts w:ascii="Times New Roman" w:hAnsi="Times New Roman" w:cs="Times New Roman"/>
              </w:rPr>
              <w:lastRenderedPageBreak/>
              <w:t>dyspepsia, nasopharyngitis, pain, sinusitis, myalgia, constipation, fatigue, muscle spasms</w:t>
            </w:r>
          </w:p>
          <w:p w:rsidR="00AC5865" w:rsidRPr="005C0705" w:rsidRDefault="009F2193" w:rsidP="00AC5865">
            <w:pPr>
              <w:contextualSpacing/>
              <w:rPr>
                <w:rFonts w:ascii="Times New Roman" w:hAnsi="Times New Roman" w:cs="Times New Roman"/>
              </w:rPr>
            </w:pPr>
            <w:r w:rsidRPr="005C0705">
              <w:rPr>
                <w:rFonts w:ascii="Times New Roman" w:hAnsi="Times New Roman" w:cs="Times New Roman"/>
              </w:rPr>
              <w:t xml:space="preserve">(Epocrates, 2013) </w:t>
            </w:r>
          </w:p>
          <w:p w:rsidR="00AC5865" w:rsidRPr="005C0705" w:rsidRDefault="00AC5865" w:rsidP="00AC5865">
            <w:pPr>
              <w:contextualSpacing/>
              <w:rPr>
                <w:rFonts w:ascii="Times New Roman" w:hAnsi="Times New Roman" w:cs="Times New Roman"/>
                <w:u w:val="single"/>
              </w:rPr>
            </w:pPr>
          </w:p>
          <w:p w:rsidR="00B92372" w:rsidRPr="005C0705" w:rsidRDefault="00AC5865" w:rsidP="00AC5865">
            <w:pPr>
              <w:contextualSpacing/>
              <w:rPr>
                <w:rFonts w:ascii="Times New Roman" w:hAnsi="Times New Roman" w:cs="Times New Roman"/>
              </w:rPr>
            </w:pPr>
            <w:r w:rsidRPr="005C0705">
              <w:rPr>
                <w:rFonts w:ascii="Times New Roman" w:hAnsi="Times New Roman" w:cs="Times New Roman"/>
                <w:u w:val="single"/>
              </w:rPr>
              <w:t>Serious:</w:t>
            </w:r>
            <w:r w:rsidR="009F2193" w:rsidRPr="005C0705">
              <w:rPr>
                <w:rFonts w:ascii="Times New Roman" w:hAnsi="Times New Roman" w:cs="Times New Roman"/>
                <w:u w:val="single"/>
              </w:rPr>
              <w:t xml:space="preserve"> </w:t>
            </w:r>
            <w:r w:rsidR="009F2193" w:rsidRPr="005C0705">
              <w:rPr>
                <w:rFonts w:ascii="Times New Roman" w:hAnsi="Times New Roman" w:cs="Times New Roman"/>
              </w:rPr>
              <w:t xml:space="preserve">hepatitis, cirrhosis, cholelithiasis, </w:t>
            </w:r>
            <w:r w:rsidR="00B92372" w:rsidRPr="005C0705">
              <w:rPr>
                <w:rFonts w:ascii="Times New Roman" w:hAnsi="Times New Roman" w:cs="Times New Roman"/>
              </w:rPr>
              <w:t>pancreatitis, myositis, myopathy, rhabdomyolysis, hypersensitivity reaction, Stevens-Johnson syndrome, toxic epidermal necrolysis, thrombocytopenia, agranulocytosis, thromboembolism, HDL-C decrease</w:t>
            </w:r>
          </w:p>
          <w:p w:rsidR="00B92372" w:rsidRPr="005C0705" w:rsidRDefault="00B92372" w:rsidP="00AC5865">
            <w:pPr>
              <w:contextualSpacing/>
              <w:rPr>
                <w:rFonts w:ascii="Times New Roman" w:hAnsi="Times New Roman" w:cs="Times New Roman"/>
              </w:rPr>
            </w:pPr>
            <w:r w:rsidRPr="005C0705">
              <w:rPr>
                <w:rFonts w:ascii="Times New Roman" w:hAnsi="Times New Roman" w:cs="Times New Roman"/>
              </w:rPr>
              <w:t>(Epocrates, 2013)</w:t>
            </w:r>
          </w:p>
          <w:p w:rsidR="002C43DF" w:rsidRPr="005C0705" w:rsidRDefault="00B92372" w:rsidP="00AC5865">
            <w:pPr>
              <w:contextualSpacing/>
              <w:rPr>
                <w:rFonts w:ascii="Times New Roman" w:hAnsi="Times New Roman" w:cs="Times New Roman"/>
              </w:rPr>
            </w:pPr>
            <w:r w:rsidRPr="005C0705">
              <w:rPr>
                <w:rFonts w:ascii="Times New Roman" w:hAnsi="Times New Roman" w:cs="Times New Roman"/>
              </w:rPr>
              <w:t xml:space="preserve"> </w:t>
            </w:r>
          </w:p>
        </w:tc>
        <w:tc>
          <w:tcPr>
            <w:tcW w:w="2394" w:type="dxa"/>
          </w:tcPr>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i/>
              </w:rPr>
              <w:lastRenderedPageBreak/>
              <w:t>Contraindications:</w:t>
            </w:r>
            <w:r w:rsidR="00B92372" w:rsidRPr="005C0705">
              <w:rPr>
                <w:rFonts w:ascii="Times New Roman" w:hAnsi="Times New Roman" w:cs="Times New Roman"/>
              </w:rPr>
              <w:t xml:space="preserve"> hypersensitivity to drug or class, renal impairment (severe), hepatic disease (active), elevated LFTs, primary biliary cirrhosis, </w:t>
            </w:r>
            <w:r w:rsidR="00B92372" w:rsidRPr="005C0705">
              <w:rPr>
                <w:rFonts w:ascii="Times New Roman" w:hAnsi="Times New Roman" w:cs="Times New Roman"/>
              </w:rPr>
              <w:lastRenderedPageBreak/>
              <w:t>gallbladder disease, breast feeding</w:t>
            </w:r>
          </w:p>
          <w:p w:rsidR="00AC5865" w:rsidRPr="005C0705" w:rsidRDefault="00B92372" w:rsidP="00AC5865">
            <w:pPr>
              <w:contextualSpacing/>
              <w:rPr>
                <w:rFonts w:ascii="Times New Roman" w:hAnsi="Times New Roman" w:cs="Times New Roman"/>
              </w:rPr>
            </w:pPr>
            <w:r w:rsidRPr="005C0705">
              <w:rPr>
                <w:rFonts w:ascii="Times New Roman" w:hAnsi="Times New Roman" w:cs="Times New Roman"/>
              </w:rPr>
              <w:t>(Epocrates, 2013)</w:t>
            </w:r>
          </w:p>
          <w:p w:rsidR="00B92372" w:rsidRPr="005C0705" w:rsidRDefault="00B92372" w:rsidP="00AC5865">
            <w:pPr>
              <w:contextualSpacing/>
              <w:rPr>
                <w:rFonts w:ascii="Times New Roman" w:hAnsi="Times New Roman" w:cs="Times New Roman"/>
                <w:i/>
              </w:rPr>
            </w:pPr>
          </w:p>
          <w:p w:rsidR="00B92372" w:rsidRPr="005C0705" w:rsidRDefault="00AC5865" w:rsidP="00AC5865">
            <w:pPr>
              <w:contextualSpacing/>
              <w:rPr>
                <w:rFonts w:ascii="Times New Roman" w:hAnsi="Times New Roman" w:cs="Times New Roman"/>
              </w:rPr>
            </w:pPr>
            <w:r w:rsidRPr="005C0705">
              <w:rPr>
                <w:rFonts w:ascii="Times New Roman" w:hAnsi="Times New Roman" w:cs="Times New Roman"/>
                <w:i/>
              </w:rPr>
              <w:t>Caution with:</w:t>
            </w:r>
            <w:r w:rsidR="00B92372" w:rsidRPr="005C0705">
              <w:rPr>
                <w:rFonts w:ascii="Times New Roman" w:hAnsi="Times New Roman" w:cs="Times New Roman"/>
              </w:rPr>
              <w:t xml:space="preserve"> elderly, renal impairment, concurrent nephrotoxic agents, diabetes mellitus, hypothyroidism </w:t>
            </w:r>
          </w:p>
          <w:p w:rsidR="002C43DF" w:rsidRPr="005C0705" w:rsidRDefault="00B92372" w:rsidP="00AC5865">
            <w:pPr>
              <w:contextualSpacing/>
              <w:rPr>
                <w:rFonts w:ascii="Times New Roman" w:hAnsi="Times New Roman" w:cs="Times New Roman"/>
              </w:rPr>
            </w:pPr>
            <w:r w:rsidRPr="005C0705">
              <w:rPr>
                <w:rFonts w:ascii="Times New Roman" w:hAnsi="Times New Roman" w:cs="Times New Roman"/>
              </w:rPr>
              <w:t xml:space="preserve">(Epocrates, 2013)   </w:t>
            </w:r>
          </w:p>
        </w:tc>
      </w:tr>
      <w:tr w:rsidR="00497648" w:rsidRPr="00CF257A" w:rsidTr="002C43DF">
        <w:tc>
          <w:tcPr>
            <w:tcW w:w="2394" w:type="dxa"/>
          </w:tcPr>
          <w:p w:rsidR="00497648" w:rsidRPr="005C0705" w:rsidRDefault="00497648" w:rsidP="00E64A2F">
            <w:pPr>
              <w:contextualSpacing/>
              <w:rPr>
                <w:rFonts w:ascii="Times New Roman" w:hAnsi="Times New Roman" w:cs="Times New Roman"/>
              </w:rPr>
            </w:pPr>
            <w:r w:rsidRPr="005C0705">
              <w:rPr>
                <w:rFonts w:ascii="Times New Roman" w:hAnsi="Times New Roman" w:cs="Times New Roman"/>
              </w:rPr>
              <w:lastRenderedPageBreak/>
              <w:t>Niacin</w:t>
            </w:r>
          </w:p>
          <w:p w:rsidR="00497648" w:rsidRPr="005C0705" w:rsidRDefault="00497648" w:rsidP="00E64A2F">
            <w:pPr>
              <w:contextualSpacing/>
              <w:rPr>
                <w:rFonts w:ascii="Times New Roman" w:hAnsi="Times New Roman" w:cs="Times New Roman"/>
              </w:rPr>
            </w:pPr>
          </w:p>
          <w:p w:rsidR="00497648" w:rsidRPr="005C0705" w:rsidRDefault="00497648" w:rsidP="00E64A2F">
            <w:pPr>
              <w:contextualSpacing/>
              <w:rPr>
                <w:rFonts w:ascii="Times New Roman" w:hAnsi="Times New Roman" w:cs="Times New Roman"/>
              </w:rPr>
            </w:pPr>
            <w:r w:rsidRPr="005C0705">
              <w:rPr>
                <w:rFonts w:ascii="Times New Roman" w:hAnsi="Times New Roman" w:cs="Times New Roman"/>
              </w:rPr>
              <w:t>Niacin IR (Niacin®), niacin ER (Niaspan®), niacin SR (</w:t>
            </w:r>
            <w:proofErr w:type="spellStart"/>
            <w:r w:rsidRPr="005C0705">
              <w:rPr>
                <w:rFonts w:ascii="Times New Roman" w:hAnsi="Times New Roman" w:cs="Times New Roman"/>
              </w:rPr>
              <w:t>Slo</w:t>
            </w:r>
            <w:proofErr w:type="spellEnd"/>
            <w:r w:rsidRPr="005C0705">
              <w:rPr>
                <w:rFonts w:ascii="Times New Roman" w:hAnsi="Times New Roman" w:cs="Times New Roman"/>
              </w:rPr>
              <w:t>-niacin®)</w:t>
            </w:r>
          </w:p>
          <w:p w:rsidR="00497648" w:rsidRPr="005C0705" w:rsidRDefault="00497648" w:rsidP="00E64A2F">
            <w:pPr>
              <w:contextualSpacing/>
              <w:rPr>
                <w:rFonts w:ascii="Times New Roman" w:hAnsi="Times New Roman" w:cs="Times New Roman"/>
              </w:rPr>
            </w:pPr>
          </w:p>
        </w:tc>
        <w:tc>
          <w:tcPr>
            <w:tcW w:w="2394" w:type="dxa"/>
          </w:tcPr>
          <w:p w:rsidR="00AC5865" w:rsidRPr="005C0705" w:rsidRDefault="00AC5865" w:rsidP="00AC5865">
            <w:pPr>
              <w:contextualSpacing/>
              <w:rPr>
                <w:rFonts w:ascii="Times New Roman" w:hAnsi="Times New Roman" w:cs="Times New Roman"/>
                <w:iCs/>
              </w:rPr>
            </w:pPr>
            <w:r w:rsidRPr="005C0705">
              <w:rPr>
                <w:rFonts w:ascii="Times New Roman" w:hAnsi="Times New Roman" w:cs="Times New Roman"/>
                <w:i/>
                <w:iCs/>
              </w:rPr>
              <w:t>Pharmacodynamics:</w:t>
            </w:r>
            <w:r w:rsidR="00C46E74" w:rsidRPr="005C0705">
              <w:rPr>
                <w:rFonts w:ascii="Times New Roman" w:hAnsi="Times New Roman" w:cs="Times New Roman"/>
                <w:iCs/>
              </w:rPr>
              <w:t xml:space="preserve"> component of two coenzymes which is necessary for tissue respiration, lipid metabolism, and </w:t>
            </w:r>
            <w:proofErr w:type="spellStart"/>
            <w:r w:rsidR="00C46E74" w:rsidRPr="005C0705">
              <w:rPr>
                <w:rFonts w:ascii="Times New Roman" w:hAnsi="Times New Roman" w:cs="Times New Roman"/>
                <w:iCs/>
              </w:rPr>
              <w:t>glycogenolysis</w:t>
            </w:r>
            <w:proofErr w:type="spellEnd"/>
            <w:r w:rsidR="00C46E74" w:rsidRPr="005C0705">
              <w:rPr>
                <w:rFonts w:ascii="Times New Roman" w:hAnsi="Times New Roman" w:cs="Times New Roman"/>
                <w:iCs/>
              </w:rPr>
              <w:t>.</w:t>
            </w:r>
          </w:p>
          <w:p w:rsidR="00C46E74" w:rsidRPr="005C0705" w:rsidRDefault="00C46E74" w:rsidP="00AC5865">
            <w:pPr>
              <w:contextualSpacing/>
              <w:rPr>
                <w:rFonts w:ascii="Times New Roman" w:hAnsi="Times New Roman" w:cs="Times New Roman"/>
                <w:iCs/>
              </w:rPr>
            </w:pPr>
            <w:r w:rsidRPr="005C0705">
              <w:rPr>
                <w:rFonts w:ascii="Times New Roman" w:hAnsi="Times New Roman" w:cs="Times New Roman"/>
                <w:iCs/>
              </w:rPr>
              <w:t>(Lexi-comp, 2013)</w:t>
            </w:r>
          </w:p>
          <w:p w:rsidR="00AC5865" w:rsidRPr="005C0705" w:rsidRDefault="00AC5865" w:rsidP="00AC5865">
            <w:pPr>
              <w:contextualSpacing/>
              <w:rPr>
                <w:rFonts w:ascii="Times New Roman" w:hAnsi="Times New Roman" w:cs="Times New Roman"/>
                <w:i/>
                <w:iCs/>
              </w:rPr>
            </w:pPr>
          </w:p>
          <w:p w:rsidR="00497648" w:rsidRPr="005C0705" w:rsidRDefault="00AC5865" w:rsidP="00AC5865">
            <w:pPr>
              <w:contextualSpacing/>
              <w:rPr>
                <w:rFonts w:ascii="Times New Roman" w:hAnsi="Times New Roman" w:cs="Times New Roman"/>
                <w:iCs/>
              </w:rPr>
            </w:pPr>
            <w:r w:rsidRPr="005C0705">
              <w:rPr>
                <w:rFonts w:ascii="Times New Roman" w:hAnsi="Times New Roman" w:cs="Times New Roman"/>
                <w:i/>
                <w:iCs/>
              </w:rPr>
              <w:t>Pharmacokinetics:</w:t>
            </w:r>
            <w:r w:rsidR="00C46E74" w:rsidRPr="005C0705">
              <w:rPr>
                <w:rFonts w:ascii="Times New Roman" w:hAnsi="Times New Roman" w:cs="Times New Roman"/>
                <w:iCs/>
              </w:rPr>
              <w:t xml:space="preserve"> </w:t>
            </w:r>
            <w:r w:rsidR="00C46E74" w:rsidRPr="005C0705">
              <w:rPr>
                <w:rFonts w:ascii="Times New Roman" w:hAnsi="Times New Roman" w:cs="Times New Roman"/>
                <w:iCs/>
                <w:u w:val="single"/>
              </w:rPr>
              <w:t>Absorption:</w:t>
            </w:r>
            <w:r w:rsidR="00C46E74" w:rsidRPr="005C0705">
              <w:rPr>
                <w:rFonts w:ascii="Times New Roman" w:hAnsi="Times New Roman" w:cs="Times New Roman"/>
                <w:iCs/>
              </w:rPr>
              <w:t xml:space="preserve"> Rapid and extensive (60% to 76%)</w:t>
            </w:r>
          </w:p>
          <w:p w:rsidR="00C46E74" w:rsidRPr="005C0705" w:rsidRDefault="00C46E74" w:rsidP="00AC5865">
            <w:pPr>
              <w:contextualSpacing/>
              <w:rPr>
                <w:rFonts w:ascii="Times New Roman" w:hAnsi="Times New Roman" w:cs="Times New Roman"/>
                <w:iCs/>
              </w:rPr>
            </w:pPr>
            <w:r w:rsidRPr="005C0705">
              <w:rPr>
                <w:rFonts w:ascii="Times New Roman" w:hAnsi="Times New Roman" w:cs="Times New Roman"/>
                <w:iCs/>
                <w:u w:val="single"/>
              </w:rPr>
              <w:t>Metabolism:</w:t>
            </w:r>
            <w:r w:rsidRPr="005C0705">
              <w:rPr>
                <w:rFonts w:ascii="Times New Roman" w:hAnsi="Times New Roman" w:cs="Times New Roman"/>
                <w:iCs/>
              </w:rPr>
              <w:t xml:space="preserve"> extensive first-pass effects</w:t>
            </w:r>
          </w:p>
          <w:p w:rsidR="00C46E74" w:rsidRPr="005C0705" w:rsidRDefault="00C46E74" w:rsidP="00AC5865">
            <w:pPr>
              <w:contextualSpacing/>
              <w:rPr>
                <w:rFonts w:ascii="Times New Roman" w:hAnsi="Times New Roman" w:cs="Times New Roman"/>
                <w:iCs/>
              </w:rPr>
            </w:pPr>
            <w:r w:rsidRPr="005C0705">
              <w:rPr>
                <w:rFonts w:ascii="Times New Roman" w:hAnsi="Times New Roman" w:cs="Times New Roman"/>
                <w:iCs/>
                <w:u w:val="single"/>
              </w:rPr>
              <w:t xml:space="preserve">Excretion: </w:t>
            </w:r>
            <w:r w:rsidRPr="005C0705">
              <w:rPr>
                <w:rFonts w:ascii="Times New Roman" w:hAnsi="Times New Roman" w:cs="Times New Roman"/>
                <w:iCs/>
              </w:rPr>
              <w:t xml:space="preserve">Urine 60% to 88% </w:t>
            </w:r>
          </w:p>
          <w:p w:rsidR="00C46E74" w:rsidRPr="005C0705" w:rsidRDefault="00C46E74" w:rsidP="00AC5865">
            <w:pPr>
              <w:contextualSpacing/>
              <w:rPr>
                <w:rFonts w:ascii="Times New Roman" w:hAnsi="Times New Roman" w:cs="Times New Roman"/>
              </w:rPr>
            </w:pPr>
            <w:r w:rsidRPr="005C0705">
              <w:rPr>
                <w:rFonts w:ascii="Times New Roman" w:hAnsi="Times New Roman" w:cs="Times New Roman"/>
              </w:rPr>
              <w:t>(Lexi-Comp, 2013)</w:t>
            </w:r>
          </w:p>
          <w:p w:rsidR="00C46E74" w:rsidRPr="005C0705" w:rsidRDefault="00C46E74" w:rsidP="00AC5865">
            <w:pPr>
              <w:contextualSpacing/>
              <w:rPr>
                <w:rFonts w:ascii="Times New Roman" w:hAnsi="Times New Roman" w:cs="Times New Roman"/>
              </w:rPr>
            </w:pPr>
          </w:p>
        </w:tc>
        <w:tc>
          <w:tcPr>
            <w:tcW w:w="2394" w:type="dxa"/>
          </w:tcPr>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i/>
              </w:rPr>
              <w:t>Side Effects:</w:t>
            </w:r>
          </w:p>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u w:val="single"/>
              </w:rPr>
              <w:t>Common:</w:t>
            </w:r>
            <w:r w:rsidR="00C46E74" w:rsidRPr="005C0705">
              <w:rPr>
                <w:rFonts w:ascii="Times New Roman" w:hAnsi="Times New Roman" w:cs="Times New Roman"/>
                <w:u w:val="single"/>
              </w:rPr>
              <w:t xml:space="preserve"> </w:t>
            </w:r>
            <w:r w:rsidR="00C46E74" w:rsidRPr="005C0705">
              <w:rPr>
                <w:rFonts w:ascii="Times New Roman" w:hAnsi="Times New Roman" w:cs="Times New Roman"/>
              </w:rPr>
              <w:t xml:space="preserve">flushing , pruritus, hyperpigmentation, orthostatic hypotension, dyspepsia, vomiting, diarrhea, peptic ulcer, jaundice, abnormal LFTs, xeroderma, glucose tolerance decreased, hyperuricemia, gout, toxic amblyopia, headache, </w:t>
            </w:r>
            <w:r w:rsidR="00EE6799" w:rsidRPr="005C0705">
              <w:rPr>
                <w:rFonts w:ascii="Times New Roman" w:hAnsi="Times New Roman" w:cs="Times New Roman"/>
              </w:rPr>
              <w:t>macular edema</w:t>
            </w:r>
            <w:r w:rsidR="00C46E74" w:rsidRPr="005C0705">
              <w:rPr>
                <w:rFonts w:ascii="Times New Roman" w:hAnsi="Times New Roman" w:cs="Times New Roman"/>
              </w:rPr>
              <w:t xml:space="preserve">  </w:t>
            </w:r>
          </w:p>
          <w:p w:rsidR="00AC5865" w:rsidRPr="005C0705" w:rsidRDefault="00EE6799" w:rsidP="00AC5865">
            <w:pPr>
              <w:contextualSpacing/>
              <w:rPr>
                <w:rFonts w:ascii="Times New Roman" w:hAnsi="Times New Roman" w:cs="Times New Roman"/>
              </w:rPr>
            </w:pPr>
            <w:r w:rsidRPr="005C0705">
              <w:rPr>
                <w:rFonts w:ascii="Times New Roman" w:hAnsi="Times New Roman" w:cs="Times New Roman"/>
              </w:rPr>
              <w:t>(Epocrates, 2013)</w:t>
            </w:r>
          </w:p>
          <w:p w:rsidR="00EE6799" w:rsidRPr="005C0705" w:rsidRDefault="00EE6799" w:rsidP="00AC5865">
            <w:pPr>
              <w:contextualSpacing/>
              <w:rPr>
                <w:rFonts w:ascii="Times New Roman" w:hAnsi="Times New Roman" w:cs="Times New Roman"/>
                <w:u w:val="single"/>
              </w:rPr>
            </w:pPr>
          </w:p>
          <w:p w:rsidR="00497648" w:rsidRPr="005C0705" w:rsidRDefault="00AC5865" w:rsidP="00AC5865">
            <w:pPr>
              <w:contextualSpacing/>
              <w:rPr>
                <w:rFonts w:ascii="Times New Roman" w:hAnsi="Times New Roman" w:cs="Times New Roman"/>
              </w:rPr>
            </w:pPr>
            <w:r w:rsidRPr="005C0705">
              <w:rPr>
                <w:rFonts w:ascii="Times New Roman" w:hAnsi="Times New Roman" w:cs="Times New Roman"/>
                <w:u w:val="single"/>
              </w:rPr>
              <w:t>Serious:</w:t>
            </w:r>
            <w:r w:rsidR="00EE6799" w:rsidRPr="005C0705">
              <w:rPr>
                <w:rFonts w:ascii="Times New Roman" w:hAnsi="Times New Roman" w:cs="Times New Roman"/>
                <w:u w:val="single"/>
              </w:rPr>
              <w:t xml:space="preserve"> </w:t>
            </w:r>
            <w:r w:rsidR="00EE6799" w:rsidRPr="005C0705">
              <w:rPr>
                <w:rFonts w:ascii="Times New Roman" w:hAnsi="Times New Roman" w:cs="Times New Roman"/>
              </w:rPr>
              <w:t xml:space="preserve">hepatotoxicity, hepatic necrosis, peptic ulcer, arrhythmias, hypersensitivity reaction, anaphylaxis </w:t>
            </w:r>
          </w:p>
          <w:p w:rsidR="00EE6799" w:rsidRPr="005C0705" w:rsidRDefault="00EE6799" w:rsidP="00AC5865">
            <w:pPr>
              <w:contextualSpacing/>
              <w:rPr>
                <w:rFonts w:ascii="Times New Roman" w:hAnsi="Times New Roman" w:cs="Times New Roman"/>
              </w:rPr>
            </w:pPr>
            <w:r w:rsidRPr="005C0705">
              <w:rPr>
                <w:rFonts w:ascii="Times New Roman" w:hAnsi="Times New Roman" w:cs="Times New Roman"/>
              </w:rPr>
              <w:t>(Epocrates, 2013)</w:t>
            </w:r>
          </w:p>
          <w:p w:rsidR="00EE6799" w:rsidRPr="005C0705" w:rsidRDefault="00EE6799" w:rsidP="00AC5865">
            <w:pPr>
              <w:contextualSpacing/>
              <w:rPr>
                <w:rFonts w:ascii="Times New Roman" w:hAnsi="Times New Roman" w:cs="Times New Roman"/>
              </w:rPr>
            </w:pPr>
          </w:p>
        </w:tc>
        <w:tc>
          <w:tcPr>
            <w:tcW w:w="2394" w:type="dxa"/>
          </w:tcPr>
          <w:p w:rsidR="00AC5865" w:rsidRPr="005C0705" w:rsidRDefault="00AC5865" w:rsidP="00AC5865">
            <w:pPr>
              <w:contextualSpacing/>
              <w:rPr>
                <w:rFonts w:ascii="Times New Roman" w:hAnsi="Times New Roman" w:cs="Times New Roman"/>
              </w:rPr>
            </w:pPr>
            <w:r w:rsidRPr="005C0705">
              <w:rPr>
                <w:rFonts w:ascii="Times New Roman" w:hAnsi="Times New Roman" w:cs="Times New Roman"/>
                <w:i/>
              </w:rPr>
              <w:t>Contraindications:</w:t>
            </w:r>
            <w:r w:rsidR="00EE6799" w:rsidRPr="005C0705">
              <w:rPr>
                <w:rFonts w:ascii="Times New Roman" w:hAnsi="Times New Roman" w:cs="Times New Roman"/>
              </w:rPr>
              <w:t xml:space="preserve"> </w:t>
            </w:r>
            <w:r w:rsidR="00FB2EA6" w:rsidRPr="005C0705">
              <w:rPr>
                <w:rFonts w:ascii="Times New Roman" w:hAnsi="Times New Roman" w:cs="Times New Roman"/>
              </w:rPr>
              <w:t>hypersensitivity to drug or class, active peptic ulcer, arterial bleeding, active hepatic disease, elevated LFTs</w:t>
            </w:r>
          </w:p>
          <w:p w:rsidR="00AC5865" w:rsidRPr="005C0705" w:rsidRDefault="00FB2EA6" w:rsidP="00AC5865">
            <w:pPr>
              <w:contextualSpacing/>
              <w:rPr>
                <w:rFonts w:ascii="Times New Roman" w:hAnsi="Times New Roman" w:cs="Times New Roman"/>
              </w:rPr>
            </w:pPr>
            <w:r w:rsidRPr="005C0705">
              <w:rPr>
                <w:rFonts w:ascii="Times New Roman" w:hAnsi="Times New Roman" w:cs="Times New Roman"/>
              </w:rPr>
              <w:t>(Epocrates, 2013)</w:t>
            </w:r>
          </w:p>
          <w:p w:rsidR="00FB2EA6" w:rsidRPr="005C0705" w:rsidRDefault="00FB2EA6" w:rsidP="00AC5865">
            <w:pPr>
              <w:contextualSpacing/>
              <w:rPr>
                <w:rFonts w:ascii="Times New Roman" w:hAnsi="Times New Roman" w:cs="Times New Roman"/>
                <w:i/>
              </w:rPr>
            </w:pPr>
          </w:p>
          <w:p w:rsidR="00497648" w:rsidRPr="005C0705" w:rsidRDefault="00AC5865" w:rsidP="00AC5865">
            <w:pPr>
              <w:contextualSpacing/>
              <w:rPr>
                <w:rFonts w:ascii="Times New Roman" w:hAnsi="Times New Roman" w:cs="Times New Roman"/>
              </w:rPr>
            </w:pPr>
            <w:r w:rsidRPr="005C0705">
              <w:rPr>
                <w:rFonts w:ascii="Times New Roman" w:hAnsi="Times New Roman" w:cs="Times New Roman"/>
                <w:i/>
              </w:rPr>
              <w:t>Caution with:</w:t>
            </w:r>
            <w:r w:rsidR="00FB2EA6" w:rsidRPr="005C0705">
              <w:rPr>
                <w:rFonts w:ascii="Times New Roman" w:hAnsi="Times New Roman" w:cs="Times New Roman"/>
              </w:rPr>
              <w:t xml:space="preserve"> hepatic disease history, biliary disease history, peptic ulcer disease history, alcohol abuse, diabetes mellitus, diabetes mellitus risk, gout, unstable angina, acute MI, renal impairment, hypophosphatemia, surgery </w:t>
            </w:r>
          </w:p>
          <w:p w:rsidR="00FB2EA6" w:rsidRPr="005C0705" w:rsidRDefault="00FB2EA6" w:rsidP="00AC5865">
            <w:pPr>
              <w:contextualSpacing/>
              <w:rPr>
                <w:rFonts w:ascii="Times New Roman" w:hAnsi="Times New Roman" w:cs="Times New Roman"/>
              </w:rPr>
            </w:pPr>
            <w:r w:rsidRPr="005C0705">
              <w:rPr>
                <w:rFonts w:ascii="Times New Roman" w:hAnsi="Times New Roman" w:cs="Times New Roman"/>
              </w:rPr>
              <w:t>(Epocrates, 2013)</w:t>
            </w:r>
          </w:p>
        </w:tc>
      </w:tr>
    </w:tbl>
    <w:p w:rsidR="002C43DF" w:rsidRDefault="002C43DF" w:rsidP="00E64A2F">
      <w:pPr>
        <w:spacing w:line="240" w:lineRule="auto"/>
        <w:contextualSpacing/>
        <w:rPr>
          <w:rFonts w:ascii="Times New Roman" w:hAnsi="Times New Roman" w:cs="Times New Roman"/>
          <w:b/>
          <w:sz w:val="24"/>
          <w:szCs w:val="24"/>
        </w:rPr>
      </w:pPr>
    </w:p>
    <w:p w:rsidR="005C0705" w:rsidRDefault="005C0705">
      <w:pPr>
        <w:rPr>
          <w:rFonts w:ascii="Times New Roman" w:hAnsi="Times New Roman" w:cs="Times New Roman"/>
          <w:b/>
          <w:sz w:val="24"/>
          <w:szCs w:val="24"/>
        </w:rPr>
      </w:pPr>
      <w:r>
        <w:rPr>
          <w:rFonts w:ascii="Times New Roman" w:hAnsi="Times New Roman" w:cs="Times New Roman"/>
          <w:b/>
          <w:sz w:val="24"/>
          <w:szCs w:val="24"/>
        </w:rPr>
        <w:br w:type="page"/>
      </w:r>
    </w:p>
    <w:p w:rsidR="006A2B5D" w:rsidRDefault="006A2B5D" w:rsidP="006A2B5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IV. Effective Drug Classification: Statins </w:t>
      </w:r>
    </w:p>
    <w:tbl>
      <w:tblPr>
        <w:tblStyle w:val="TableGrid"/>
        <w:tblW w:w="0" w:type="auto"/>
        <w:tblLook w:val="04A0" w:firstRow="1" w:lastRow="0" w:firstColumn="1" w:lastColumn="0" w:noHBand="0" w:noVBand="1"/>
      </w:tblPr>
      <w:tblGrid>
        <w:gridCol w:w="1638"/>
        <w:gridCol w:w="1980"/>
        <w:gridCol w:w="2610"/>
        <w:gridCol w:w="1800"/>
        <w:gridCol w:w="1548"/>
      </w:tblGrid>
      <w:tr w:rsidR="006A2B5D" w:rsidTr="00B55570">
        <w:tc>
          <w:tcPr>
            <w:tcW w:w="1638" w:type="dxa"/>
          </w:tcPr>
          <w:p w:rsidR="006A2B5D" w:rsidRDefault="006A2B5D" w:rsidP="006A2B5D">
            <w:pPr>
              <w:contextualSpacing/>
              <w:jc w:val="center"/>
              <w:rPr>
                <w:rFonts w:ascii="Times New Roman" w:hAnsi="Times New Roman" w:cs="Times New Roman"/>
              </w:rPr>
            </w:pPr>
            <w:r w:rsidRPr="00B821E2">
              <w:rPr>
                <w:rFonts w:ascii="Times New Roman" w:hAnsi="Times New Roman" w:cs="Times New Roman"/>
              </w:rPr>
              <w:t>Drug Name</w:t>
            </w:r>
          </w:p>
          <w:p w:rsidR="005C0705" w:rsidRPr="00B821E2" w:rsidRDefault="005C0705" w:rsidP="006A2B5D">
            <w:pPr>
              <w:contextualSpacing/>
              <w:jc w:val="center"/>
              <w:rPr>
                <w:rFonts w:ascii="Times New Roman" w:hAnsi="Times New Roman" w:cs="Times New Roman"/>
              </w:rPr>
            </w:pPr>
          </w:p>
        </w:tc>
        <w:tc>
          <w:tcPr>
            <w:tcW w:w="1980" w:type="dxa"/>
          </w:tcPr>
          <w:p w:rsidR="006A2B5D" w:rsidRPr="00B821E2" w:rsidRDefault="006A2B5D" w:rsidP="006A2B5D">
            <w:pPr>
              <w:contextualSpacing/>
              <w:jc w:val="center"/>
              <w:rPr>
                <w:rFonts w:ascii="Times New Roman" w:hAnsi="Times New Roman" w:cs="Times New Roman"/>
              </w:rPr>
            </w:pPr>
            <w:r w:rsidRPr="00B821E2">
              <w:rPr>
                <w:rFonts w:ascii="Times New Roman" w:hAnsi="Times New Roman" w:cs="Times New Roman"/>
              </w:rPr>
              <w:t>Efficacy</w:t>
            </w:r>
          </w:p>
        </w:tc>
        <w:tc>
          <w:tcPr>
            <w:tcW w:w="2610" w:type="dxa"/>
          </w:tcPr>
          <w:p w:rsidR="006A2B5D" w:rsidRPr="00B821E2" w:rsidRDefault="006A2B5D" w:rsidP="006A2B5D">
            <w:pPr>
              <w:contextualSpacing/>
              <w:jc w:val="center"/>
              <w:rPr>
                <w:rFonts w:ascii="Times New Roman" w:hAnsi="Times New Roman" w:cs="Times New Roman"/>
              </w:rPr>
            </w:pPr>
            <w:r w:rsidRPr="00B821E2">
              <w:rPr>
                <w:rFonts w:ascii="Times New Roman" w:hAnsi="Times New Roman" w:cs="Times New Roman"/>
              </w:rPr>
              <w:t>Safety</w:t>
            </w:r>
          </w:p>
        </w:tc>
        <w:tc>
          <w:tcPr>
            <w:tcW w:w="1800" w:type="dxa"/>
          </w:tcPr>
          <w:p w:rsidR="006A2B5D" w:rsidRPr="00B821E2" w:rsidRDefault="006A2B5D" w:rsidP="006A2B5D">
            <w:pPr>
              <w:contextualSpacing/>
              <w:jc w:val="center"/>
              <w:rPr>
                <w:rFonts w:ascii="Times New Roman" w:hAnsi="Times New Roman" w:cs="Times New Roman"/>
              </w:rPr>
            </w:pPr>
            <w:r w:rsidRPr="00B821E2">
              <w:rPr>
                <w:rFonts w:ascii="Times New Roman" w:hAnsi="Times New Roman" w:cs="Times New Roman"/>
              </w:rPr>
              <w:t>Suitability</w:t>
            </w:r>
          </w:p>
        </w:tc>
        <w:tc>
          <w:tcPr>
            <w:tcW w:w="1548" w:type="dxa"/>
          </w:tcPr>
          <w:p w:rsidR="006A2B5D" w:rsidRPr="00B821E2" w:rsidRDefault="006A2B5D" w:rsidP="006A2B5D">
            <w:pPr>
              <w:contextualSpacing/>
              <w:jc w:val="center"/>
              <w:rPr>
                <w:rFonts w:ascii="Times New Roman" w:hAnsi="Times New Roman" w:cs="Times New Roman"/>
              </w:rPr>
            </w:pPr>
            <w:r w:rsidRPr="00B821E2">
              <w:rPr>
                <w:rFonts w:ascii="Times New Roman" w:hAnsi="Times New Roman" w:cs="Times New Roman"/>
              </w:rPr>
              <w:t>Cost</w:t>
            </w:r>
          </w:p>
        </w:tc>
      </w:tr>
      <w:tr w:rsidR="006A2B5D" w:rsidTr="00B55570">
        <w:tc>
          <w:tcPr>
            <w:tcW w:w="1638" w:type="dxa"/>
          </w:tcPr>
          <w:p w:rsidR="006A2B5D" w:rsidRPr="00B821E2" w:rsidRDefault="006A2B5D" w:rsidP="006A2B5D">
            <w:pPr>
              <w:contextualSpacing/>
              <w:rPr>
                <w:rFonts w:ascii="Times New Roman" w:hAnsi="Times New Roman" w:cs="Times New Roman"/>
              </w:rPr>
            </w:pPr>
            <w:r w:rsidRPr="00B821E2">
              <w:rPr>
                <w:rFonts w:ascii="Times New Roman" w:hAnsi="Times New Roman" w:cs="Times New Roman"/>
              </w:rPr>
              <w:t>fluvastatin (Lescol®</w:t>
            </w:r>
            <w:r w:rsidR="00627C82" w:rsidRPr="00B821E2">
              <w:rPr>
                <w:rFonts w:ascii="Times New Roman" w:hAnsi="Times New Roman" w:cs="Times New Roman"/>
              </w:rPr>
              <w:t>)</w:t>
            </w:r>
          </w:p>
        </w:tc>
        <w:tc>
          <w:tcPr>
            <w:tcW w:w="1980" w:type="dxa"/>
          </w:tcPr>
          <w:p w:rsidR="006A2B5D" w:rsidRPr="00B821E2" w:rsidRDefault="00C72DD8" w:rsidP="006A2B5D">
            <w:pPr>
              <w:contextualSpacing/>
              <w:rPr>
                <w:rFonts w:ascii="Times New Roman" w:hAnsi="Times New Roman" w:cs="Times New Roman"/>
              </w:rPr>
            </w:pPr>
            <w:r w:rsidRPr="00B821E2">
              <w:rPr>
                <w:rFonts w:ascii="Times New Roman" w:hAnsi="Times New Roman" w:cs="Times New Roman"/>
                <w:i/>
              </w:rPr>
              <w:t>Onset of action:</w:t>
            </w:r>
            <w:r w:rsidRPr="00B821E2">
              <w:rPr>
                <w:rFonts w:ascii="Times New Roman" w:hAnsi="Times New Roman" w:cs="Times New Roman"/>
              </w:rPr>
              <w:t xml:space="preserve"> </w:t>
            </w:r>
            <w:r w:rsidR="00627C82" w:rsidRPr="00B821E2">
              <w:rPr>
                <w:rFonts w:ascii="Times New Roman" w:hAnsi="Times New Roman" w:cs="Times New Roman"/>
              </w:rPr>
              <w:t>Peak effect: maximal LDL-C reductions achieved within 4 weeks</w:t>
            </w:r>
          </w:p>
          <w:p w:rsidR="00225BBF" w:rsidRPr="00B821E2" w:rsidRDefault="00225BBF" w:rsidP="006A2B5D">
            <w:pPr>
              <w:contextualSpacing/>
              <w:rPr>
                <w:rFonts w:ascii="Times New Roman" w:hAnsi="Times New Roman" w:cs="Times New Roman"/>
              </w:rPr>
            </w:pPr>
          </w:p>
          <w:p w:rsidR="00627C82" w:rsidRPr="00B821E2" w:rsidRDefault="00225BBF" w:rsidP="006A2B5D">
            <w:pPr>
              <w:contextualSpacing/>
              <w:rPr>
                <w:rFonts w:ascii="Times New Roman" w:hAnsi="Times New Roman" w:cs="Times New Roman"/>
              </w:rPr>
            </w:pPr>
            <w:r w:rsidRPr="00B821E2">
              <w:rPr>
                <w:rFonts w:ascii="Times New Roman" w:hAnsi="Times New Roman" w:cs="Times New Roman"/>
                <w:i/>
              </w:rPr>
              <w:t>Protein Binding:</w:t>
            </w:r>
            <w:r w:rsidRPr="00B821E2">
              <w:rPr>
                <w:rFonts w:ascii="Times New Roman" w:hAnsi="Times New Roman" w:cs="Times New Roman"/>
              </w:rPr>
              <w:t xml:space="preserve"> &gt; 98%</w:t>
            </w:r>
          </w:p>
          <w:p w:rsidR="00225BBF" w:rsidRPr="00B821E2" w:rsidRDefault="00225BBF" w:rsidP="006A2B5D">
            <w:pPr>
              <w:contextualSpacing/>
              <w:rPr>
                <w:rFonts w:ascii="Times New Roman" w:hAnsi="Times New Roman" w:cs="Times New Roman"/>
              </w:rPr>
            </w:pPr>
          </w:p>
          <w:p w:rsidR="00225BBF" w:rsidRPr="00B821E2" w:rsidRDefault="00225BBF" w:rsidP="006A2B5D">
            <w:pPr>
              <w:contextualSpacing/>
              <w:rPr>
                <w:rFonts w:ascii="Times New Roman" w:hAnsi="Times New Roman" w:cs="Times New Roman"/>
              </w:rPr>
            </w:pPr>
            <w:r w:rsidRPr="00B821E2">
              <w:rPr>
                <w:rFonts w:ascii="Times New Roman" w:hAnsi="Times New Roman" w:cs="Times New Roman"/>
                <w:i/>
              </w:rPr>
              <w:t>Metabolism:</w:t>
            </w:r>
            <w:r w:rsidRPr="00B821E2">
              <w:rPr>
                <w:rFonts w:ascii="Times New Roman" w:hAnsi="Times New Roman" w:cs="Times New Roman"/>
              </w:rPr>
              <w:t xml:space="preserve"> to inactive and active metabolites (oxidative metabolism via CYP2C9 [75%], 2C8 [~5%], and 3A4 [~20%] isoenzymes); active forms do not circulate systemically; extensive (saturable) first-pass hepatic extraction</w:t>
            </w:r>
          </w:p>
          <w:p w:rsidR="00225BBF" w:rsidRPr="00B821E2" w:rsidRDefault="00225BBF" w:rsidP="006A2B5D">
            <w:pPr>
              <w:contextualSpacing/>
              <w:rPr>
                <w:rFonts w:ascii="Times New Roman" w:hAnsi="Times New Roman" w:cs="Times New Roman"/>
              </w:rPr>
            </w:pPr>
            <w:r w:rsidRPr="00B821E2">
              <w:rPr>
                <w:rFonts w:ascii="Times New Roman" w:hAnsi="Times New Roman" w:cs="Times New Roman"/>
              </w:rPr>
              <w:t xml:space="preserve"> </w:t>
            </w:r>
          </w:p>
          <w:p w:rsidR="00225BBF" w:rsidRPr="00B821E2" w:rsidRDefault="00225BBF" w:rsidP="00225BBF">
            <w:pPr>
              <w:contextualSpacing/>
              <w:rPr>
                <w:rFonts w:ascii="Times New Roman" w:hAnsi="Times New Roman" w:cs="Times New Roman"/>
              </w:rPr>
            </w:pPr>
            <w:r w:rsidRPr="00B821E2">
              <w:rPr>
                <w:rFonts w:ascii="Times New Roman" w:hAnsi="Times New Roman" w:cs="Times New Roman"/>
                <w:i/>
              </w:rPr>
              <w:t xml:space="preserve">Bioavailability: </w:t>
            </w:r>
            <w:r w:rsidRPr="00B821E2">
              <w:rPr>
                <w:rFonts w:ascii="Times New Roman" w:hAnsi="Times New Roman" w:cs="Times New Roman"/>
              </w:rPr>
              <w:t>absolute: capsule: 24%; extended release tablet: 29%</w:t>
            </w:r>
          </w:p>
          <w:p w:rsidR="00225BBF" w:rsidRPr="00B821E2" w:rsidRDefault="00225BBF" w:rsidP="00225BBF">
            <w:pPr>
              <w:contextualSpacing/>
              <w:rPr>
                <w:rFonts w:ascii="Times New Roman" w:hAnsi="Times New Roman" w:cs="Times New Roman"/>
              </w:rPr>
            </w:pPr>
          </w:p>
          <w:p w:rsidR="00225BBF" w:rsidRPr="00B821E2" w:rsidRDefault="00225BBF" w:rsidP="00225BBF">
            <w:pPr>
              <w:contextualSpacing/>
              <w:rPr>
                <w:rFonts w:ascii="Times New Roman" w:hAnsi="Times New Roman" w:cs="Times New Roman"/>
              </w:rPr>
            </w:pPr>
            <w:r w:rsidRPr="00B821E2">
              <w:rPr>
                <w:rFonts w:ascii="Times New Roman" w:hAnsi="Times New Roman" w:cs="Times New Roman"/>
                <w:i/>
              </w:rPr>
              <w:t xml:space="preserve">Half-life: </w:t>
            </w:r>
            <w:r w:rsidRPr="00B821E2">
              <w:rPr>
                <w:rFonts w:ascii="Times New Roman" w:hAnsi="Times New Roman" w:cs="Times New Roman"/>
              </w:rPr>
              <w:t xml:space="preserve">capsule: &lt;3 hours; extended release tablet: </w:t>
            </w:r>
            <w:r w:rsidR="00B55570" w:rsidRPr="00B821E2">
              <w:rPr>
                <w:rFonts w:ascii="Times New Roman" w:hAnsi="Times New Roman" w:cs="Times New Roman"/>
              </w:rPr>
              <w:t>9 hours</w:t>
            </w:r>
          </w:p>
          <w:p w:rsidR="00B55570" w:rsidRPr="00B821E2" w:rsidRDefault="00B55570" w:rsidP="00225BBF">
            <w:pPr>
              <w:contextualSpacing/>
              <w:rPr>
                <w:rFonts w:ascii="Times New Roman" w:hAnsi="Times New Roman" w:cs="Times New Roman"/>
              </w:rPr>
            </w:pPr>
          </w:p>
          <w:p w:rsidR="00B55570" w:rsidRPr="00B821E2" w:rsidRDefault="00B55570" w:rsidP="00225BBF">
            <w:pPr>
              <w:contextualSpacing/>
              <w:rPr>
                <w:rFonts w:ascii="Times New Roman" w:hAnsi="Times New Roman" w:cs="Times New Roman"/>
              </w:rPr>
            </w:pPr>
            <w:r w:rsidRPr="00B821E2">
              <w:rPr>
                <w:rFonts w:ascii="Times New Roman" w:hAnsi="Times New Roman" w:cs="Times New Roman"/>
                <w:i/>
              </w:rPr>
              <w:t xml:space="preserve">Excretion: </w:t>
            </w:r>
            <w:r w:rsidRPr="00B821E2">
              <w:rPr>
                <w:rFonts w:ascii="Times New Roman" w:hAnsi="Times New Roman" w:cs="Times New Roman"/>
              </w:rPr>
              <w:t>feces (90%); urine (5%)</w:t>
            </w:r>
          </w:p>
          <w:p w:rsidR="00B55570" w:rsidRPr="00B821E2" w:rsidRDefault="00B55570" w:rsidP="00225BBF">
            <w:pPr>
              <w:contextualSpacing/>
              <w:rPr>
                <w:rFonts w:ascii="Times New Roman" w:hAnsi="Times New Roman" w:cs="Times New Roman"/>
              </w:rPr>
            </w:pPr>
            <w:r w:rsidRPr="00B821E2">
              <w:rPr>
                <w:rFonts w:ascii="Times New Roman" w:hAnsi="Times New Roman" w:cs="Times New Roman"/>
              </w:rPr>
              <w:t>(Lexi-Comp, 2013)</w:t>
            </w:r>
          </w:p>
        </w:tc>
        <w:tc>
          <w:tcPr>
            <w:tcW w:w="2610" w:type="dxa"/>
          </w:tcPr>
          <w:p w:rsidR="006A2B5D" w:rsidRPr="00B821E2" w:rsidRDefault="00B55570" w:rsidP="006A2B5D">
            <w:pPr>
              <w:contextualSpacing/>
              <w:rPr>
                <w:rFonts w:ascii="Times New Roman" w:hAnsi="Times New Roman" w:cs="Times New Roman"/>
              </w:rPr>
            </w:pPr>
            <w:r w:rsidRPr="00B821E2">
              <w:rPr>
                <w:rFonts w:ascii="Times New Roman" w:hAnsi="Times New Roman" w:cs="Times New Roman"/>
                <w:b/>
              </w:rPr>
              <w:t xml:space="preserve">Substrate </w:t>
            </w:r>
            <w:r w:rsidRPr="00B821E2">
              <w:rPr>
                <w:rFonts w:ascii="Times New Roman" w:hAnsi="Times New Roman" w:cs="Times New Roman"/>
              </w:rPr>
              <w:t xml:space="preserve">of CYP2C9 (minor), CYP2D6 (minor), CYP3A4 (minor), SLCO1B1; </w:t>
            </w:r>
            <w:r w:rsidRPr="00B821E2">
              <w:rPr>
                <w:rFonts w:ascii="Times New Roman" w:hAnsi="Times New Roman" w:cs="Times New Roman"/>
                <w:b/>
              </w:rPr>
              <w:t xml:space="preserve">Inhibits  </w:t>
            </w:r>
            <w:r w:rsidRPr="00B821E2">
              <w:rPr>
                <w:rFonts w:ascii="Times New Roman" w:hAnsi="Times New Roman" w:cs="Times New Roman"/>
              </w:rPr>
              <w:t>CYP1A2 (weak), CYP2C8 (weak), CYP</w:t>
            </w:r>
            <w:r w:rsidR="0097446C" w:rsidRPr="00B821E2">
              <w:rPr>
                <w:rFonts w:ascii="Times New Roman" w:hAnsi="Times New Roman" w:cs="Times New Roman"/>
              </w:rPr>
              <w:t>2C9, (moderate), CYP2D6 (weak), CYP3A4 (weak)</w:t>
            </w:r>
          </w:p>
          <w:p w:rsidR="0097446C" w:rsidRPr="00B821E2" w:rsidRDefault="0097446C" w:rsidP="006A2B5D">
            <w:pPr>
              <w:contextualSpacing/>
              <w:rPr>
                <w:rFonts w:ascii="Times New Roman" w:hAnsi="Times New Roman" w:cs="Times New Roman"/>
              </w:rPr>
            </w:pPr>
          </w:p>
          <w:p w:rsidR="0097446C" w:rsidRPr="00B821E2" w:rsidRDefault="0097446C" w:rsidP="006A2B5D">
            <w:pPr>
              <w:contextualSpacing/>
              <w:rPr>
                <w:rFonts w:ascii="Times New Roman" w:hAnsi="Times New Roman" w:cs="Times New Roman"/>
              </w:rPr>
            </w:pPr>
            <w:r w:rsidRPr="00B821E2">
              <w:rPr>
                <w:rFonts w:ascii="Times New Roman" w:hAnsi="Times New Roman" w:cs="Times New Roman"/>
                <w:i/>
              </w:rPr>
              <w:t>Drug Interactions:</w:t>
            </w:r>
            <w:r w:rsidRPr="00B821E2">
              <w:rPr>
                <w:rFonts w:ascii="Times New Roman" w:hAnsi="Times New Roman" w:cs="Times New Roman"/>
              </w:rPr>
              <w:t xml:space="preserve"> </w:t>
            </w:r>
          </w:p>
          <w:p w:rsidR="0097446C" w:rsidRPr="00B821E2" w:rsidRDefault="0097446C" w:rsidP="006A2B5D">
            <w:pPr>
              <w:contextualSpacing/>
              <w:rPr>
                <w:rFonts w:ascii="Times New Roman" w:hAnsi="Times New Roman" w:cs="Times New Roman"/>
              </w:rPr>
            </w:pPr>
          </w:p>
          <w:p w:rsidR="0097446C" w:rsidRPr="00B821E2" w:rsidRDefault="0097446C" w:rsidP="006A2B5D">
            <w:pPr>
              <w:contextualSpacing/>
              <w:rPr>
                <w:rFonts w:ascii="Times New Roman" w:hAnsi="Times New Roman" w:cs="Times New Roman"/>
              </w:rPr>
            </w:pPr>
            <w:r w:rsidRPr="00B821E2">
              <w:rPr>
                <w:rFonts w:ascii="Times New Roman" w:hAnsi="Times New Roman" w:cs="Times New Roman"/>
                <w:i/>
              </w:rPr>
              <w:t xml:space="preserve">Avoid use with </w:t>
            </w:r>
            <w:r w:rsidRPr="00B821E2">
              <w:rPr>
                <w:rFonts w:ascii="Times New Roman" w:hAnsi="Times New Roman" w:cs="Times New Roman"/>
              </w:rPr>
              <w:t>Fusidic Acid; Gemfibrozil; Pimozide; Red Yeast Rice</w:t>
            </w:r>
          </w:p>
          <w:p w:rsidR="0097446C" w:rsidRPr="00B821E2" w:rsidRDefault="0097446C" w:rsidP="006A2B5D">
            <w:pPr>
              <w:contextualSpacing/>
              <w:rPr>
                <w:rFonts w:ascii="Times New Roman" w:hAnsi="Times New Roman" w:cs="Times New Roman"/>
              </w:rPr>
            </w:pPr>
          </w:p>
          <w:p w:rsidR="00F47CE8" w:rsidRPr="00B821E2" w:rsidRDefault="0097446C" w:rsidP="006A2B5D">
            <w:pPr>
              <w:contextualSpacing/>
              <w:rPr>
                <w:rFonts w:ascii="Times New Roman" w:hAnsi="Times New Roman" w:cs="Times New Roman"/>
              </w:rPr>
            </w:pPr>
            <w:r w:rsidRPr="00B821E2">
              <w:rPr>
                <w:rFonts w:ascii="Times New Roman" w:hAnsi="Times New Roman" w:cs="Times New Roman"/>
                <w:i/>
              </w:rPr>
              <w:t xml:space="preserve">Fluvastatin may increase the levels/effects of: </w:t>
            </w:r>
            <w:proofErr w:type="spellStart"/>
            <w:r w:rsidRPr="00B821E2">
              <w:rPr>
                <w:rFonts w:ascii="Times New Roman" w:hAnsi="Times New Roman" w:cs="Times New Roman"/>
              </w:rPr>
              <w:t>Aripiprazole</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Carvedilol</w:t>
            </w:r>
            <w:proofErr w:type="spellEnd"/>
            <w:r w:rsidRPr="00B821E2">
              <w:rPr>
                <w:rFonts w:ascii="Times New Roman" w:hAnsi="Times New Roman" w:cs="Times New Roman"/>
              </w:rPr>
              <w:t xml:space="preserve">; CYP2C9 </w:t>
            </w:r>
            <w:proofErr w:type="spellStart"/>
            <w:r w:rsidRPr="00B821E2">
              <w:rPr>
                <w:rFonts w:ascii="Times New Roman" w:hAnsi="Times New Roman" w:cs="Times New Roman"/>
              </w:rPr>
              <w:t>Subtrates</w:t>
            </w:r>
            <w:proofErr w:type="spellEnd"/>
            <w:r w:rsidRPr="00B821E2">
              <w:rPr>
                <w:rFonts w:ascii="Times New Roman" w:hAnsi="Times New Roman" w:cs="Times New Roman"/>
              </w:rPr>
              <w:t xml:space="preserve">; Daptomycin; </w:t>
            </w:r>
            <w:proofErr w:type="spellStart"/>
            <w:r w:rsidR="00F47CE8" w:rsidRPr="00B821E2">
              <w:rPr>
                <w:rFonts w:ascii="Times New Roman" w:hAnsi="Times New Roman" w:cs="Times New Roman"/>
              </w:rPr>
              <w:t>Lomitapide</w:t>
            </w:r>
            <w:proofErr w:type="spellEnd"/>
            <w:r w:rsidR="00F47CE8" w:rsidRPr="00B821E2">
              <w:rPr>
                <w:rFonts w:ascii="Times New Roman" w:hAnsi="Times New Roman" w:cs="Times New Roman"/>
              </w:rPr>
              <w:t xml:space="preserve">; </w:t>
            </w:r>
            <w:proofErr w:type="spellStart"/>
            <w:r w:rsidR="00F47CE8" w:rsidRPr="00B821E2">
              <w:rPr>
                <w:rFonts w:ascii="Times New Roman" w:hAnsi="Times New Roman" w:cs="Times New Roman"/>
              </w:rPr>
              <w:t>Pazopanib</w:t>
            </w:r>
            <w:proofErr w:type="spellEnd"/>
            <w:r w:rsidR="00F47CE8" w:rsidRPr="00B821E2">
              <w:rPr>
                <w:rFonts w:ascii="Times New Roman" w:hAnsi="Times New Roman" w:cs="Times New Roman"/>
              </w:rPr>
              <w:t xml:space="preserve">; Pimozide; </w:t>
            </w:r>
            <w:proofErr w:type="spellStart"/>
            <w:r w:rsidR="00F47CE8" w:rsidRPr="00B821E2">
              <w:rPr>
                <w:rFonts w:ascii="Times New Roman" w:hAnsi="Times New Roman" w:cs="Times New Roman"/>
              </w:rPr>
              <w:t>Trabectedin</w:t>
            </w:r>
            <w:proofErr w:type="spellEnd"/>
            <w:r w:rsidR="00F47CE8" w:rsidRPr="00B821E2">
              <w:rPr>
                <w:rFonts w:ascii="Times New Roman" w:hAnsi="Times New Roman" w:cs="Times New Roman"/>
              </w:rPr>
              <w:t>; Vitamin K Antagonists</w:t>
            </w:r>
          </w:p>
          <w:p w:rsidR="00F47CE8" w:rsidRPr="00B821E2" w:rsidRDefault="00F47CE8" w:rsidP="006A2B5D">
            <w:pPr>
              <w:contextualSpacing/>
              <w:rPr>
                <w:rFonts w:ascii="Times New Roman" w:hAnsi="Times New Roman" w:cs="Times New Roman"/>
              </w:rPr>
            </w:pPr>
          </w:p>
          <w:p w:rsidR="0097446C" w:rsidRPr="00B821E2" w:rsidRDefault="00F47CE8" w:rsidP="006A2B5D">
            <w:pPr>
              <w:contextualSpacing/>
              <w:rPr>
                <w:rFonts w:ascii="Times New Roman" w:hAnsi="Times New Roman" w:cs="Times New Roman"/>
              </w:rPr>
            </w:pPr>
            <w:r w:rsidRPr="00B821E2">
              <w:rPr>
                <w:rFonts w:ascii="Times New Roman" w:hAnsi="Times New Roman" w:cs="Times New Roman"/>
                <w:i/>
              </w:rPr>
              <w:t xml:space="preserve">The levels of Fluvastatin may be increased by: </w:t>
            </w:r>
            <w:r w:rsidR="0097446C" w:rsidRPr="00B821E2">
              <w:rPr>
                <w:rFonts w:ascii="Times New Roman" w:hAnsi="Times New Roman" w:cs="Times New Roman"/>
              </w:rPr>
              <w:t xml:space="preserve"> </w:t>
            </w:r>
            <w:r w:rsidRPr="00B821E2">
              <w:rPr>
                <w:rFonts w:ascii="Times New Roman" w:hAnsi="Times New Roman" w:cs="Times New Roman"/>
              </w:rPr>
              <w:t xml:space="preserve">Amiodarone; </w:t>
            </w:r>
            <w:proofErr w:type="spellStart"/>
            <w:r w:rsidRPr="00B821E2">
              <w:rPr>
                <w:rFonts w:ascii="Times New Roman" w:hAnsi="Times New Roman" w:cs="Times New Roman"/>
              </w:rPr>
              <w:t>Benzafibrate</w:t>
            </w:r>
            <w:proofErr w:type="spellEnd"/>
            <w:r w:rsidRPr="00B821E2">
              <w:rPr>
                <w:rFonts w:ascii="Times New Roman" w:hAnsi="Times New Roman" w:cs="Times New Roman"/>
              </w:rPr>
              <w:t xml:space="preserve">; Colchicine; Cyclosporine (systemic); </w:t>
            </w:r>
            <w:proofErr w:type="spellStart"/>
            <w:r w:rsidRPr="00B821E2">
              <w:rPr>
                <w:rFonts w:ascii="Times New Roman" w:hAnsi="Times New Roman" w:cs="Times New Roman"/>
              </w:rPr>
              <w:t>Cyproterone</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Eltrombopag</w:t>
            </w:r>
            <w:proofErr w:type="spellEnd"/>
            <w:r w:rsidRPr="00B821E2">
              <w:rPr>
                <w:rFonts w:ascii="Times New Roman" w:hAnsi="Times New Roman" w:cs="Times New Roman"/>
              </w:rPr>
              <w:t xml:space="preserve">; Fenofibrate; Fenofibric Acid; Gemfibrozil; Mifepristone; Niacin; </w:t>
            </w:r>
            <w:proofErr w:type="spellStart"/>
            <w:r w:rsidRPr="00B821E2">
              <w:rPr>
                <w:rFonts w:ascii="Times New Roman" w:hAnsi="Times New Roman" w:cs="Times New Roman"/>
              </w:rPr>
              <w:t>Niacinamide</w:t>
            </w:r>
            <w:proofErr w:type="spellEnd"/>
            <w:r w:rsidRPr="00B821E2">
              <w:rPr>
                <w:rFonts w:ascii="Times New Roman" w:hAnsi="Times New Roman" w:cs="Times New Roman"/>
              </w:rPr>
              <w:t>; Red Yeast Rice</w:t>
            </w:r>
          </w:p>
          <w:p w:rsidR="00F47CE8" w:rsidRPr="00B821E2" w:rsidRDefault="00F47CE8" w:rsidP="006A2B5D">
            <w:pPr>
              <w:contextualSpacing/>
              <w:rPr>
                <w:rFonts w:ascii="Times New Roman" w:hAnsi="Times New Roman" w:cs="Times New Roman"/>
              </w:rPr>
            </w:pPr>
          </w:p>
          <w:p w:rsidR="00F47CE8" w:rsidRPr="00B821E2" w:rsidRDefault="00F47CE8" w:rsidP="006A2B5D">
            <w:pPr>
              <w:contextualSpacing/>
              <w:rPr>
                <w:rFonts w:ascii="Times New Roman" w:hAnsi="Times New Roman" w:cs="Times New Roman"/>
              </w:rPr>
            </w:pPr>
            <w:r w:rsidRPr="00B821E2">
              <w:rPr>
                <w:rFonts w:ascii="Times New Roman" w:hAnsi="Times New Roman" w:cs="Times New Roman"/>
                <w:i/>
              </w:rPr>
              <w:t>Fluvastatin may decrease the levels/effects of:</w:t>
            </w:r>
            <w:r w:rsidRPr="00B821E2">
              <w:rPr>
                <w:rFonts w:ascii="Times New Roman" w:hAnsi="Times New Roman" w:cs="Times New Roman"/>
              </w:rPr>
              <w:t xml:space="preserve"> Lanthanum</w:t>
            </w:r>
          </w:p>
          <w:p w:rsidR="00F47CE8" w:rsidRPr="00B821E2" w:rsidRDefault="00F47CE8" w:rsidP="006A2B5D">
            <w:pPr>
              <w:contextualSpacing/>
              <w:rPr>
                <w:rFonts w:ascii="Times New Roman" w:hAnsi="Times New Roman" w:cs="Times New Roman"/>
              </w:rPr>
            </w:pPr>
          </w:p>
          <w:p w:rsidR="003A7882" w:rsidRPr="00B821E2" w:rsidRDefault="00F47CE8" w:rsidP="006A2B5D">
            <w:pPr>
              <w:contextualSpacing/>
              <w:rPr>
                <w:rFonts w:ascii="Times New Roman" w:hAnsi="Times New Roman" w:cs="Times New Roman"/>
              </w:rPr>
            </w:pPr>
            <w:r w:rsidRPr="00B821E2">
              <w:rPr>
                <w:rFonts w:ascii="Times New Roman" w:hAnsi="Times New Roman" w:cs="Times New Roman"/>
                <w:i/>
              </w:rPr>
              <w:t xml:space="preserve">The levels of Fluvastatin may be decreased by: </w:t>
            </w:r>
            <w:r w:rsidRPr="00B821E2">
              <w:rPr>
                <w:rFonts w:ascii="Times New Roman" w:hAnsi="Times New Roman" w:cs="Times New Roman"/>
              </w:rPr>
              <w:t xml:space="preserve">Antacids; </w:t>
            </w:r>
            <w:proofErr w:type="spellStart"/>
            <w:r w:rsidRPr="00B821E2">
              <w:rPr>
                <w:rFonts w:ascii="Times New Roman" w:hAnsi="Times New Roman" w:cs="Times New Roman"/>
              </w:rPr>
              <w:t>Cholestyramine</w:t>
            </w:r>
            <w:proofErr w:type="spellEnd"/>
            <w:r w:rsidR="003A7882" w:rsidRPr="00B821E2">
              <w:rPr>
                <w:rFonts w:ascii="Times New Roman" w:hAnsi="Times New Roman" w:cs="Times New Roman"/>
              </w:rPr>
              <w:t xml:space="preserve"> Resin; </w:t>
            </w:r>
            <w:proofErr w:type="spellStart"/>
            <w:r w:rsidR="003A7882" w:rsidRPr="00B821E2">
              <w:rPr>
                <w:rFonts w:ascii="Times New Roman" w:hAnsi="Times New Roman" w:cs="Times New Roman"/>
              </w:rPr>
              <w:t>Etravirine</w:t>
            </w:r>
            <w:proofErr w:type="spellEnd"/>
            <w:r w:rsidR="003A7882" w:rsidRPr="00B821E2">
              <w:rPr>
                <w:rFonts w:ascii="Times New Roman" w:hAnsi="Times New Roman" w:cs="Times New Roman"/>
              </w:rPr>
              <w:t xml:space="preserve">; Fosphenytoin; </w:t>
            </w:r>
            <w:proofErr w:type="spellStart"/>
            <w:r w:rsidR="003A7882" w:rsidRPr="00B821E2">
              <w:rPr>
                <w:rFonts w:ascii="Times New Roman" w:hAnsi="Times New Roman" w:cs="Times New Roman"/>
              </w:rPr>
              <w:t>Peginterferon</w:t>
            </w:r>
            <w:proofErr w:type="spellEnd"/>
            <w:r w:rsidR="003A7882" w:rsidRPr="00B821E2">
              <w:rPr>
                <w:rFonts w:ascii="Times New Roman" w:hAnsi="Times New Roman" w:cs="Times New Roman"/>
              </w:rPr>
              <w:t xml:space="preserve"> Alfa-2b; </w:t>
            </w:r>
            <w:r w:rsidR="003A7882" w:rsidRPr="00B821E2">
              <w:rPr>
                <w:rFonts w:ascii="Times New Roman" w:hAnsi="Times New Roman" w:cs="Times New Roman"/>
              </w:rPr>
              <w:lastRenderedPageBreak/>
              <w:t xml:space="preserve">Phenytoin; </w:t>
            </w:r>
            <w:proofErr w:type="spellStart"/>
            <w:r w:rsidR="003A7882" w:rsidRPr="00B821E2">
              <w:rPr>
                <w:rFonts w:ascii="Times New Roman" w:hAnsi="Times New Roman" w:cs="Times New Roman"/>
              </w:rPr>
              <w:t>Rifamycin</w:t>
            </w:r>
            <w:proofErr w:type="spellEnd"/>
            <w:r w:rsidR="003A7882" w:rsidRPr="00B821E2">
              <w:rPr>
                <w:rFonts w:ascii="Times New Roman" w:hAnsi="Times New Roman" w:cs="Times New Roman"/>
              </w:rPr>
              <w:t xml:space="preserve"> Derivatives</w:t>
            </w:r>
          </w:p>
          <w:p w:rsidR="003A7882" w:rsidRPr="00B821E2" w:rsidRDefault="003A7882" w:rsidP="006A2B5D">
            <w:pPr>
              <w:contextualSpacing/>
              <w:rPr>
                <w:rFonts w:ascii="Times New Roman" w:hAnsi="Times New Roman" w:cs="Times New Roman"/>
              </w:rPr>
            </w:pPr>
          </w:p>
          <w:p w:rsidR="003A7882" w:rsidRPr="00B821E2" w:rsidRDefault="003A7882" w:rsidP="006A2B5D">
            <w:pPr>
              <w:contextualSpacing/>
              <w:rPr>
                <w:rFonts w:ascii="Times New Roman" w:hAnsi="Times New Roman" w:cs="Times New Roman"/>
              </w:rPr>
            </w:pPr>
            <w:r w:rsidRPr="00B821E2">
              <w:rPr>
                <w:rFonts w:ascii="Times New Roman" w:hAnsi="Times New Roman" w:cs="Times New Roman"/>
              </w:rPr>
              <w:t>(Lexi-Comp, 2013)</w:t>
            </w:r>
          </w:p>
          <w:p w:rsidR="003A7882" w:rsidRPr="00B821E2" w:rsidRDefault="003A7882" w:rsidP="006A2B5D">
            <w:pPr>
              <w:contextualSpacing/>
              <w:rPr>
                <w:rFonts w:ascii="Times New Roman" w:hAnsi="Times New Roman" w:cs="Times New Roman"/>
              </w:rPr>
            </w:pPr>
          </w:p>
        </w:tc>
        <w:tc>
          <w:tcPr>
            <w:tcW w:w="1800" w:type="dxa"/>
          </w:tcPr>
          <w:p w:rsidR="003A7882" w:rsidRPr="00B821E2" w:rsidRDefault="003A7882" w:rsidP="003A7882">
            <w:pPr>
              <w:contextualSpacing/>
              <w:rPr>
                <w:rFonts w:ascii="Times New Roman" w:hAnsi="Times New Roman" w:cs="Times New Roman"/>
              </w:rPr>
            </w:pPr>
            <w:r w:rsidRPr="00B821E2">
              <w:rPr>
                <w:rFonts w:ascii="Times New Roman" w:hAnsi="Times New Roman" w:cs="Times New Roman"/>
              </w:rPr>
              <w:lastRenderedPageBreak/>
              <w:t>- Avoid</w:t>
            </w:r>
            <w:r w:rsidR="00290203" w:rsidRPr="00B821E2">
              <w:rPr>
                <w:rFonts w:ascii="Times New Roman" w:hAnsi="Times New Roman" w:cs="Times New Roman"/>
              </w:rPr>
              <w:t xml:space="preserve"> </w:t>
            </w:r>
            <w:r w:rsidRPr="00B821E2">
              <w:rPr>
                <w:rFonts w:ascii="Times New Roman" w:hAnsi="Times New Roman" w:cs="Times New Roman"/>
              </w:rPr>
              <w:t xml:space="preserve">excessive ethanol consumption </w:t>
            </w:r>
          </w:p>
          <w:p w:rsidR="006A2B5D" w:rsidRPr="00B821E2" w:rsidRDefault="003A7882" w:rsidP="006A2B5D">
            <w:pPr>
              <w:contextualSpacing/>
              <w:rPr>
                <w:rFonts w:ascii="Times New Roman" w:hAnsi="Times New Roman" w:cs="Times New Roman"/>
              </w:rPr>
            </w:pPr>
            <w:r w:rsidRPr="00B821E2">
              <w:rPr>
                <w:rFonts w:ascii="Times New Roman" w:hAnsi="Times New Roman" w:cs="Times New Roman"/>
              </w:rPr>
              <w:t>(due to potential hepatic effects)</w:t>
            </w:r>
          </w:p>
          <w:p w:rsidR="003A7882" w:rsidRPr="00B821E2" w:rsidRDefault="003A7882" w:rsidP="006A2B5D">
            <w:pPr>
              <w:contextualSpacing/>
              <w:rPr>
                <w:rFonts w:ascii="Times New Roman" w:hAnsi="Times New Roman" w:cs="Times New Roman"/>
              </w:rPr>
            </w:pPr>
          </w:p>
          <w:p w:rsidR="003A7882" w:rsidRPr="00B821E2" w:rsidRDefault="003A7882" w:rsidP="003A7882">
            <w:pPr>
              <w:rPr>
                <w:rFonts w:ascii="Times New Roman" w:hAnsi="Times New Roman" w:cs="Times New Roman"/>
              </w:rPr>
            </w:pPr>
            <w:r w:rsidRPr="00B821E2">
              <w:rPr>
                <w:rFonts w:ascii="Times New Roman" w:hAnsi="Times New Roman" w:cs="Times New Roman"/>
              </w:rPr>
              <w:t>- Food reduces rate but not the extent of absorption. Red yeast rice contains an estimated 2.4 mg lovastatin per 600 mg rice.</w:t>
            </w:r>
          </w:p>
          <w:p w:rsidR="003A7882" w:rsidRPr="00B821E2" w:rsidRDefault="003A7882" w:rsidP="003A7882">
            <w:pPr>
              <w:rPr>
                <w:rFonts w:ascii="Times New Roman" w:hAnsi="Times New Roman" w:cs="Times New Roman"/>
              </w:rPr>
            </w:pPr>
            <w:r w:rsidRPr="00B821E2">
              <w:rPr>
                <w:rFonts w:ascii="Times New Roman" w:hAnsi="Times New Roman" w:cs="Times New Roman"/>
              </w:rPr>
              <w:t xml:space="preserve"> </w:t>
            </w:r>
          </w:p>
          <w:p w:rsidR="003A7882" w:rsidRPr="00B821E2" w:rsidRDefault="00290203" w:rsidP="003A7882">
            <w:pPr>
              <w:rPr>
                <w:rFonts w:ascii="Times New Roman" w:hAnsi="Times New Roman" w:cs="Times New Roman"/>
              </w:rPr>
            </w:pPr>
            <w:r w:rsidRPr="00B821E2">
              <w:rPr>
                <w:rFonts w:ascii="Times New Roman" w:hAnsi="Times New Roman" w:cs="Times New Roman"/>
              </w:rPr>
              <w:t xml:space="preserve">- </w:t>
            </w:r>
            <w:r w:rsidR="00B978D4" w:rsidRPr="00B821E2">
              <w:rPr>
                <w:rFonts w:ascii="Times New Roman" w:hAnsi="Times New Roman" w:cs="Times New Roman"/>
              </w:rPr>
              <w:t>Monitor</w:t>
            </w:r>
            <w:r w:rsidRPr="00B821E2">
              <w:rPr>
                <w:rFonts w:ascii="Times New Roman" w:hAnsi="Times New Roman" w:cs="Times New Roman"/>
              </w:rPr>
              <w:t xml:space="preserve"> baseline CPK; baseline LFTs and repeat when clinically indicated thereafter. Patients with elevated transaminase levels should have a second test and frequent monitoring until values normalize.</w:t>
            </w:r>
          </w:p>
          <w:p w:rsidR="00290203" w:rsidRPr="00B821E2" w:rsidRDefault="00290203" w:rsidP="003A7882">
            <w:pPr>
              <w:rPr>
                <w:rFonts w:ascii="Times New Roman" w:hAnsi="Times New Roman" w:cs="Times New Roman"/>
              </w:rPr>
            </w:pPr>
          </w:p>
          <w:p w:rsidR="00104FE8" w:rsidRPr="00B821E2" w:rsidRDefault="00290203" w:rsidP="003A7882">
            <w:pPr>
              <w:rPr>
                <w:rFonts w:ascii="Times New Roman" w:hAnsi="Times New Roman" w:cs="Times New Roman"/>
              </w:rPr>
            </w:pPr>
            <w:r w:rsidRPr="00B821E2">
              <w:rPr>
                <w:rFonts w:ascii="Times New Roman" w:hAnsi="Times New Roman" w:cs="Times New Roman"/>
              </w:rPr>
              <w:t>- Take as directed. Do not chew, crush, or dissolve extended release tablets; swallow whole.</w:t>
            </w:r>
            <w:r w:rsidR="00104FE8" w:rsidRPr="00B821E2">
              <w:rPr>
                <w:rFonts w:ascii="Times New Roman" w:hAnsi="Times New Roman" w:cs="Times New Roman"/>
              </w:rPr>
              <w:t xml:space="preserve"> Periodic laboratory testing will be needed to evaluate response.</w:t>
            </w:r>
          </w:p>
          <w:p w:rsidR="00104FE8" w:rsidRPr="00B821E2" w:rsidRDefault="00104FE8" w:rsidP="003A7882">
            <w:pPr>
              <w:rPr>
                <w:rFonts w:ascii="Times New Roman" w:hAnsi="Times New Roman" w:cs="Times New Roman"/>
              </w:rPr>
            </w:pPr>
          </w:p>
          <w:p w:rsidR="00104FE8" w:rsidRPr="00B821E2" w:rsidRDefault="00104FE8" w:rsidP="00104FE8">
            <w:pPr>
              <w:contextualSpacing/>
              <w:rPr>
                <w:rFonts w:ascii="Times New Roman" w:hAnsi="Times New Roman" w:cs="Times New Roman"/>
              </w:rPr>
            </w:pPr>
            <w:r w:rsidRPr="00B821E2">
              <w:rPr>
                <w:rFonts w:ascii="Times New Roman" w:hAnsi="Times New Roman" w:cs="Times New Roman"/>
              </w:rPr>
              <w:t xml:space="preserve"> (Lexi-Comp, 2013)</w:t>
            </w:r>
          </w:p>
          <w:p w:rsidR="00290203" w:rsidRPr="00B821E2" w:rsidRDefault="00290203" w:rsidP="003A7882">
            <w:pPr>
              <w:rPr>
                <w:rFonts w:ascii="Times New Roman" w:hAnsi="Times New Roman" w:cs="Times New Roman"/>
              </w:rPr>
            </w:pPr>
          </w:p>
          <w:p w:rsidR="00290203" w:rsidRPr="00B821E2" w:rsidRDefault="00290203" w:rsidP="003A7882">
            <w:pPr>
              <w:rPr>
                <w:rFonts w:ascii="Times New Roman" w:hAnsi="Times New Roman" w:cs="Times New Roman"/>
              </w:rPr>
            </w:pPr>
          </w:p>
        </w:tc>
        <w:tc>
          <w:tcPr>
            <w:tcW w:w="1548" w:type="dxa"/>
          </w:tcPr>
          <w:p w:rsidR="00104FE8" w:rsidRPr="00B821E2" w:rsidRDefault="00104FE8" w:rsidP="006A2B5D">
            <w:pPr>
              <w:contextualSpacing/>
              <w:rPr>
                <w:rFonts w:ascii="Times New Roman" w:hAnsi="Times New Roman" w:cs="Times New Roman"/>
              </w:rPr>
            </w:pPr>
            <w:r w:rsidRPr="00B821E2">
              <w:rPr>
                <w:rFonts w:ascii="Times New Roman" w:hAnsi="Times New Roman" w:cs="Times New Roman"/>
              </w:rPr>
              <w:lastRenderedPageBreak/>
              <w:t>Lescol (capsules): 20 mg (30): $117.59; 40 mg (30): $109.19</w:t>
            </w:r>
          </w:p>
          <w:p w:rsidR="00104FE8" w:rsidRPr="00B821E2" w:rsidRDefault="00104FE8" w:rsidP="006A2B5D">
            <w:pPr>
              <w:contextualSpacing/>
              <w:rPr>
                <w:rFonts w:ascii="Times New Roman" w:hAnsi="Times New Roman" w:cs="Times New Roman"/>
              </w:rPr>
            </w:pPr>
          </w:p>
          <w:p w:rsidR="00104FE8" w:rsidRPr="00B821E2" w:rsidRDefault="00104FE8" w:rsidP="006A2B5D">
            <w:pPr>
              <w:contextualSpacing/>
              <w:rPr>
                <w:rFonts w:ascii="Times New Roman" w:hAnsi="Times New Roman" w:cs="Times New Roman"/>
              </w:rPr>
            </w:pPr>
            <w:r w:rsidRPr="00B821E2">
              <w:rPr>
                <w:rFonts w:ascii="Times New Roman" w:hAnsi="Times New Roman" w:cs="Times New Roman"/>
              </w:rPr>
              <w:t>Lescol XL (extended release): 80 mg (30): $145.99</w:t>
            </w:r>
          </w:p>
          <w:p w:rsidR="006A2B5D" w:rsidRPr="00B821E2" w:rsidRDefault="00104FE8" w:rsidP="006A2B5D">
            <w:pPr>
              <w:contextualSpacing/>
              <w:rPr>
                <w:rFonts w:ascii="Times New Roman" w:hAnsi="Times New Roman" w:cs="Times New Roman"/>
              </w:rPr>
            </w:pPr>
            <w:r w:rsidRPr="00B821E2">
              <w:rPr>
                <w:rFonts w:ascii="Times New Roman" w:hAnsi="Times New Roman" w:cs="Times New Roman"/>
              </w:rPr>
              <w:t xml:space="preserve"> </w:t>
            </w:r>
          </w:p>
        </w:tc>
      </w:tr>
      <w:tr w:rsidR="006A2B5D" w:rsidTr="00B55570">
        <w:tc>
          <w:tcPr>
            <w:tcW w:w="1638" w:type="dxa"/>
          </w:tcPr>
          <w:p w:rsidR="006A2B5D" w:rsidRPr="00B821E2" w:rsidRDefault="00627C82" w:rsidP="006A2B5D">
            <w:pPr>
              <w:contextualSpacing/>
              <w:rPr>
                <w:rFonts w:ascii="Times New Roman" w:hAnsi="Times New Roman" w:cs="Times New Roman"/>
                <w:b/>
              </w:rPr>
            </w:pPr>
            <w:r w:rsidRPr="00B821E2">
              <w:rPr>
                <w:rFonts w:ascii="Times New Roman" w:hAnsi="Times New Roman" w:cs="Times New Roman"/>
              </w:rPr>
              <w:lastRenderedPageBreak/>
              <w:t>atorvastatin (Lipitor®)</w:t>
            </w:r>
          </w:p>
        </w:tc>
        <w:tc>
          <w:tcPr>
            <w:tcW w:w="1980" w:type="dxa"/>
          </w:tcPr>
          <w:p w:rsidR="006A2B5D" w:rsidRPr="00B821E2" w:rsidRDefault="00104FE8" w:rsidP="00C72DD8">
            <w:pPr>
              <w:contextualSpacing/>
              <w:rPr>
                <w:rFonts w:ascii="Times New Roman" w:hAnsi="Times New Roman" w:cs="Times New Roman"/>
              </w:rPr>
            </w:pPr>
            <w:r w:rsidRPr="00B821E2">
              <w:rPr>
                <w:rFonts w:ascii="Times New Roman" w:hAnsi="Times New Roman" w:cs="Times New Roman"/>
                <w:i/>
              </w:rPr>
              <w:t>Onset of action:</w:t>
            </w:r>
            <w:r w:rsidRPr="00B821E2">
              <w:rPr>
                <w:rFonts w:ascii="Times New Roman" w:hAnsi="Times New Roman" w:cs="Times New Roman"/>
              </w:rPr>
              <w:t xml:space="preserve"> </w:t>
            </w:r>
            <w:r w:rsidR="00C72DD8" w:rsidRPr="00B821E2">
              <w:rPr>
                <w:rFonts w:ascii="Times New Roman" w:hAnsi="Times New Roman" w:cs="Times New Roman"/>
              </w:rPr>
              <w:t>Initial changes: 3-5 days; Maximal reduction in plasma cholesterol and triglycerides: 2 weeks</w:t>
            </w:r>
          </w:p>
          <w:p w:rsidR="00C72DD8" w:rsidRPr="00B821E2" w:rsidRDefault="00C72DD8" w:rsidP="00C72DD8">
            <w:pPr>
              <w:contextualSpacing/>
              <w:rPr>
                <w:rFonts w:ascii="Times New Roman" w:hAnsi="Times New Roman" w:cs="Times New Roman"/>
              </w:rPr>
            </w:pPr>
          </w:p>
          <w:p w:rsidR="00C72DD8" w:rsidRPr="00B821E2" w:rsidRDefault="00C72DD8" w:rsidP="00C72DD8">
            <w:pPr>
              <w:contextualSpacing/>
              <w:rPr>
                <w:rFonts w:ascii="Times New Roman" w:hAnsi="Times New Roman" w:cs="Times New Roman"/>
              </w:rPr>
            </w:pPr>
            <w:r w:rsidRPr="00B821E2">
              <w:rPr>
                <w:rFonts w:ascii="Times New Roman" w:hAnsi="Times New Roman" w:cs="Times New Roman"/>
                <w:i/>
              </w:rPr>
              <w:t>Protein binding:</w:t>
            </w:r>
            <w:r w:rsidRPr="00B821E2">
              <w:rPr>
                <w:rFonts w:ascii="Times New Roman" w:hAnsi="Times New Roman" w:cs="Times New Roman"/>
              </w:rPr>
              <w:t xml:space="preserve"> ≥ 98%</w:t>
            </w:r>
          </w:p>
          <w:p w:rsidR="00C72DD8" w:rsidRPr="00B821E2" w:rsidRDefault="00C72DD8" w:rsidP="00C72DD8">
            <w:pPr>
              <w:contextualSpacing/>
              <w:rPr>
                <w:rFonts w:ascii="Times New Roman" w:hAnsi="Times New Roman" w:cs="Times New Roman"/>
              </w:rPr>
            </w:pPr>
          </w:p>
          <w:p w:rsidR="00C72DD8" w:rsidRPr="00B821E2" w:rsidRDefault="00C72DD8" w:rsidP="00C72DD8">
            <w:pPr>
              <w:contextualSpacing/>
              <w:rPr>
                <w:rFonts w:ascii="Times New Roman" w:hAnsi="Times New Roman" w:cs="Times New Roman"/>
              </w:rPr>
            </w:pPr>
            <w:r w:rsidRPr="00B821E2">
              <w:rPr>
                <w:rFonts w:ascii="Times New Roman" w:hAnsi="Times New Roman" w:cs="Times New Roman"/>
                <w:i/>
              </w:rPr>
              <w:t xml:space="preserve">Metabolism: </w:t>
            </w:r>
            <w:r w:rsidRPr="00B821E2">
              <w:rPr>
                <w:rFonts w:ascii="Times New Roman" w:hAnsi="Times New Roman" w:cs="Times New Roman"/>
              </w:rPr>
              <w:t xml:space="preserve">Hepatic; forms active </w:t>
            </w:r>
            <w:proofErr w:type="spellStart"/>
            <w:r w:rsidRPr="00B821E2">
              <w:rPr>
                <w:rFonts w:ascii="Times New Roman" w:hAnsi="Times New Roman" w:cs="Times New Roman"/>
              </w:rPr>
              <w:t>ortho</w:t>
            </w:r>
            <w:proofErr w:type="spellEnd"/>
            <w:r w:rsidRPr="00B821E2">
              <w:rPr>
                <w:rFonts w:ascii="Times New Roman" w:hAnsi="Times New Roman" w:cs="Times New Roman"/>
              </w:rPr>
              <w:t xml:space="preserve">- and </w:t>
            </w:r>
            <w:proofErr w:type="spellStart"/>
            <w:r w:rsidRPr="00B821E2">
              <w:rPr>
                <w:rFonts w:ascii="Times New Roman" w:hAnsi="Times New Roman" w:cs="Times New Roman"/>
              </w:rPr>
              <w:t>parahydroxylated</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derivates</w:t>
            </w:r>
            <w:proofErr w:type="spellEnd"/>
            <w:r w:rsidRPr="00B821E2">
              <w:rPr>
                <w:rFonts w:ascii="Times New Roman" w:hAnsi="Times New Roman" w:cs="Times New Roman"/>
              </w:rPr>
              <w:t xml:space="preserve"> and an inactive beta-oxidation product</w:t>
            </w:r>
          </w:p>
          <w:p w:rsidR="00C72DD8" w:rsidRPr="00B821E2" w:rsidRDefault="00C72DD8" w:rsidP="00C72DD8">
            <w:pPr>
              <w:contextualSpacing/>
              <w:rPr>
                <w:rFonts w:ascii="Times New Roman" w:hAnsi="Times New Roman" w:cs="Times New Roman"/>
              </w:rPr>
            </w:pPr>
          </w:p>
          <w:p w:rsidR="00C72DD8" w:rsidRPr="00B821E2" w:rsidRDefault="00C72DD8" w:rsidP="00C72DD8">
            <w:pPr>
              <w:contextualSpacing/>
              <w:rPr>
                <w:rFonts w:ascii="Times New Roman" w:hAnsi="Times New Roman" w:cs="Times New Roman"/>
              </w:rPr>
            </w:pPr>
            <w:r w:rsidRPr="00B821E2">
              <w:rPr>
                <w:rFonts w:ascii="Times New Roman" w:hAnsi="Times New Roman" w:cs="Times New Roman"/>
                <w:i/>
              </w:rPr>
              <w:t xml:space="preserve">Bioavailability: </w:t>
            </w:r>
            <w:r w:rsidRPr="00B821E2">
              <w:rPr>
                <w:rFonts w:ascii="Times New Roman" w:hAnsi="Times New Roman" w:cs="Times New Roman"/>
              </w:rPr>
              <w:t>~14% (parent drug); ~30% (parent drug and equipotent metabolites)</w:t>
            </w:r>
          </w:p>
          <w:p w:rsidR="00C72DD8" w:rsidRPr="00B821E2" w:rsidRDefault="00C72DD8" w:rsidP="00C72DD8">
            <w:pPr>
              <w:contextualSpacing/>
              <w:rPr>
                <w:rFonts w:ascii="Times New Roman" w:hAnsi="Times New Roman" w:cs="Times New Roman"/>
              </w:rPr>
            </w:pPr>
          </w:p>
          <w:p w:rsidR="00C72DD8" w:rsidRPr="00B821E2" w:rsidRDefault="00C72DD8" w:rsidP="00C72DD8">
            <w:pPr>
              <w:contextualSpacing/>
              <w:rPr>
                <w:rFonts w:ascii="Times New Roman" w:hAnsi="Times New Roman" w:cs="Times New Roman"/>
              </w:rPr>
            </w:pPr>
            <w:r w:rsidRPr="00B821E2">
              <w:rPr>
                <w:rFonts w:ascii="Times New Roman" w:hAnsi="Times New Roman" w:cs="Times New Roman"/>
                <w:i/>
              </w:rPr>
              <w:t xml:space="preserve">Half-life: </w:t>
            </w:r>
            <w:r w:rsidRPr="00B821E2">
              <w:rPr>
                <w:rFonts w:ascii="Times New Roman" w:hAnsi="Times New Roman" w:cs="Times New Roman"/>
              </w:rPr>
              <w:t>Parent drug 14 hours; Equipotent metabolites: 20-30 hours</w:t>
            </w:r>
          </w:p>
          <w:p w:rsidR="00C72DD8" w:rsidRPr="00B821E2" w:rsidRDefault="00C72DD8" w:rsidP="00C72DD8">
            <w:pPr>
              <w:contextualSpacing/>
              <w:rPr>
                <w:rFonts w:ascii="Times New Roman" w:hAnsi="Times New Roman" w:cs="Times New Roman"/>
              </w:rPr>
            </w:pPr>
          </w:p>
          <w:p w:rsidR="00C72DD8" w:rsidRPr="00B821E2" w:rsidRDefault="00C72DD8" w:rsidP="00C72DD8">
            <w:pPr>
              <w:contextualSpacing/>
              <w:rPr>
                <w:rFonts w:ascii="Times New Roman" w:hAnsi="Times New Roman" w:cs="Times New Roman"/>
              </w:rPr>
            </w:pPr>
            <w:r w:rsidRPr="00B821E2">
              <w:rPr>
                <w:rFonts w:ascii="Times New Roman" w:hAnsi="Times New Roman" w:cs="Times New Roman"/>
                <w:i/>
              </w:rPr>
              <w:t>Peak:</w:t>
            </w:r>
            <w:r w:rsidRPr="00B821E2">
              <w:rPr>
                <w:rFonts w:ascii="Times New Roman" w:hAnsi="Times New Roman" w:cs="Times New Roman"/>
              </w:rPr>
              <w:t xml:space="preserve"> 1-2 hours</w:t>
            </w:r>
          </w:p>
          <w:p w:rsidR="00C72DD8" w:rsidRPr="00B821E2" w:rsidRDefault="00C72DD8" w:rsidP="00C72DD8">
            <w:pPr>
              <w:contextualSpacing/>
              <w:rPr>
                <w:rFonts w:ascii="Times New Roman" w:hAnsi="Times New Roman" w:cs="Times New Roman"/>
              </w:rPr>
            </w:pPr>
          </w:p>
          <w:p w:rsidR="00C72DD8" w:rsidRPr="00B821E2" w:rsidRDefault="00C72DD8" w:rsidP="00C72DD8">
            <w:pPr>
              <w:contextualSpacing/>
              <w:rPr>
                <w:rFonts w:ascii="Times New Roman" w:hAnsi="Times New Roman" w:cs="Times New Roman"/>
              </w:rPr>
            </w:pPr>
            <w:r w:rsidRPr="00B821E2">
              <w:rPr>
                <w:rFonts w:ascii="Times New Roman" w:hAnsi="Times New Roman" w:cs="Times New Roman"/>
                <w:i/>
              </w:rPr>
              <w:t>Excretion:</w:t>
            </w:r>
            <w:r w:rsidRPr="00B821E2">
              <w:rPr>
                <w:rFonts w:ascii="Times New Roman" w:hAnsi="Times New Roman" w:cs="Times New Roman"/>
              </w:rPr>
              <w:t xml:space="preserve"> Bile; urine (&lt;2% as unchanged drug)</w:t>
            </w:r>
          </w:p>
          <w:p w:rsidR="00C72DD8" w:rsidRPr="00B821E2" w:rsidRDefault="00C72DD8" w:rsidP="00C72DD8">
            <w:pPr>
              <w:contextualSpacing/>
              <w:rPr>
                <w:rFonts w:ascii="Times New Roman" w:hAnsi="Times New Roman" w:cs="Times New Roman"/>
              </w:rPr>
            </w:pPr>
          </w:p>
          <w:p w:rsidR="00C72DD8" w:rsidRPr="00B821E2" w:rsidRDefault="00626465" w:rsidP="00C72DD8">
            <w:pPr>
              <w:contextualSpacing/>
              <w:rPr>
                <w:rFonts w:ascii="Times New Roman" w:hAnsi="Times New Roman" w:cs="Times New Roman"/>
              </w:rPr>
            </w:pPr>
            <w:r w:rsidRPr="00B821E2">
              <w:rPr>
                <w:rFonts w:ascii="Times New Roman" w:hAnsi="Times New Roman" w:cs="Times New Roman"/>
              </w:rPr>
              <w:t>(Lexi-Comp, 2013)</w:t>
            </w:r>
          </w:p>
        </w:tc>
        <w:tc>
          <w:tcPr>
            <w:tcW w:w="2610" w:type="dxa"/>
          </w:tcPr>
          <w:p w:rsidR="00626465" w:rsidRPr="00B821E2" w:rsidRDefault="00626465" w:rsidP="006A2B5D">
            <w:pPr>
              <w:contextualSpacing/>
              <w:rPr>
                <w:rFonts w:ascii="Times New Roman" w:hAnsi="Times New Roman" w:cs="Times New Roman"/>
              </w:rPr>
            </w:pPr>
            <w:r w:rsidRPr="00B821E2">
              <w:rPr>
                <w:rFonts w:ascii="Times New Roman" w:hAnsi="Times New Roman" w:cs="Times New Roman"/>
                <w:b/>
              </w:rPr>
              <w:t xml:space="preserve">Substrate </w:t>
            </w:r>
            <w:r w:rsidRPr="00B821E2">
              <w:rPr>
                <w:rFonts w:ascii="Times New Roman" w:hAnsi="Times New Roman" w:cs="Times New Roman"/>
              </w:rPr>
              <w:t xml:space="preserve">of CYP3A4 (major), P-glycoprotein, SLCO1B1;  </w:t>
            </w:r>
            <w:r w:rsidRPr="00B821E2">
              <w:rPr>
                <w:rFonts w:ascii="Times New Roman" w:hAnsi="Times New Roman" w:cs="Times New Roman"/>
                <w:b/>
              </w:rPr>
              <w:t xml:space="preserve">Inhibits </w:t>
            </w:r>
            <w:r w:rsidRPr="00B821E2">
              <w:rPr>
                <w:rFonts w:ascii="Times New Roman" w:hAnsi="Times New Roman" w:cs="Times New Roman"/>
              </w:rPr>
              <w:t>CYP3A4 (weak), glycoprotein</w:t>
            </w:r>
          </w:p>
          <w:p w:rsidR="00626465" w:rsidRPr="00B821E2" w:rsidRDefault="00626465" w:rsidP="006A2B5D">
            <w:pPr>
              <w:contextualSpacing/>
              <w:rPr>
                <w:rFonts w:ascii="Times New Roman" w:hAnsi="Times New Roman" w:cs="Times New Roman"/>
              </w:rPr>
            </w:pPr>
          </w:p>
          <w:p w:rsidR="00626465" w:rsidRPr="00B821E2" w:rsidRDefault="00626465" w:rsidP="006A2B5D">
            <w:pPr>
              <w:contextualSpacing/>
              <w:rPr>
                <w:rFonts w:ascii="Times New Roman" w:hAnsi="Times New Roman" w:cs="Times New Roman"/>
              </w:rPr>
            </w:pPr>
            <w:r w:rsidRPr="00B821E2">
              <w:rPr>
                <w:rFonts w:ascii="Times New Roman" w:hAnsi="Times New Roman" w:cs="Times New Roman"/>
                <w:i/>
              </w:rPr>
              <w:t>Drug Interactions:</w:t>
            </w:r>
          </w:p>
          <w:p w:rsidR="00626465" w:rsidRPr="00B821E2" w:rsidRDefault="00626465" w:rsidP="006A2B5D">
            <w:pPr>
              <w:contextualSpacing/>
              <w:rPr>
                <w:rFonts w:ascii="Times New Roman" w:hAnsi="Times New Roman" w:cs="Times New Roman"/>
              </w:rPr>
            </w:pPr>
          </w:p>
          <w:p w:rsidR="00626465" w:rsidRPr="00B821E2" w:rsidRDefault="00626465" w:rsidP="006A2B5D">
            <w:pPr>
              <w:contextualSpacing/>
              <w:rPr>
                <w:rFonts w:ascii="Times New Roman" w:hAnsi="Times New Roman" w:cs="Times New Roman"/>
              </w:rPr>
            </w:pPr>
            <w:r w:rsidRPr="00B821E2">
              <w:rPr>
                <w:rFonts w:ascii="Times New Roman" w:hAnsi="Times New Roman" w:cs="Times New Roman"/>
                <w:i/>
              </w:rPr>
              <w:t>Avoid use with:</w:t>
            </w:r>
            <w:r w:rsidRPr="00B821E2">
              <w:rPr>
                <w:rFonts w:ascii="Times New Roman" w:hAnsi="Times New Roman" w:cs="Times New Roman"/>
              </w:rPr>
              <w:t xml:space="preserve"> </w:t>
            </w:r>
            <w:proofErr w:type="spellStart"/>
            <w:r w:rsidRPr="00B821E2">
              <w:rPr>
                <w:rFonts w:ascii="Times New Roman" w:hAnsi="Times New Roman" w:cs="Times New Roman"/>
              </w:rPr>
              <w:t>Bosutinib</w:t>
            </w:r>
            <w:proofErr w:type="spellEnd"/>
            <w:r w:rsidRPr="00B821E2">
              <w:rPr>
                <w:rFonts w:ascii="Times New Roman" w:hAnsi="Times New Roman" w:cs="Times New Roman"/>
              </w:rPr>
              <w:t xml:space="preserve">; Conivaptan; Cyclosporine (systemic); Fusidic Acid; Gemfibrozil; Pimozide; </w:t>
            </w:r>
            <w:proofErr w:type="spellStart"/>
            <w:r w:rsidRPr="00B821E2">
              <w:rPr>
                <w:rFonts w:ascii="Times New Roman" w:hAnsi="Times New Roman" w:cs="Times New Roman"/>
              </w:rPr>
              <w:t>Posaconazole</w:t>
            </w:r>
            <w:proofErr w:type="spellEnd"/>
            <w:r w:rsidRPr="00B821E2">
              <w:rPr>
                <w:rFonts w:ascii="Times New Roman" w:hAnsi="Times New Roman" w:cs="Times New Roman"/>
              </w:rPr>
              <w:t xml:space="preserve">; Red Yeast Rice; </w:t>
            </w:r>
            <w:proofErr w:type="spellStart"/>
            <w:r w:rsidRPr="00B821E2">
              <w:rPr>
                <w:rFonts w:ascii="Times New Roman" w:hAnsi="Times New Roman" w:cs="Times New Roman"/>
              </w:rPr>
              <w:t>Silodosin</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Telaprevir</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Tipranavir</w:t>
            </w:r>
            <w:proofErr w:type="spellEnd"/>
            <w:r w:rsidRPr="00B821E2">
              <w:rPr>
                <w:rFonts w:ascii="Times New Roman" w:hAnsi="Times New Roman" w:cs="Times New Roman"/>
              </w:rPr>
              <w:t xml:space="preserve">; </w:t>
            </w:r>
            <w:proofErr w:type="spellStart"/>
            <w:r w:rsidR="002B70D5" w:rsidRPr="00B821E2">
              <w:rPr>
                <w:rFonts w:ascii="Times New Roman" w:hAnsi="Times New Roman" w:cs="Times New Roman"/>
              </w:rPr>
              <w:t>Topotecan</w:t>
            </w:r>
            <w:proofErr w:type="spellEnd"/>
            <w:r w:rsidR="002B70D5" w:rsidRPr="00B821E2">
              <w:rPr>
                <w:rFonts w:ascii="Times New Roman" w:hAnsi="Times New Roman" w:cs="Times New Roman"/>
              </w:rPr>
              <w:t>; Vincristine (Liposomal)</w:t>
            </w:r>
          </w:p>
          <w:p w:rsidR="002B70D5" w:rsidRPr="00B821E2" w:rsidRDefault="002B70D5" w:rsidP="006A2B5D">
            <w:pPr>
              <w:contextualSpacing/>
              <w:rPr>
                <w:rFonts w:ascii="Times New Roman" w:hAnsi="Times New Roman" w:cs="Times New Roman"/>
              </w:rPr>
            </w:pPr>
          </w:p>
          <w:p w:rsidR="00E32674" w:rsidRPr="00B821E2" w:rsidRDefault="00FD2C17" w:rsidP="006A2B5D">
            <w:pPr>
              <w:contextualSpacing/>
              <w:rPr>
                <w:rFonts w:ascii="Times New Roman" w:hAnsi="Times New Roman" w:cs="Times New Roman"/>
              </w:rPr>
            </w:pPr>
            <w:r w:rsidRPr="00B821E2">
              <w:rPr>
                <w:rFonts w:ascii="Times New Roman" w:hAnsi="Times New Roman" w:cs="Times New Roman"/>
                <w:i/>
              </w:rPr>
              <w:t xml:space="preserve">Atorvastatin may increase the levels/effects of: </w:t>
            </w:r>
            <w:proofErr w:type="spellStart"/>
            <w:r w:rsidR="004376C2" w:rsidRPr="00B821E2">
              <w:rPr>
                <w:rFonts w:ascii="Times New Roman" w:hAnsi="Times New Roman" w:cs="Times New Roman"/>
              </w:rPr>
              <w:t>Aliskiren</w:t>
            </w:r>
            <w:proofErr w:type="spellEnd"/>
            <w:r w:rsidR="004376C2" w:rsidRPr="00B821E2">
              <w:rPr>
                <w:rFonts w:ascii="Times New Roman" w:hAnsi="Times New Roman" w:cs="Times New Roman"/>
              </w:rPr>
              <w:t xml:space="preserve">; </w:t>
            </w:r>
            <w:proofErr w:type="spellStart"/>
            <w:r w:rsidR="004376C2" w:rsidRPr="00B821E2">
              <w:rPr>
                <w:rFonts w:ascii="Times New Roman" w:hAnsi="Times New Roman" w:cs="Times New Roman"/>
              </w:rPr>
              <w:t>Ariprazole</w:t>
            </w:r>
            <w:proofErr w:type="spellEnd"/>
            <w:r w:rsidR="004376C2" w:rsidRPr="00B821E2">
              <w:rPr>
                <w:rFonts w:ascii="Times New Roman" w:hAnsi="Times New Roman" w:cs="Times New Roman"/>
              </w:rPr>
              <w:t xml:space="preserve">; </w:t>
            </w:r>
            <w:proofErr w:type="spellStart"/>
            <w:r w:rsidR="004376C2" w:rsidRPr="00B821E2">
              <w:rPr>
                <w:rFonts w:ascii="Times New Roman" w:hAnsi="Times New Roman" w:cs="Times New Roman"/>
              </w:rPr>
              <w:t>Bosutinib</w:t>
            </w:r>
            <w:proofErr w:type="spellEnd"/>
            <w:r w:rsidR="004376C2" w:rsidRPr="00B821E2">
              <w:rPr>
                <w:rFonts w:ascii="Times New Roman" w:hAnsi="Times New Roman" w:cs="Times New Roman"/>
              </w:rPr>
              <w:t xml:space="preserve">; Daptomycin; Digoxin; Diltiazem; </w:t>
            </w:r>
            <w:proofErr w:type="spellStart"/>
            <w:r w:rsidR="004376C2" w:rsidRPr="00B821E2">
              <w:rPr>
                <w:rFonts w:ascii="Times New Roman" w:hAnsi="Times New Roman" w:cs="Times New Roman"/>
              </w:rPr>
              <w:t>Everolimus</w:t>
            </w:r>
            <w:proofErr w:type="spellEnd"/>
            <w:r w:rsidR="004376C2" w:rsidRPr="00B821E2">
              <w:rPr>
                <w:rFonts w:ascii="Times New Roman" w:hAnsi="Times New Roman" w:cs="Times New Roman"/>
              </w:rPr>
              <w:t xml:space="preserve">; Ketoconazole (systemic); </w:t>
            </w:r>
            <w:proofErr w:type="spellStart"/>
            <w:r w:rsidR="004376C2" w:rsidRPr="00B821E2">
              <w:rPr>
                <w:rFonts w:ascii="Times New Roman" w:hAnsi="Times New Roman" w:cs="Times New Roman"/>
              </w:rPr>
              <w:t>Lomitapide</w:t>
            </w:r>
            <w:proofErr w:type="spellEnd"/>
            <w:r w:rsidR="004376C2" w:rsidRPr="00B821E2">
              <w:rPr>
                <w:rFonts w:ascii="Times New Roman" w:hAnsi="Times New Roman" w:cs="Times New Roman"/>
              </w:rPr>
              <w:t xml:space="preserve">; Midazolam; </w:t>
            </w:r>
            <w:proofErr w:type="spellStart"/>
            <w:r w:rsidR="004376C2" w:rsidRPr="00B821E2">
              <w:rPr>
                <w:rFonts w:ascii="Times New Roman" w:hAnsi="Times New Roman" w:cs="Times New Roman"/>
              </w:rPr>
              <w:t>Pazopanib</w:t>
            </w:r>
            <w:proofErr w:type="spellEnd"/>
            <w:r w:rsidR="004376C2" w:rsidRPr="00B821E2">
              <w:rPr>
                <w:rFonts w:ascii="Times New Roman" w:hAnsi="Times New Roman" w:cs="Times New Roman"/>
              </w:rPr>
              <w:t>; P-</w:t>
            </w:r>
            <w:proofErr w:type="spellStart"/>
            <w:r w:rsidR="004376C2" w:rsidRPr="00B821E2">
              <w:rPr>
                <w:rFonts w:ascii="Times New Roman" w:hAnsi="Times New Roman" w:cs="Times New Roman"/>
              </w:rPr>
              <w:t>glycoprotien</w:t>
            </w:r>
            <w:proofErr w:type="spellEnd"/>
            <w:r w:rsidR="004376C2" w:rsidRPr="00B821E2">
              <w:rPr>
                <w:rFonts w:ascii="Times New Roman" w:hAnsi="Times New Roman" w:cs="Times New Roman"/>
              </w:rPr>
              <w:t>/ABCB</w:t>
            </w:r>
            <w:r w:rsidR="00E32674" w:rsidRPr="00B821E2">
              <w:rPr>
                <w:rFonts w:ascii="Times New Roman" w:hAnsi="Times New Roman" w:cs="Times New Roman"/>
              </w:rPr>
              <w:t xml:space="preserve">1 Substrates; Pimozide; </w:t>
            </w:r>
            <w:proofErr w:type="spellStart"/>
            <w:r w:rsidR="00E32674" w:rsidRPr="00B821E2">
              <w:rPr>
                <w:rFonts w:ascii="Times New Roman" w:hAnsi="Times New Roman" w:cs="Times New Roman"/>
              </w:rPr>
              <w:t>Prucalopride</w:t>
            </w:r>
            <w:proofErr w:type="spellEnd"/>
            <w:r w:rsidR="00E32674" w:rsidRPr="00B821E2">
              <w:rPr>
                <w:rFonts w:ascii="Times New Roman" w:hAnsi="Times New Roman" w:cs="Times New Roman"/>
              </w:rPr>
              <w:t xml:space="preserve">; </w:t>
            </w:r>
            <w:proofErr w:type="spellStart"/>
            <w:r w:rsidR="00E32674" w:rsidRPr="00B821E2">
              <w:rPr>
                <w:rFonts w:ascii="Times New Roman" w:hAnsi="Times New Roman" w:cs="Times New Roman"/>
              </w:rPr>
              <w:t>Rivaroxaban</w:t>
            </w:r>
            <w:proofErr w:type="spellEnd"/>
            <w:r w:rsidR="00E32674" w:rsidRPr="00B821E2">
              <w:rPr>
                <w:rFonts w:ascii="Times New Roman" w:hAnsi="Times New Roman" w:cs="Times New Roman"/>
              </w:rPr>
              <w:t xml:space="preserve">; </w:t>
            </w:r>
            <w:proofErr w:type="spellStart"/>
            <w:r w:rsidR="00E32674" w:rsidRPr="00B821E2">
              <w:rPr>
                <w:rFonts w:ascii="Times New Roman" w:hAnsi="Times New Roman" w:cs="Times New Roman"/>
              </w:rPr>
              <w:t>Silodosin</w:t>
            </w:r>
            <w:proofErr w:type="spellEnd"/>
            <w:r w:rsidR="00E32674" w:rsidRPr="00B821E2">
              <w:rPr>
                <w:rFonts w:ascii="Times New Roman" w:hAnsi="Times New Roman" w:cs="Times New Roman"/>
              </w:rPr>
              <w:t xml:space="preserve">; </w:t>
            </w:r>
            <w:proofErr w:type="spellStart"/>
            <w:r w:rsidR="00E32674" w:rsidRPr="00B821E2">
              <w:rPr>
                <w:rFonts w:ascii="Times New Roman" w:hAnsi="Times New Roman" w:cs="Times New Roman"/>
              </w:rPr>
              <w:t>Topotecan</w:t>
            </w:r>
            <w:proofErr w:type="spellEnd"/>
            <w:r w:rsidR="00E32674" w:rsidRPr="00B821E2">
              <w:rPr>
                <w:rFonts w:ascii="Times New Roman" w:hAnsi="Times New Roman" w:cs="Times New Roman"/>
              </w:rPr>
              <w:t xml:space="preserve">; </w:t>
            </w:r>
            <w:proofErr w:type="spellStart"/>
            <w:r w:rsidR="00E32674" w:rsidRPr="00B821E2">
              <w:rPr>
                <w:rFonts w:ascii="Times New Roman" w:hAnsi="Times New Roman" w:cs="Times New Roman"/>
              </w:rPr>
              <w:t>Trabectedin</w:t>
            </w:r>
            <w:proofErr w:type="spellEnd"/>
            <w:r w:rsidR="00E32674" w:rsidRPr="00B821E2">
              <w:rPr>
                <w:rFonts w:ascii="Times New Roman" w:hAnsi="Times New Roman" w:cs="Times New Roman"/>
              </w:rPr>
              <w:t xml:space="preserve">; Verapamil; </w:t>
            </w:r>
            <w:proofErr w:type="spellStart"/>
            <w:r w:rsidR="00E32674" w:rsidRPr="00B821E2">
              <w:rPr>
                <w:rFonts w:ascii="Times New Roman" w:hAnsi="Times New Roman" w:cs="Times New Roman"/>
              </w:rPr>
              <w:t>Vinncristine</w:t>
            </w:r>
            <w:proofErr w:type="spellEnd"/>
            <w:r w:rsidR="00E32674" w:rsidRPr="00B821E2">
              <w:rPr>
                <w:rFonts w:ascii="Times New Roman" w:hAnsi="Times New Roman" w:cs="Times New Roman"/>
              </w:rPr>
              <w:t xml:space="preserve"> (Liposomal)</w:t>
            </w:r>
          </w:p>
          <w:p w:rsidR="00E32674" w:rsidRPr="00B821E2" w:rsidRDefault="00E32674" w:rsidP="006A2B5D">
            <w:pPr>
              <w:contextualSpacing/>
              <w:rPr>
                <w:rFonts w:ascii="Times New Roman" w:hAnsi="Times New Roman" w:cs="Times New Roman"/>
              </w:rPr>
            </w:pPr>
          </w:p>
          <w:p w:rsidR="003505D2" w:rsidRPr="00B821E2" w:rsidRDefault="00E32674" w:rsidP="006A2B5D">
            <w:pPr>
              <w:contextualSpacing/>
              <w:rPr>
                <w:rFonts w:ascii="Times New Roman" w:hAnsi="Times New Roman" w:cs="Times New Roman"/>
              </w:rPr>
            </w:pPr>
            <w:r w:rsidRPr="00B821E2">
              <w:rPr>
                <w:rFonts w:ascii="Times New Roman" w:hAnsi="Times New Roman" w:cs="Times New Roman"/>
                <w:i/>
              </w:rPr>
              <w:t>Atorvastatin may be increased by:</w:t>
            </w:r>
            <w:r w:rsidRPr="00B821E2">
              <w:rPr>
                <w:rFonts w:ascii="Times New Roman" w:hAnsi="Times New Roman" w:cs="Times New Roman"/>
              </w:rPr>
              <w:t xml:space="preserve"> Amiodarone; </w:t>
            </w:r>
            <w:proofErr w:type="spellStart"/>
            <w:r w:rsidRPr="00B821E2">
              <w:rPr>
                <w:rFonts w:ascii="Times New Roman" w:hAnsi="Times New Roman" w:cs="Times New Roman"/>
              </w:rPr>
              <w:t>Bezafibrate</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Boceprevir</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Cobicistat</w:t>
            </w:r>
            <w:proofErr w:type="spellEnd"/>
            <w:r w:rsidRPr="00B821E2">
              <w:rPr>
                <w:rFonts w:ascii="Times New Roman" w:hAnsi="Times New Roman" w:cs="Times New Roman"/>
              </w:rPr>
              <w:t xml:space="preserve">; Colchicine; Conivaptan; Cyclosporine (systemic); CYP3A4 </w:t>
            </w:r>
            <w:r w:rsidR="003505D2" w:rsidRPr="00B821E2">
              <w:rPr>
                <w:rFonts w:ascii="Times New Roman" w:hAnsi="Times New Roman" w:cs="Times New Roman"/>
              </w:rPr>
              <w:t xml:space="preserve">Inhibitors (Strong); CYP3A4 (Moderate); </w:t>
            </w:r>
            <w:proofErr w:type="spellStart"/>
            <w:r w:rsidR="003505D2" w:rsidRPr="00B821E2">
              <w:rPr>
                <w:rFonts w:ascii="Times New Roman" w:hAnsi="Times New Roman" w:cs="Times New Roman"/>
              </w:rPr>
              <w:t>Cyproterone</w:t>
            </w:r>
            <w:proofErr w:type="spellEnd"/>
            <w:r w:rsidR="003505D2" w:rsidRPr="00B821E2">
              <w:rPr>
                <w:rFonts w:ascii="Times New Roman" w:hAnsi="Times New Roman" w:cs="Times New Roman"/>
              </w:rPr>
              <w:t xml:space="preserve">; </w:t>
            </w:r>
            <w:proofErr w:type="spellStart"/>
            <w:r w:rsidR="003505D2" w:rsidRPr="00B821E2">
              <w:rPr>
                <w:rFonts w:ascii="Times New Roman" w:hAnsi="Times New Roman" w:cs="Times New Roman"/>
              </w:rPr>
              <w:t>Danazol</w:t>
            </w:r>
            <w:proofErr w:type="spellEnd"/>
            <w:r w:rsidR="003505D2" w:rsidRPr="00B821E2">
              <w:rPr>
                <w:rFonts w:ascii="Times New Roman" w:hAnsi="Times New Roman" w:cs="Times New Roman"/>
              </w:rPr>
              <w:t xml:space="preserve">; </w:t>
            </w:r>
            <w:proofErr w:type="spellStart"/>
            <w:r w:rsidR="003505D2" w:rsidRPr="00B821E2">
              <w:rPr>
                <w:rFonts w:ascii="Times New Roman" w:hAnsi="Times New Roman" w:cs="Times New Roman"/>
              </w:rPr>
              <w:t>Dasatinib</w:t>
            </w:r>
            <w:proofErr w:type="spellEnd"/>
            <w:r w:rsidR="003505D2" w:rsidRPr="00B821E2">
              <w:rPr>
                <w:rFonts w:ascii="Times New Roman" w:hAnsi="Times New Roman" w:cs="Times New Roman"/>
              </w:rPr>
              <w:t xml:space="preserve">; Fenofibrate; Fenofibric Acid; Fluconazole; Fusidic </w:t>
            </w:r>
            <w:r w:rsidR="003505D2" w:rsidRPr="00B821E2">
              <w:rPr>
                <w:rFonts w:ascii="Times New Roman" w:hAnsi="Times New Roman" w:cs="Times New Roman"/>
              </w:rPr>
              <w:lastRenderedPageBreak/>
              <w:t xml:space="preserve">Acid; Gemfibrozil; Grapefruit juice; </w:t>
            </w:r>
            <w:proofErr w:type="spellStart"/>
            <w:r w:rsidR="003505D2" w:rsidRPr="00B821E2">
              <w:rPr>
                <w:rFonts w:ascii="Times New Roman" w:hAnsi="Times New Roman" w:cs="Times New Roman"/>
              </w:rPr>
              <w:t>Itraconazole</w:t>
            </w:r>
            <w:proofErr w:type="spellEnd"/>
            <w:r w:rsidR="003505D2" w:rsidRPr="00B821E2">
              <w:rPr>
                <w:rFonts w:ascii="Times New Roman" w:hAnsi="Times New Roman" w:cs="Times New Roman"/>
              </w:rPr>
              <w:t xml:space="preserve">; </w:t>
            </w:r>
            <w:proofErr w:type="spellStart"/>
            <w:r w:rsidR="003505D2" w:rsidRPr="00B821E2">
              <w:rPr>
                <w:rFonts w:ascii="Times New Roman" w:hAnsi="Times New Roman" w:cs="Times New Roman"/>
              </w:rPr>
              <w:t>Ivacaftor</w:t>
            </w:r>
            <w:proofErr w:type="spellEnd"/>
            <w:r w:rsidR="003505D2" w:rsidRPr="00B821E2">
              <w:rPr>
                <w:rFonts w:ascii="Times New Roman" w:hAnsi="Times New Roman" w:cs="Times New Roman"/>
              </w:rPr>
              <w:t xml:space="preserve">; Ketoconazole (systemic); Macrolide Antibiotics; Mifepristone; Niacin; </w:t>
            </w:r>
            <w:proofErr w:type="spellStart"/>
            <w:r w:rsidR="003505D2" w:rsidRPr="00B821E2">
              <w:rPr>
                <w:rFonts w:ascii="Times New Roman" w:hAnsi="Times New Roman" w:cs="Times New Roman"/>
              </w:rPr>
              <w:t>Niacinamide</w:t>
            </w:r>
            <w:proofErr w:type="spellEnd"/>
            <w:r w:rsidR="003505D2" w:rsidRPr="00B821E2">
              <w:rPr>
                <w:rFonts w:ascii="Times New Roman" w:hAnsi="Times New Roman" w:cs="Times New Roman"/>
              </w:rPr>
              <w:t xml:space="preserve">; P-glycoprotein /  ABCB1 Inhibitors; </w:t>
            </w:r>
            <w:proofErr w:type="spellStart"/>
            <w:r w:rsidR="003505D2" w:rsidRPr="00B821E2">
              <w:rPr>
                <w:rFonts w:ascii="Times New Roman" w:hAnsi="Times New Roman" w:cs="Times New Roman"/>
              </w:rPr>
              <w:t>Posaconazole</w:t>
            </w:r>
            <w:proofErr w:type="spellEnd"/>
            <w:r w:rsidR="003505D2" w:rsidRPr="00B821E2">
              <w:rPr>
                <w:rFonts w:ascii="Times New Roman" w:hAnsi="Times New Roman" w:cs="Times New Roman"/>
              </w:rPr>
              <w:t xml:space="preserve">; Protease Inhibitors; Quinine; Red Yeast Rice; Sildenafil; </w:t>
            </w:r>
            <w:proofErr w:type="spellStart"/>
            <w:r w:rsidR="003505D2" w:rsidRPr="00B821E2">
              <w:rPr>
                <w:rFonts w:ascii="Times New Roman" w:hAnsi="Times New Roman" w:cs="Times New Roman"/>
              </w:rPr>
              <w:t>Telaprevir</w:t>
            </w:r>
            <w:proofErr w:type="spellEnd"/>
            <w:r w:rsidR="003505D2" w:rsidRPr="00B821E2">
              <w:rPr>
                <w:rFonts w:ascii="Times New Roman" w:hAnsi="Times New Roman" w:cs="Times New Roman"/>
              </w:rPr>
              <w:t xml:space="preserve">; </w:t>
            </w:r>
            <w:proofErr w:type="spellStart"/>
            <w:r w:rsidR="003505D2" w:rsidRPr="00B821E2">
              <w:rPr>
                <w:rFonts w:ascii="Times New Roman" w:hAnsi="Times New Roman" w:cs="Times New Roman"/>
              </w:rPr>
              <w:t>Tipranavir</w:t>
            </w:r>
            <w:proofErr w:type="spellEnd"/>
            <w:r w:rsidR="003505D2" w:rsidRPr="00B821E2">
              <w:rPr>
                <w:rFonts w:ascii="Times New Roman" w:hAnsi="Times New Roman" w:cs="Times New Roman"/>
              </w:rPr>
              <w:t xml:space="preserve">; Verapamil; </w:t>
            </w:r>
            <w:proofErr w:type="spellStart"/>
            <w:r w:rsidR="003505D2" w:rsidRPr="00B821E2">
              <w:rPr>
                <w:rFonts w:ascii="Times New Roman" w:hAnsi="Times New Roman" w:cs="Times New Roman"/>
              </w:rPr>
              <w:t>Voriconazole</w:t>
            </w:r>
            <w:proofErr w:type="spellEnd"/>
          </w:p>
          <w:p w:rsidR="003505D2" w:rsidRPr="00B821E2" w:rsidRDefault="003505D2" w:rsidP="006A2B5D">
            <w:pPr>
              <w:contextualSpacing/>
              <w:rPr>
                <w:rFonts w:ascii="Times New Roman" w:hAnsi="Times New Roman" w:cs="Times New Roman"/>
              </w:rPr>
            </w:pPr>
          </w:p>
          <w:p w:rsidR="003505D2" w:rsidRPr="00B821E2" w:rsidRDefault="003505D2" w:rsidP="003505D2">
            <w:pPr>
              <w:contextualSpacing/>
              <w:rPr>
                <w:rFonts w:ascii="Times New Roman" w:hAnsi="Times New Roman" w:cs="Times New Roman"/>
              </w:rPr>
            </w:pPr>
            <w:r w:rsidRPr="00B821E2">
              <w:rPr>
                <w:rFonts w:ascii="Times New Roman" w:hAnsi="Times New Roman" w:cs="Times New Roman"/>
                <w:i/>
              </w:rPr>
              <w:t>Atorvastatin may decrease the levels/effects of:</w:t>
            </w:r>
            <w:r w:rsidRPr="00B821E2">
              <w:rPr>
                <w:rFonts w:ascii="Times New Roman" w:hAnsi="Times New Roman" w:cs="Times New Roman"/>
              </w:rPr>
              <w:t xml:space="preserve"> </w:t>
            </w:r>
            <w:proofErr w:type="spellStart"/>
            <w:r w:rsidRPr="00B821E2">
              <w:rPr>
                <w:rFonts w:ascii="Times New Roman" w:hAnsi="Times New Roman" w:cs="Times New Roman"/>
              </w:rPr>
              <w:t>Dabigatran</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Etexilate</w:t>
            </w:r>
            <w:proofErr w:type="spellEnd"/>
            <w:r w:rsidRPr="00B821E2">
              <w:rPr>
                <w:rFonts w:ascii="Times New Roman" w:hAnsi="Times New Roman" w:cs="Times New Roman"/>
              </w:rPr>
              <w:t>; Lanthanum</w:t>
            </w:r>
          </w:p>
          <w:p w:rsidR="003505D2" w:rsidRPr="00B821E2" w:rsidRDefault="003505D2" w:rsidP="003505D2">
            <w:pPr>
              <w:contextualSpacing/>
              <w:rPr>
                <w:rFonts w:ascii="Times New Roman" w:hAnsi="Times New Roman" w:cs="Times New Roman"/>
              </w:rPr>
            </w:pPr>
          </w:p>
          <w:p w:rsidR="0058545B" w:rsidRPr="00B821E2" w:rsidRDefault="0058545B" w:rsidP="003505D2">
            <w:pPr>
              <w:contextualSpacing/>
              <w:rPr>
                <w:rFonts w:ascii="Times New Roman" w:hAnsi="Times New Roman" w:cs="Times New Roman"/>
              </w:rPr>
            </w:pPr>
            <w:r w:rsidRPr="00B821E2">
              <w:rPr>
                <w:rFonts w:ascii="Times New Roman" w:hAnsi="Times New Roman" w:cs="Times New Roman"/>
                <w:i/>
              </w:rPr>
              <w:t>Atorvastatin may be decreased by:</w:t>
            </w:r>
            <w:r w:rsidRPr="00B821E2">
              <w:rPr>
                <w:rFonts w:ascii="Times New Roman" w:hAnsi="Times New Roman" w:cs="Times New Roman"/>
              </w:rPr>
              <w:t xml:space="preserve"> Antacids; </w:t>
            </w:r>
            <w:proofErr w:type="spellStart"/>
            <w:r w:rsidRPr="00B821E2">
              <w:rPr>
                <w:rFonts w:ascii="Times New Roman" w:hAnsi="Times New Roman" w:cs="Times New Roman"/>
              </w:rPr>
              <w:t>Bexarotene</w:t>
            </w:r>
            <w:proofErr w:type="spellEnd"/>
            <w:r w:rsidRPr="00B821E2">
              <w:rPr>
                <w:rFonts w:ascii="Times New Roman" w:hAnsi="Times New Roman" w:cs="Times New Roman"/>
              </w:rPr>
              <w:t xml:space="preserve"> (systemic); Bile Acid Sequestrants; </w:t>
            </w:r>
            <w:proofErr w:type="spellStart"/>
            <w:r w:rsidRPr="00B821E2">
              <w:rPr>
                <w:rFonts w:ascii="Times New Roman" w:hAnsi="Times New Roman" w:cs="Times New Roman"/>
              </w:rPr>
              <w:t>Bosentan</w:t>
            </w:r>
            <w:proofErr w:type="spellEnd"/>
            <w:r w:rsidRPr="00B821E2">
              <w:rPr>
                <w:rFonts w:ascii="Times New Roman" w:hAnsi="Times New Roman" w:cs="Times New Roman"/>
              </w:rPr>
              <w:t xml:space="preserve">; CYP3A4 Inducers (Strong); </w:t>
            </w:r>
            <w:proofErr w:type="spellStart"/>
            <w:r w:rsidRPr="00B821E2">
              <w:rPr>
                <w:rFonts w:ascii="Times New Roman" w:hAnsi="Times New Roman" w:cs="Times New Roman"/>
              </w:rPr>
              <w:t>Deferasirox</w:t>
            </w:r>
            <w:proofErr w:type="spellEnd"/>
            <w:r w:rsidRPr="00B821E2">
              <w:rPr>
                <w:rFonts w:ascii="Times New Roman" w:hAnsi="Times New Roman" w:cs="Times New Roman"/>
              </w:rPr>
              <w:t xml:space="preserve">; Efavirenz; </w:t>
            </w:r>
            <w:proofErr w:type="spellStart"/>
            <w:r w:rsidRPr="00B821E2">
              <w:rPr>
                <w:rFonts w:ascii="Times New Roman" w:hAnsi="Times New Roman" w:cs="Times New Roman"/>
              </w:rPr>
              <w:t>Etravirine</w:t>
            </w:r>
            <w:proofErr w:type="spellEnd"/>
            <w:r w:rsidRPr="00B821E2">
              <w:rPr>
                <w:rFonts w:ascii="Times New Roman" w:hAnsi="Times New Roman" w:cs="Times New Roman"/>
              </w:rPr>
              <w:t xml:space="preserve">; Fosphenytoin; P-glycoprotein / ABCB1 Inducers; Phenytoin; </w:t>
            </w:r>
            <w:proofErr w:type="spellStart"/>
            <w:r w:rsidRPr="00B821E2">
              <w:rPr>
                <w:rFonts w:ascii="Times New Roman" w:hAnsi="Times New Roman" w:cs="Times New Roman"/>
              </w:rPr>
              <w:t>Rifamycin</w:t>
            </w:r>
            <w:proofErr w:type="spellEnd"/>
            <w:r w:rsidRPr="00B821E2">
              <w:rPr>
                <w:rFonts w:ascii="Times New Roman" w:hAnsi="Times New Roman" w:cs="Times New Roman"/>
              </w:rPr>
              <w:t xml:space="preserve"> Derivatives; St. John</w:t>
            </w:r>
            <w:r w:rsidR="008C5203" w:rsidRPr="00B821E2">
              <w:rPr>
                <w:rFonts w:ascii="Times New Roman" w:hAnsi="Times New Roman" w:cs="Times New Roman"/>
              </w:rPr>
              <w:t>s Wo</w:t>
            </w:r>
            <w:r w:rsidRPr="00B821E2">
              <w:rPr>
                <w:rFonts w:ascii="Times New Roman" w:hAnsi="Times New Roman" w:cs="Times New Roman"/>
              </w:rPr>
              <w:t xml:space="preserve">rt; </w:t>
            </w:r>
            <w:proofErr w:type="spellStart"/>
            <w:r w:rsidRPr="00B821E2">
              <w:rPr>
                <w:rFonts w:ascii="Times New Roman" w:hAnsi="Times New Roman" w:cs="Times New Roman"/>
              </w:rPr>
              <w:t>Tocilizumab</w:t>
            </w:r>
            <w:proofErr w:type="spellEnd"/>
          </w:p>
          <w:p w:rsidR="0058545B" w:rsidRPr="00B821E2" w:rsidRDefault="0058545B" w:rsidP="003505D2">
            <w:pPr>
              <w:contextualSpacing/>
              <w:rPr>
                <w:rFonts w:ascii="Times New Roman" w:hAnsi="Times New Roman" w:cs="Times New Roman"/>
              </w:rPr>
            </w:pPr>
          </w:p>
          <w:p w:rsidR="0058545B" w:rsidRPr="00B821E2" w:rsidRDefault="0058545B" w:rsidP="003505D2">
            <w:pPr>
              <w:contextualSpacing/>
              <w:rPr>
                <w:rFonts w:ascii="Times New Roman" w:hAnsi="Times New Roman" w:cs="Times New Roman"/>
              </w:rPr>
            </w:pPr>
            <w:r w:rsidRPr="00B821E2">
              <w:rPr>
                <w:rFonts w:ascii="Times New Roman" w:hAnsi="Times New Roman" w:cs="Times New Roman"/>
              </w:rPr>
              <w:t>(Lexi-Comp, 2013)</w:t>
            </w:r>
          </w:p>
          <w:p w:rsidR="002B70D5" w:rsidRPr="00B821E2" w:rsidRDefault="0058545B" w:rsidP="003505D2">
            <w:pPr>
              <w:contextualSpacing/>
              <w:rPr>
                <w:rFonts w:ascii="Times New Roman" w:hAnsi="Times New Roman" w:cs="Times New Roman"/>
                <w:i/>
              </w:rPr>
            </w:pPr>
            <w:r w:rsidRPr="00B821E2">
              <w:rPr>
                <w:rFonts w:ascii="Times New Roman" w:hAnsi="Times New Roman" w:cs="Times New Roman"/>
                <w:i/>
              </w:rPr>
              <w:t xml:space="preserve"> </w:t>
            </w:r>
            <w:r w:rsidR="003505D2" w:rsidRPr="00B821E2">
              <w:rPr>
                <w:rFonts w:ascii="Times New Roman" w:hAnsi="Times New Roman" w:cs="Times New Roman"/>
                <w:i/>
              </w:rPr>
              <w:t xml:space="preserve">  </w:t>
            </w:r>
            <w:r w:rsidR="00E32674" w:rsidRPr="00B821E2">
              <w:rPr>
                <w:rFonts w:ascii="Times New Roman" w:hAnsi="Times New Roman" w:cs="Times New Roman"/>
                <w:i/>
              </w:rPr>
              <w:t xml:space="preserve">  </w:t>
            </w:r>
          </w:p>
        </w:tc>
        <w:tc>
          <w:tcPr>
            <w:tcW w:w="1800" w:type="dxa"/>
          </w:tcPr>
          <w:p w:rsidR="006A2B5D" w:rsidRPr="00B821E2" w:rsidRDefault="0058545B" w:rsidP="006A2B5D">
            <w:pPr>
              <w:contextualSpacing/>
              <w:rPr>
                <w:rFonts w:ascii="Times New Roman" w:hAnsi="Times New Roman" w:cs="Times New Roman"/>
              </w:rPr>
            </w:pPr>
            <w:r w:rsidRPr="00B821E2">
              <w:rPr>
                <w:rFonts w:ascii="Times New Roman" w:hAnsi="Times New Roman" w:cs="Times New Roman"/>
              </w:rPr>
              <w:lastRenderedPageBreak/>
              <w:t>-Avoid excessive ethanol consumption.</w:t>
            </w:r>
          </w:p>
          <w:p w:rsidR="0058545B" w:rsidRPr="00B821E2" w:rsidRDefault="0058545B" w:rsidP="006A2B5D">
            <w:pPr>
              <w:contextualSpacing/>
              <w:rPr>
                <w:rFonts w:ascii="Times New Roman" w:hAnsi="Times New Roman" w:cs="Times New Roman"/>
              </w:rPr>
            </w:pPr>
          </w:p>
          <w:p w:rsidR="0058545B" w:rsidRPr="00B821E2" w:rsidRDefault="0058545B" w:rsidP="006A2B5D">
            <w:pPr>
              <w:contextualSpacing/>
              <w:rPr>
                <w:rFonts w:ascii="Times New Roman" w:hAnsi="Times New Roman" w:cs="Times New Roman"/>
              </w:rPr>
            </w:pPr>
            <w:r w:rsidRPr="00B821E2">
              <w:rPr>
                <w:rFonts w:ascii="Times New Roman" w:hAnsi="Times New Roman" w:cs="Times New Roman"/>
              </w:rPr>
              <w:t xml:space="preserve">-Avoid concurrent intake of large </w:t>
            </w:r>
            <w:r w:rsidR="008C5203" w:rsidRPr="00B821E2">
              <w:rPr>
                <w:rFonts w:ascii="Times New Roman" w:hAnsi="Times New Roman" w:cs="Times New Roman"/>
              </w:rPr>
              <w:t>quantities</w:t>
            </w:r>
            <w:r w:rsidRPr="00B821E2">
              <w:rPr>
                <w:rFonts w:ascii="Times New Roman" w:hAnsi="Times New Roman" w:cs="Times New Roman"/>
              </w:rPr>
              <w:t xml:space="preserve"> of grapefruit juice (&gt;1 quart/day) </w:t>
            </w:r>
          </w:p>
          <w:p w:rsidR="0058545B" w:rsidRPr="00B821E2" w:rsidRDefault="0058545B" w:rsidP="006A2B5D">
            <w:pPr>
              <w:contextualSpacing/>
              <w:rPr>
                <w:rFonts w:ascii="Times New Roman" w:hAnsi="Times New Roman" w:cs="Times New Roman"/>
              </w:rPr>
            </w:pPr>
            <w:r w:rsidRPr="00B821E2">
              <w:rPr>
                <w:rFonts w:ascii="Times New Roman" w:hAnsi="Times New Roman" w:cs="Times New Roman"/>
              </w:rPr>
              <w:t>Red yeast rice contains an estimated 2.4 mg lovastatin per 600 mg rice</w:t>
            </w:r>
          </w:p>
          <w:p w:rsidR="0058545B" w:rsidRPr="00B821E2" w:rsidRDefault="0058545B" w:rsidP="006A2B5D">
            <w:pPr>
              <w:contextualSpacing/>
              <w:rPr>
                <w:rFonts w:ascii="Times New Roman" w:hAnsi="Times New Roman" w:cs="Times New Roman"/>
              </w:rPr>
            </w:pPr>
          </w:p>
          <w:p w:rsidR="0058545B" w:rsidRPr="00B821E2" w:rsidRDefault="0058545B" w:rsidP="006A2B5D">
            <w:pPr>
              <w:contextualSpacing/>
              <w:rPr>
                <w:rFonts w:ascii="Times New Roman" w:hAnsi="Times New Roman" w:cs="Times New Roman"/>
              </w:rPr>
            </w:pPr>
            <w:r w:rsidRPr="00B821E2">
              <w:rPr>
                <w:rFonts w:ascii="Times New Roman" w:hAnsi="Times New Roman" w:cs="Times New Roman"/>
              </w:rPr>
              <w:t>- St. John</w:t>
            </w:r>
            <w:r w:rsidR="008C5203" w:rsidRPr="00B821E2">
              <w:rPr>
                <w:rFonts w:ascii="Times New Roman" w:hAnsi="Times New Roman" w:cs="Times New Roman"/>
              </w:rPr>
              <w:t>s Wo</w:t>
            </w:r>
            <w:r w:rsidRPr="00B821E2">
              <w:rPr>
                <w:rFonts w:ascii="Times New Roman" w:hAnsi="Times New Roman" w:cs="Times New Roman"/>
              </w:rPr>
              <w:t>rt may decrease atorvastatin levels.</w:t>
            </w:r>
          </w:p>
          <w:p w:rsidR="0058545B" w:rsidRPr="00B821E2" w:rsidRDefault="0058545B" w:rsidP="006A2B5D">
            <w:pPr>
              <w:contextualSpacing/>
              <w:rPr>
                <w:rFonts w:ascii="Times New Roman" w:hAnsi="Times New Roman" w:cs="Times New Roman"/>
              </w:rPr>
            </w:pPr>
          </w:p>
          <w:p w:rsidR="0058545B" w:rsidRPr="00B821E2" w:rsidRDefault="0058545B" w:rsidP="006A2B5D">
            <w:pPr>
              <w:contextualSpacing/>
              <w:rPr>
                <w:rFonts w:ascii="Times New Roman" w:hAnsi="Times New Roman" w:cs="Times New Roman"/>
              </w:rPr>
            </w:pPr>
            <w:r w:rsidRPr="00B821E2">
              <w:rPr>
                <w:rFonts w:ascii="Times New Roman" w:hAnsi="Times New Roman" w:cs="Times New Roman"/>
              </w:rPr>
              <w:t xml:space="preserve">- </w:t>
            </w:r>
            <w:r w:rsidR="008C5203" w:rsidRPr="00B821E2">
              <w:rPr>
                <w:rFonts w:ascii="Times New Roman" w:hAnsi="Times New Roman" w:cs="Times New Roman"/>
              </w:rPr>
              <w:t>Monitor</w:t>
            </w:r>
            <w:r w:rsidRPr="00B821E2">
              <w:rPr>
                <w:rFonts w:ascii="Times New Roman" w:hAnsi="Times New Roman" w:cs="Times New Roman"/>
              </w:rPr>
              <w:t xml:space="preserve"> baseline CPK; baseline LFTs and repeat when clinically indicated thereafter. Patients with elevated transaminase levels should have a second test and frequent monitoring until values normalize.</w:t>
            </w:r>
          </w:p>
          <w:p w:rsidR="0058545B" w:rsidRPr="00B821E2" w:rsidRDefault="0058545B" w:rsidP="006A2B5D">
            <w:pPr>
              <w:contextualSpacing/>
              <w:rPr>
                <w:rFonts w:ascii="Times New Roman" w:hAnsi="Times New Roman" w:cs="Times New Roman"/>
              </w:rPr>
            </w:pPr>
          </w:p>
          <w:p w:rsidR="00700402" w:rsidRPr="00B821E2" w:rsidRDefault="0058545B" w:rsidP="006A2B5D">
            <w:pPr>
              <w:contextualSpacing/>
              <w:rPr>
                <w:rFonts w:ascii="Times New Roman" w:hAnsi="Times New Roman" w:cs="Times New Roman"/>
              </w:rPr>
            </w:pPr>
            <w:r w:rsidRPr="00B821E2">
              <w:rPr>
                <w:rFonts w:ascii="Times New Roman" w:hAnsi="Times New Roman" w:cs="Times New Roman"/>
              </w:rPr>
              <w:t xml:space="preserve">- Take as directed. </w:t>
            </w:r>
            <w:r w:rsidR="00700402" w:rsidRPr="00B821E2">
              <w:rPr>
                <w:rFonts w:ascii="Times New Roman" w:hAnsi="Times New Roman" w:cs="Times New Roman"/>
              </w:rPr>
              <w:t xml:space="preserve">Report unusual muscle cramping, or weakness, yellowing of the skin or eyes, easy </w:t>
            </w:r>
            <w:r w:rsidR="008C5203" w:rsidRPr="00B821E2">
              <w:rPr>
                <w:rFonts w:ascii="Times New Roman" w:hAnsi="Times New Roman" w:cs="Times New Roman"/>
              </w:rPr>
              <w:t>bruising</w:t>
            </w:r>
            <w:r w:rsidR="00700402" w:rsidRPr="00B821E2">
              <w:rPr>
                <w:rFonts w:ascii="Times New Roman" w:hAnsi="Times New Roman" w:cs="Times New Roman"/>
              </w:rPr>
              <w:t xml:space="preserve"> or bleeding, or </w:t>
            </w:r>
            <w:r w:rsidR="00700402" w:rsidRPr="00B821E2">
              <w:rPr>
                <w:rFonts w:ascii="Times New Roman" w:hAnsi="Times New Roman" w:cs="Times New Roman"/>
              </w:rPr>
              <w:lastRenderedPageBreak/>
              <w:t>unusual fatigue.</w:t>
            </w:r>
          </w:p>
          <w:p w:rsidR="00700402" w:rsidRPr="00B821E2" w:rsidRDefault="00700402" w:rsidP="006A2B5D">
            <w:pPr>
              <w:contextualSpacing/>
              <w:rPr>
                <w:rFonts w:ascii="Times New Roman" w:hAnsi="Times New Roman" w:cs="Times New Roman"/>
              </w:rPr>
            </w:pPr>
          </w:p>
          <w:p w:rsidR="00700402" w:rsidRPr="00B821E2" w:rsidRDefault="00700402" w:rsidP="00700402">
            <w:pPr>
              <w:contextualSpacing/>
              <w:rPr>
                <w:rFonts w:ascii="Times New Roman" w:hAnsi="Times New Roman" w:cs="Times New Roman"/>
              </w:rPr>
            </w:pPr>
            <w:r w:rsidRPr="00B821E2">
              <w:rPr>
                <w:rFonts w:ascii="Times New Roman" w:hAnsi="Times New Roman" w:cs="Times New Roman"/>
              </w:rPr>
              <w:t xml:space="preserve"> (Lexi-Comp, 2013)</w:t>
            </w:r>
          </w:p>
          <w:p w:rsidR="0058545B" w:rsidRPr="00B821E2" w:rsidRDefault="0058545B" w:rsidP="006A2B5D">
            <w:pPr>
              <w:contextualSpacing/>
              <w:rPr>
                <w:rFonts w:ascii="Times New Roman" w:hAnsi="Times New Roman" w:cs="Times New Roman"/>
              </w:rPr>
            </w:pPr>
          </w:p>
        </w:tc>
        <w:tc>
          <w:tcPr>
            <w:tcW w:w="1548" w:type="dxa"/>
          </w:tcPr>
          <w:p w:rsidR="006A2B5D" w:rsidRPr="00B821E2" w:rsidRDefault="00700402" w:rsidP="006A2B5D">
            <w:pPr>
              <w:contextualSpacing/>
              <w:rPr>
                <w:rFonts w:ascii="Times New Roman" w:hAnsi="Times New Roman" w:cs="Times New Roman"/>
              </w:rPr>
            </w:pPr>
            <w:r w:rsidRPr="00B821E2">
              <w:rPr>
                <w:rFonts w:ascii="Times New Roman" w:hAnsi="Times New Roman" w:cs="Times New Roman"/>
              </w:rPr>
              <w:lastRenderedPageBreak/>
              <w:t>Atorvastatin calcium (tablets): 10mg (30): $99.99; 20  mg (30): $129.99; 40 mg (30): $129.99; 80 mg (30): $129.99</w:t>
            </w:r>
          </w:p>
          <w:p w:rsidR="00700402" w:rsidRPr="00B821E2" w:rsidRDefault="00700402" w:rsidP="006A2B5D">
            <w:pPr>
              <w:contextualSpacing/>
              <w:rPr>
                <w:rFonts w:ascii="Times New Roman" w:hAnsi="Times New Roman" w:cs="Times New Roman"/>
              </w:rPr>
            </w:pPr>
          </w:p>
          <w:p w:rsidR="00700402" w:rsidRPr="00B821E2" w:rsidRDefault="00700402" w:rsidP="006A2B5D">
            <w:pPr>
              <w:contextualSpacing/>
              <w:rPr>
                <w:rFonts w:ascii="Times New Roman" w:hAnsi="Times New Roman" w:cs="Times New Roman"/>
              </w:rPr>
            </w:pPr>
            <w:r w:rsidRPr="00B821E2">
              <w:rPr>
                <w:rFonts w:ascii="Times New Roman" w:hAnsi="Times New Roman" w:cs="Times New Roman"/>
              </w:rPr>
              <w:t>Lipitor (tablets): 10 mg (30): $119.99; 20 mg (30): $164.99; 40 mg (30); $166.99; 80 mg (30): $164.99</w:t>
            </w:r>
          </w:p>
          <w:p w:rsidR="00700402" w:rsidRPr="00B821E2" w:rsidRDefault="00700402" w:rsidP="006A2B5D">
            <w:pPr>
              <w:contextualSpacing/>
              <w:rPr>
                <w:rFonts w:ascii="Times New Roman" w:hAnsi="Times New Roman" w:cs="Times New Roman"/>
              </w:rPr>
            </w:pPr>
          </w:p>
          <w:p w:rsidR="00700402" w:rsidRPr="00B821E2" w:rsidRDefault="00700402" w:rsidP="00700402">
            <w:pPr>
              <w:contextualSpacing/>
              <w:rPr>
                <w:rFonts w:ascii="Times New Roman" w:hAnsi="Times New Roman" w:cs="Times New Roman"/>
              </w:rPr>
            </w:pPr>
            <w:r w:rsidRPr="00B821E2">
              <w:rPr>
                <w:rFonts w:ascii="Times New Roman" w:hAnsi="Times New Roman" w:cs="Times New Roman"/>
              </w:rPr>
              <w:t>(Lexi-Comp, 2013)</w:t>
            </w:r>
          </w:p>
          <w:p w:rsidR="00700402" w:rsidRPr="00B821E2" w:rsidRDefault="00700402" w:rsidP="006A2B5D">
            <w:pPr>
              <w:contextualSpacing/>
              <w:rPr>
                <w:rFonts w:ascii="Times New Roman" w:hAnsi="Times New Roman" w:cs="Times New Roman"/>
              </w:rPr>
            </w:pPr>
          </w:p>
        </w:tc>
      </w:tr>
      <w:tr w:rsidR="006A2B5D" w:rsidTr="00B55570">
        <w:tc>
          <w:tcPr>
            <w:tcW w:w="1638" w:type="dxa"/>
          </w:tcPr>
          <w:p w:rsidR="006A2B5D" w:rsidRPr="00B821E2" w:rsidRDefault="00627C82" w:rsidP="006A2B5D">
            <w:pPr>
              <w:contextualSpacing/>
              <w:rPr>
                <w:rFonts w:ascii="Times New Roman" w:hAnsi="Times New Roman" w:cs="Times New Roman"/>
                <w:b/>
              </w:rPr>
            </w:pPr>
            <w:r w:rsidRPr="00B821E2">
              <w:rPr>
                <w:rFonts w:ascii="Times New Roman" w:hAnsi="Times New Roman" w:cs="Times New Roman"/>
              </w:rPr>
              <w:lastRenderedPageBreak/>
              <w:t>pravastatin (Pravachol®)</w:t>
            </w:r>
          </w:p>
        </w:tc>
        <w:tc>
          <w:tcPr>
            <w:tcW w:w="1980" w:type="dxa"/>
          </w:tcPr>
          <w:p w:rsidR="006A2B5D" w:rsidRPr="00B821E2" w:rsidRDefault="0070528E" w:rsidP="006A2B5D">
            <w:pPr>
              <w:contextualSpacing/>
              <w:rPr>
                <w:rFonts w:ascii="Times New Roman" w:hAnsi="Times New Roman" w:cs="Times New Roman"/>
              </w:rPr>
            </w:pPr>
            <w:r>
              <w:rPr>
                <w:rFonts w:ascii="Times New Roman" w:hAnsi="Times New Roman" w:cs="Times New Roman"/>
                <w:i/>
              </w:rPr>
              <w:t>Onset of a</w:t>
            </w:r>
            <w:r w:rsidR="00700402" w:rsidRPr="00B821E2">
              <w:rPr>
                <w:rFonts w:ascii="Times New Roman" w:hAnsi="Times New Roman" w:cs="Times New Roman"/>
                <w:i/>
              </w:rPr>
              <w:t xml:space="preserve">ction: </w:t>
            </w:r>
            <w:r w:rsidR="00700402" w:rsidRPr="00B821E2">
              <w:rPr>
                <w:rFonts w:ascii="Times New Roman" w:hAnsi="Times New Roman" w:cs="Times New Roman"/>
              </w:rPr>
              <w:t>Several days; Peak effect: 4 weeks.</w:t>
            </w:r>
          </w:p>
          <w:p w:rsidR="00700402" w:rsidRPr="00B821E2" w:rsidRDefault="00700402" w:rsidP="006A2B5D">
            <w:pPr>
              <w:contextualSpacing/>
              <w:rPr>
                <w:rFonts w:ascii="Times New Roman" w:hAnsi="Times New Roman" w:cs="Times New Roman"/>
              </w:rPr>
            </w:pPr>
          </w:p>
          <w:p w:rsidR="00700402" w:rsidRPr="00B821E2" w:rsidRDefault="00700402" w:rsidP="006A2B5D">
            <w:pPr>
              <w:contextualSpacing/>
              <w:rPr>
                <w:rFonts w:ascii="Times New Roman" w:hAnsi="Times New Roman" w:cs="Times New Roman"/>
              </w:rPr>
            </w:pPr>
            <w:r w:rsidRPr="00B821E2">
              <w:rPr>
                <w:rFonts w:ascii="Times New Roman" w:hAnsi="Times New Roman" w:cs="Times New Roman"/>
                <w:i/>
              </w:rPr>
              <w:t xml:space="preserve">Absorption: </w:t>
            </w:r>
            <w:r w:rsidR="00D038D5" w:rsidRPr="00B821E2">
              <w:rPr>
                <w:rFonts w:ascii="Times New Roman" w:hAnsi="Times New Roman" w:cs="Times New Roman"/>
              </w:rPr>
              <w:t>Average absorption 34%</w:t>
            </w:r>
          </w:p>
          <w:p w:rsidR="00D038D5" w:rsidRPr="00B821E2" w:rsidRDefault="00D038D5" w:rsidP="006A2B5D">
            <w:pPr>
              <w:contextualSpacing/>
              <w:rPr>
                <w:rFonts w:ascii="Times New Roman" w:hAnsi="Times New Roman" w:cs="Times New Roman"/>
              </w:rPr>
            </w:pPr>
          </w:p>
          <w:p w:rsidR="00D038D5" w:rsidRPr="00B821E2" w:rsidRDefault="00D038D5" w:rsidP="006A2B5D">
            <w:pPr>
              <w:contextualSpacing/>
              <w:rPr>
                <w:rFonts w:ascii="Times New Roman" w:hAnsi="Times New Roman" w:cs="Times New Roman"/>
              </w:rPr>
            </w:pPr>
            <w:r w:rsidRPr="00B821E2">
              <w:rPr>
                <w:rFonts w:ascii="Times New Roman" w:hAnsi="Times New Roman" w:cs="Times New Roman"/>
                <w:i/>
              </w:rPr>
              <w:t xml:space="preserve">Protein binding: </w:t>
            </w:r>
            <w:r w:rsidRPr="00B821E2">
              <w:rPr>
                <w:rFonts w:ascii="Times New Roman" w:hAnsi="Times New Roman" w:cs="Times New Roman"/>
              </w:rPr>
              <w:t>50%</w:t>
            </w:r>
          </w:p>
          <w:p w:rsidR="00D038D5" w:rsidRPr="00B821E2" w:rsidRDefault="00D038D5" w:rsidP="006A2B5D">
            <w:pPr>
              <w:contextualSpacing/>
              <w:rPr>
                <w:rFonts w:ascii="Times New Roman" w:hAnsi="Times New Roman" w:cs="Times New Roman"/>
              </w:rPr>
            </w:pPr>
          </w:p>
          <w:p w:rsidR="00D038D5" w:rsidRPr="00B821E2" w:rsidRDefault="00D038D5" w:rsidP="006A2B5D">
            <w:pPr>
              <w:contextualSpacing/>
              <w:rPr>
                <w:rFonts w:ascii="Times New Roman" w:hAnsi="Times New Roman" w:cs="Times New Roman"/>
              </w:rPr>
            </w:pPr>
            <w:r w:rsidRPr="00B821E2">
              <w:rPr>
                <w:rFonts w:ascii="Times New Roman" w:hAnsi="Times New Roman" w:cs="Times New Roman"/>
                <w:i/>
              </w:rPr>
              <w:t>Metabolism:</w:t>
            </w:r>
            <w:r w:rsidRPr="00B821E2">
              <w:rPr>
                <w:rFonts w:ascii="Times New Roman" w:hAnsi="Times New Roman" w:cs="Times New Roman"/>
              </w:rPr>
              <w:t xml:space="preserve"> Hepatic multiple metabolites</w:t>
            </w:r>
          </w:p>
          <w:p w:rsidR="00D038D5" w:rsidRPr="00B821E2" w:rsidRDefault="00D038D5" w:rsidP="006A2B5D">
            <w:pPr>
              <w:contextualSpacing/>
              <w:rPr>
                <w:rFonts w:ascii="Times New Roman" w:hAnsi="Times New Roman" w:cs="Times New Roman"/>
              </w:rPr>
            </w:pPr>
          </w:p>
          <w:p w:rsidR="00D038D5" w:rsidRPr="00B821E2" w:rsidRDefault="00D038D5" w:rsidP="006A2B5D">
            <w:pPr>
              <w:contextualSpacing/>
              <w:rPr>
                <w:rFonts w:ascii="Times New Roman" w:hAnsi="Times New Roman" w:cs="Times New Roman"/>
              </w:rPr>
            </w:pPr>
            <w:r w:rsidRPr="00B821E2">
              <w:rPr>
                <w:rFonts w:ascii="Times New Roman" w:hAnsi="Times New Roman" w:cs="Times New Roman"/>
                <w:i/>
              </w:rPr>
              <w:t xml:space="preserve">Bioavailability: </w:t>
            </w:r>
            <w:r w:rsidRPr="00B821E2">
              <w:rPr>
                <w:rFonts w:ascii="Times New Roman" w:hAnsi="Times New Roman" w:cs="Times New Roman"/>
              </w:rPr>
              <w:lastRenderedPageBreak/>
              <w:t>17%</w:t>
            </w:r>
          </w:p>
          <w:p w:rsidR="00D038D5" w:rsidRPr="00B821E2" w:rsidRDefault="00D038D5" w:rsidP="006A2B5D">
            <w:pPr>
              <w:contextualSpacing/>
              <w:rPr>
                <w:rFonts w:ascii="Times New Roman" w:hAnsi="Times New Roman" w:cs="Times New Roman"/>
              </w:rPr>
            </w:pPr>
          </w:p>
          <w:p w:rsidR="00D038D5" w:rsidRPr="00B821E2" w:rsidRDefault="00D038D5" w:rsidP="006A2B5D">
            <w:pPr>
              <w:contextualSpacing/>
              <w:rPr>
                <w:rFonts w:ascii="Times New Roman" w:hAnsi="Times New Roman" w:cs="Times New Roman"/>
              </w:rPr>
            </w:pPr>
            <w:r w:rsidRPr="00B821E2">
              <w:rPr>
                <w:rFonts w:ascii="Times New Roman" w:hAnsi="Times New Roman" w:cs="Times New Roman"/>
                <w:i/>
              </w:rPr>
              <w:t>Half-Life:</w:t>
            </w:r>
            <w:r w:rsidRPr="00B821E2">
              <w:rPr>
                <w:rFonts w:ascii="Times New Roman" w:hAnsi="Times New Roman" w:cs="Times New Roman"/>
              </w:rPr>
              <w:t xml:space="preserve"> 77 hours (including all metabolites)</w:t>
            </w:r>
          </w:p>
          <w:p w:rsidR="00D038D5" w:rsidRPr="00B821E2" w:rsidRDefault="00D038D5" w:rsidP="006A2B5D">
            <w:pPr>
              <w:contextualSpacing/>
              <w:rPr>
                <w:rFonts w:ascii="Times New Roman" w:hAnsi="Times New Roman" w:cs="Times New Roman"/>
              </w:rPr>
            </w:pPr>
          </w:p>
          <w:p w:rsidR="00D038D5" w:rsidRPr="00B821E2" w:rsidRDefault="00D038D5" w:rsidP="006A2B5D">
            <w:pPr>
              <w:contextualSpacing/>
              <w:rPr>
                <w:rFonts w:ascii="Times New Roman" w:hAnsi="Times New Roman" w:cs="Times New Roman"/>
              </w:rPr>
            </w:pPr>
            <w:r w:rsidRPr="00B821E2">
              <w:rPr>
                <w:rFonts w:ascii="Times New Roman" w:hAnsi="Times New Roman" w:cs="Times New Roman"/>
                <w:i/>
              </w:rPr>
              <w:t xml:space="preserve">Peak: </w:t>
            </w:r>
            <w:r w:rsidRPr="00B821E2">
              <w:rPr>
                <w:rFonts w:ascii="Times New Roman" w:hAnsi="Times New Roman" w:cs="Times New Roman"/>
              </w:rPr>
              <w:t>1-1.5 hours</w:t>
            </w:r>
          </w:p>
          <w:p w:rsidR="00D038D5" w:rsidRPr="00B821E2" w:rsidRDefault="00D038D5" w:rsidP="006A2B5D">
            <w:pPr>
              <w:contextualSpacing/>
              <w:rPr>
                <w:rFonts w:ascii="Times New Roman" w:hAnsi="Times New Roman" w:cs="Times New Roman"/>
              </w:rPr>
            </w:pPr>
          </w:p>
          <w:p w:rsidR="00D038D5" w:rsidRPr="00B821E2" w:rsidRDefault="00D038D5" w:rsidP="006A2B5D">
            <w:pPr>
              <w:contextualSpacing/>
              <w:rPr>
                <w:rFonts w:ascii="Times New Roman" w:hAnsi="Times New Roman" w:cs="Times New Roman"/>
              </w:rPr>
            </w:pPr>
            <w:r w:rsidRPr="00B821E2">
              <w:rPr>
                <w:rFonts w:ascii="Times New Roman" w:hAnsi="Times New Roman" w:cs="Times New Roman"/>
                <w:i/>
              </w:rPr>
              <w:t>Excretion:</w:t>
            </w:r>
            <w:r w:rsidRPr="00B821E2">
              <w:rPr>
                <w:rFonts w:ascii="Times New Roman" w:hAnsi="Times New Roman" w:cs="Times New Roman"/>
              </w:rPr>
              <w:t xml:space="preserve"> Mostly feces, some in urine</w:t>
            </w:r>
          </w:p>
          <w:p w:rsidR="00D038D5" w:rsidRPr="00B821E2" w:rsidRDefault="00D038D5" w:rsidP="006A2B5D">
            <w:pPr>
              <w:contextualSpacing/>
              <w:rPr>
                <w:rFonts w:ascii="Times New Roman" w:hAnsi="Times New Roman" w:cs="Times New Roman"/>
              </w:rPr>
            </w:pPr>
          </w:p>
          <w:p w:rsidR="00D038D5" w:rsidRPr="00B821E2" w:rsidRDefault="00D038D5" w:rsidP="00D038D5">
            <w:pPr>
              <w:contextualSpacing/>
              <w:rPr>
                <w:rFonts w:ascii="Times New Roman" w:hAnsi="Times New Roman" w:cs="Times New Roman"/>
              </w:rPr>
            </w:pPr>
            <w:r w:rsidRPr="00B821E2">
              <w:rPr>
                <w:rFonts w:ascii="Times New Roman" w:hAnsi="Times New Roman" w:cs="Times New Roman"/>
              </w:rPr>
              <w:t>(Lexi-Comp, 2013)</w:t>
            </w:r>
          </w:p>
          <w:p w:rsidR="00D038D5" w:rsidRPr="00B821E2" w:rsidRDefault="00D038D5" w:rsidP="006A2B5D">
            <w:pPr>
              <w:contextualSpacing/>
              <w:rPr>
                <w:rFonts w:ascii="Times New Roman" w:hAnsi="Times New Roman" w:cs="Times New Roman"/>
              </w:rPr>
            </w:pPr>
          </w:p>
        </w:tc>
        <w:tc>
          <w:tcPr>
            <w:tcW w:w="2610" w:type="dxa"/>
          </w:tcPr>
          <w:p w:rsidR="00285F3C" w:rsidRPr="00B821E2" w:rsidRDefault="00D038D5" w:rsidP="006A2B5D">
            <w:pPr>
              <w:contextualSpacing/>
              <w:rPr>
                <w:rFonts w:ascii="Times New Roman" w:hAnsi="Times New Roman" w:cs="Times New Roman"/>
              </w:rPr>
            </w:pPr>
            <w:r w:rsidRPr="00B821E2">
              <w:rPr>
                <w:rFonts w:ascii="Times New Roman" w:hAnsi="Times New Roman" w:cs="Times New Roman"/>
                <w:b/>
              </w:rPr>
              <w:lastRenderedPageBreak/>
              <w:t xml:space="preserve">Substrate </w:t>
            </w:r>
            <w:r w:rsidRPr="00B821E2">
              <w:rPr>
                <w:rFonts w:ascii="Times New Roman" w:hAnsi="Times New Roman" w:cs="Times New Roman"/>
              </w:rPr>
              <w:t xml:space="preserve">of CYP3A4 (minor), P-glycoprotein, SLCO1b1; </w:t>
            </w:r>
            <w:r w:rsidRPr="00B821E2">
              <w:rPr>
                <w:rFonts w:ascii="Times New Roman" w:hAnsi="Times New Roman" w:cs="Times New Roman"/>
                <w:b/>
              </w:rPr>
              <w:t xml:space="preserve">Inhibits </w:t>
            </w:r>
            <w:r w:rsidRPr="00B821E2">
              <w:rPr>
                <w:rFonts w:ascii="Times New Roman" w:hAnsi="Times New Roman" w:cs="Times New Roman"/>
              </w:rPr>
              <w:t xml:space="preserve">CYP2C9 (weak), CYP2D6 (weak), </w:t>
            </w:r>
            <w:r w:rsidR="00285F3C" w:rsidRPr="00B821E2">
              <w:rPr>
                <w:rFonts w:ascii="Times New Roman" w:hAnsi="Times New Roman" w:cs="Times New Roman"/>
              </w:rPr>
              <w:t>CYP3A4 (weak)</w:t>
            </w:r>
          </w:p>
          <w:p w:rsidR="00285F3C" w:rsidRPr="00B821E2" w:rsidRDefault="00285F3C" w:rsidP="006A2B5D">
            <w:pPr>
              <w:contextualSpacing/>
              <w:rPr>
                <w:rFonts w:ascii="Times New Roman" w:hAnsi="Times New Roman" w:cs="Times New Roman"/>
              </w:rPr>
            </w:pPr>
          </w:p>
          <w:p w:rsidR="00285F3C" w:rsidRPr="00B821E2" w:rsidRDefault="00285F3C" w:rsidP="006A2B5D">
            <w:pPr>
              <w:contextualSpacing/>
              <w:rPr>
                <w:rFonts w:ascii="Times New Roman" w:hAnsi="Times New Roman" w:cs="Times New Roman"/>
              </w:rPr>
            </w:pPr>
            <w:r w:rsidRPr="00B821E2">
              <w:rPr>
                <w:rFonts w:ascii="Times New Roman" w:hAnsi="Times New Roman" w:cs="Times New Roman"/>
                <w:i/>
              </w:rPr>
              <w:t>Avoid use with:</w:t>
            </w:r>
            <w:r w:rsidRPr="00B821E2">
              <w:rPr>
                <w:rFonts w:ascii="Times New Roman" w:hAnsi="Times New Roman" w:cs="Times New Roman"/>
              </w:rPr>
              <w:t xml:space="preserve"> Fusidic Acid; Gemfibrozil; Pimozide; Red Yeast Rice</w:t>
            </w:r>
          </w:p>
          <w:p w:rsidR="00285F3C" w:rsidRPr="00B821E2" w:rsidRDefault="00285F3C" w:rsidP="006A2B5D">
            <w:pPr>
              <w:contextualSpacing/>
              <w:rPr>
                <w:rFonts w:ascii="Times New Roman" w:hAnsi="Times New Roman" w:cs="Times New Roman"/>
              </w:rPr>
            </w:pPr>
          </w:p>
          <w:p w:rsidR="00285F3C" w:rsidRPr="00B821E2" w:rsidRDefault="00285F3C" w:rsidP="006A2B5D">
            <w:pPr>
              <w:contextualSpacing/>
              <w:rPr>
                <w:rFonts w:ascii="Times New Roman" w:hAnsi="Times New Roman" w:cs="Times New Roman"/>
              </w:rPr>
            </w:pPr>
            <w:r w:rsidRPr="00B821E2">
              <w:rPr>
                <w:rFonts w:ascii="Times New Roman" w:hAnsi="Times New Roman" w:cs="Times New Roman"/>
                <w:i/>
              </w:rPr>
              <w:t xml:space="preserve">Pravastatin may increase the levels/effects of: </w:t>
            </w:r>
            <w:proofErr w:type="spellStart"/>
            <w:r w:rsidRPr="00B821E2">
              <w:rPr>
                <w:rFonts w:ascii="Times New Roman" w:hAnsi="Times New Roman" w:cs="Times New Roman"/>
              </w:rPr>
              <w:t>Ariprazole</w:t>
            </w:r>
            <w:proofErr w:type="spellEnd"/>
            <w:r w:rsidRPr="00B821E2">
              <w:rPr>
                <w:rFonts w:ascii="Times New Roman" w:hAnsi="Times New Roman" w:cs="Times New Roman"/>
              </w:rPr>
              <w:t xml:space="preserve">; Cyclosporine (systemic); Daptomycin; </w:t>
            </w:r>
            <w:proofErr w:type="spellStart"/>
            <w:r w:rsidRPr="00B821E2">
              <w:rPr>
                <w:rFonts w:ascii="Times New Roman" w:hAnsi="Times New Roman" w:cs="Times New Roman"/>
              </w:rPr>
              <w:t>Lomitapide</w:t>
            </w:r>
            <w:proofErr w:type="spellEnd"/>
            <w:r w:rsidRPr="00B821E2">
              <w:rPr>
                <w:rFonts w:ascii="Times New Roman" w:hAnsi="Times New Roman" w:cs="Times New Roman"/>
              </w:rPr>
              <w:t xml:space="preserve">; Paroxetine; </w:t>
            </w:r>
            <w:proofErr w:type="spellStart"/>
            <w:r w:rsidRPr="00B821E2">
              <w:rPr>
                <w:rFonts w:ascii="Times New Roman" w:hAnsi="Times New Roman" w:cs="Times New Roman"/>
              </w:rPr>
              <w:t>Pazopanib</w:t>
            </w:r>
            <w:proofErr w:type="spellEnd"/>
            <w:r w:rsidRPr="00B821E2">
              <w:rPr>
                <w:rFonts w:ascii="Times New Roman" w:hAnsi="Times New Roman" w:cs="Times New Roman"/>
              </w:rPr>
              <w:t xml:space="preserve">; Pimozide; </w:t>
            </w:r>
            <w:proofErr w:type="spellStart"/>
            <w:r w:rsidRPr="00B821E2">
              <w:rPr>
                <w:rFonts w:ascii="Times New Roman" w:hAnsi="Times New Roman" w:cs="Times New Roman"/>
              </w:rPr>
              <w:lastRenderedPageBreak/>
              <w:t>Trabectedin</w:t>
            </w:r>
            <w:proofErr w:type="spellEnd"/>
            <w:r w:rsidRPr="00B821E2">
              <w:rPr>
                <w:rFonts w:ascii="Times New Roman" w:hAnsi="Times New Roman" w:cs="Times New Roman"/>
              </w:rPr>
              <w:t>; Vitamin K Antagonist</w:t>
            </w:r>
          </w:p>
          <w:p w:rsidR="00285F3C" w:rsidRPr="00B821E2" w:rsidRDefault="00285F3C" w:rsidP="006A2B5D">
            <w:pPr>
              <w:contextualSpacing/>
              <w:rPr>
                <w:rFonts w:ascii="Times New Roman" w:hAnsi="Times New Roman" w:cs="Times New Roman"/>
              </w:rPr>
            </w:pPr>
          </w:p>
          <w:p w:rsidR="00285F3C" w:rsidRPr="00B821E2" w:rsidRDefault="00285F3C" w:rsidP="006A2B5D">
            <w:pPr>
              <w:contextualSpacing/>
              <w:rPr>
                <w:rFonts w:ascii="Times New Roman" w:hAnsi="Times New Roman" w:cs="Times New Roman"/>
              </w:rPr>
            </w:pPr>
            <w:r w:rsidRPr="00B821E2">
              <w:rPr>
                <w:rFonts w:ascii="Times New Roman" w:hAnsi="Times New Roman" w:cs="Times New Roman"/>
                <w:i/>
              </w:rPr>
              <w:t>Pravastatin may be increase by:</w:t>
            </w:r>
            <w:r w:rsidRPr="00B821E2">
              <w:rPr>
                <w:rFonts w:ascii="Times New Roman" w:hAnsi="Times New Roman" w:cs="Times New Roman"/>
              </w:rPr>
              <w:t xml:space="preserve"> </w:t>
            </w:r>
            <w:proofErr w:type="spellStart"/>
            <w:r w:rsidRPr="00B821E2">
              <w:rPr>
                <w:rFonts w:ascii="Times New Roman" w:hAnsi="Times New Roman" w:cs="Times New Roman"/>
              </w:rPr>
              <w:t>Benafibrate</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Boceprevir</w:t>
            </w:r>
            <w:proofErr w:type="spellEnd"/>
            <w:r w:rsidRPr="00B821E2">
              <w:rPr>
                <w:rFonts w:ascii="Times New Roman" w:hAnsi="Times New Roman" w:cs="Times New Roman"/>
              </w:rPr>
              <w:t xml:space="preserve">; Colchicine; Cyclosporine (systemic); </w:t>
            </w:r>
            <w:proofErr w:type="spellStart"/>
            <w:r w:rsidRPr="00B821E2">
              <w:rPr>
                <w:rFonts w:ascii="Times New Roman" w:hAnsi="Times New Roman" w:cs="Times New Roman"/>
              </w:rPr>
              <w:t>Darunavir</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Eltrombopag</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Fenobibrate</w:t>
            </w:r>
            <w:proofErr w:type="spellEnd"/>
            <w:r w:rsidRPr="00B821E2">
              <w:rPr>
                <w:rFonts w:ascii="Times New Roman" w:hAnsi="Times New Roman" w:cs="Times New Roman"/>
              </w:rPr>
              <w:t xml:space="preserve">; Fenofibric Acid; Fusidic Acid; Gemfibrozil; </w:t>
            </w:r>
            <w:proofErr w:type="spellStart"/>
            <w:r w:rsidRPr="00B821E2">
              <w:rPr>
                <w:rFonts w:ascii="Times New Roman" w:hAnsi="Times New Roman" w:cs="Times New Roman"/>
              </w:rPr>
              <w:t>Itraconazole</w:t>
            </w:r>
            <w:proofErr w:type="spellEnd"/>
            <w:r w:rsidRPr="00B821E2">
              <w:rPr>
                <w:rFonts w:ascii="Times New Roman" w:hAnsi="Times New Roman" w:cs="Times New Roman"/>
              </w:rPr>
              <w:t xml:space="preserve">; Niacin; </w:t>
            </w:r>
            <w:proofErr w:type="spellStart"/>
            <w:r w:rsidRPr="00B821E2">
              <w:rPr>
                <w:rFonts w:ascii="Times New Roman" w:hAnsi="Times New Roman" w:cs="Times New Roman"/>
              </w:rPr>
              <w:t>Niacinamide</w:t>
            </w:r>
            <w:proofErr w:type="spellEnd"/>
            <w:r w:rsidRPr="00B821E2">
              <w:rPr>
                <w:rFonts w:ascii="Times New Roman" w:hAnsi="Times New Roman" w:cs="Times New Roman"/>
              </w:rPr>
              <w:t>; P-glycoprotein / ABCB1 Inhibitors; Red Yeast Rice</w:t>
            </w:r>
          </w:p>
          <w:p w:rsidR="00285F3C" w:rsidRPr="00B821E2" w:rsidRDefault="00285F3C" w:rsidP="006A2B5D">
            <w:pPr>
              <w:contextualSpacing/>
              <w:rPr>
                <w:rFonts w:ascii="Times New Roman" w:hAnsi="Times New Roman" w:cs="Times New Roman"/>
              </w:rPr>
            </w:pPr>
          </w:p>
          <w:p w:rsidR="00285F3C" w:rsidRPr="00B821E2" w:rsidRDefault="00285F3C" w:rsidP="006A2B5D">
            <w:pPr>
              <w:contextualSpacing/>
              <w:rPr>
                <w:rFonts w:ascii="Times New Roman" w:hAnsi="Times New Roman" w:cs="Times New Roman"/>
              </w:rPr>
            </w:pPr>
            <w:r w:rsidRPr="00B821E2">
              <w:rPr>
                <w:rFonts w:ascii="Times New Roman" w:hAnsi="Times New Roman" w:cs="Times New Roman"/>
                <w:i/>
              </w:rPr>
              <w:t>Pravastatin may decrease the levels/effects of:</w:t>
            </w:r>
            <w:r w:rsidRPr="00B821E2">
              <w:rPr>
                <w:rFonts w:ascii="Times New Roman" w:hAnsi="Times New Roman" w:cs="Times New Roman"/>
              </w:rPr>
              <w:t xml:space="preserve"> Lanthanum</w:t>
            </w:r>
          </w:p>
          <w:p w:rsidR="00285F3C" w:rsidRPr="00B821E2" w:rsidRDefault="00285F3C" w:rsidP="006A2B5D">
            <w:pPr>
              <w:contextualSpacing/>
              <w:rPr>
                <w:rFonts w:ascii="Times New Roman" w:hAnsi="Times New Roman" w:cs="Times New Roman"/>
              </w:rPr>
            </w:pPr>
          </w:p>
          <w:p w:rsidR="00BC7768" w:rsidRPr="00B821E2" w:rsidRDefault="00285F3C" w:rsidP="006A2B5D">
            <w:pPr>
              <w:contextualSpacing/>
              <w:rPr>
                <w:rFonts w:ascii="Times New Roman" w:hAnsi="Times New Roman" w:cs="Times New Roman"/>
              </w:rPr>
            </w:pPr>
            <w:r w:rsidRPr="00B821E2">
              <w:rPr>
                <w:rFonts w:ascii="Times New Roman" w:hAnsi="Times New Roman" w:cs="Times New Roman"/>
                <w:i/>
              </w:rPr>
              <w:t xml:space="preserve">Pravastatin may be deceased by: </w:t>
            </w:r>
            <w:r w:rsidRPr="00B821E2">
              <w:rPr>
                <w:rFonts w:ascii="Times New Roman" w:hAnsi="Times New Roman" w:cs="Times New Roman"/>
              </w:rPr>
              <w:t>Antacids; Bile Acid Sequestrants; Efavirenz; Fosphen</w:t>
            </w:r>
            <w:r w:rsidR="00BC7768" w:rsidRPr="00B821E2">
              <w:rPr>
                <w:rFonts w:ascii="Times New Roman" w:hAnsi="Times New Roman" w:cs="Times New Roman"/>
              </w:rPr>
              <w:t xml:space="preserve">ytoin; </w:t>
            </w:r>
            <w:proofErr w:type="spellStart"/>
            <w:r w:rsidR="00BC7768" w:rsidRPr="00B821E2">
              <w:rPr>
                <w:rFonts w:ascii="Times New Roman" w:hAnsi="Times New Roman" w:cs="Times New Roman"/>
              </w:rPr>
              <w:t>Nelfinavir</w:t>
            </w:r>
            <w:proofErr w:type="spellEnd"/>
            <w:r w:rsidR="00BC7768" w:rsidRPr="00B821E2">
              <w:rPr>
                <w:rFonts w:ascii="Times New Roman" w:hAnsi="Times New Roman" w:cs="Times New Roman"/>
              </w:rPr>
              <w:t xml:space="preserve">; P-glycoprotein / ABCB1 Inducers; Phenytoin; </w:t>
            </w:r>
            <w:proofErr w:type="spellStart"/>
            <w:r w:rsidR="00BC7768" w:rsidRPr="00B821E2">
              <w:rPr>
                <w:rFonts w:ascii="Times New Roman" w:hAnsi="Times New Roman" w:cs="Times New Roman"/>
              </w:rPr>
              <w:t>Rifamycin</w:t>
            </w:r>
            <w:proofErr w:type="spellEnd"/>
            <w:r w:rsidR="00BC7768" w:rsidRPr="00B821E2">
              <w:rPr>
                <w:rFonts w:ascii="Times New Roman" w:hAnsi="Times New Roman" w:cs="Times New Roman"/>
              </w:rPr>
              <w:t xml:space="preserve"> Derivatives; </w:t>
            </w:r>
            <w:proofErr w:type="spellStart"/>
            <w:r w:rsidR="00BC7768" w:rsidRPr="00B821E2">
              <w:rPr>
                <w:rFonts w:ascii="Times New Roman" w:hAnsi="Times New Roman" w:cs="Times New Roman"/>
              </w:rPr>
              <w:t>Saquinavir</w:t>
            </w:r>
            <w:proofErr w:type="spellEnd"/>
          </w:p>
          <w:p w:rsidR="00BC7768" w:rsidRPr="00B821E2" w:rsidRDefault="00BC7768" w:rsidP="006A2B5D">
            <w:pPr>
              <w:contextualSpacing/>
              <w:rPr>
                <w:rFonts w:ascii="Times New Roman" w:hAnsi="Times New Roman" w:cs="Times New Roman"/>
              </w:rPr>
            </w:pPr>
          </w:p>
          <w:p w:rsidR="00BC7768" w:rsidRPr="00B821E2" w:rsidRDefault="00BC7768" w:rsidP="00BC7768">
            <w:pPr>
              <w:contextualSpacing/>
              <w:rPr>
                <w:rFonts w:ascii="Times New Roman" w:hAnsi="Times New Roman" w:cs="Times New Roman"/>
              </w:rPr>
            </w:pPr>
            <w:r w:rsidRPr="00B821E2">
              <w:rPr>
                <w:rFonts w:ascii="Times New Roman" w:hAnsi="Times New Roman" w:cs="Times New Roman"/>
              </w:rPr>
              <w:t>(Lexi-Comp, 2013)</w:t>
            </w:r>
          </w:p>
          <w:p w:rsidR="006A2B5D" w:rsidRPr="00B821E2" w:rsidRDefault="00D038D5" w:rsidP="006A2B5D">
            <w:pPr>
              <w:contextualSpacing/>
              <w:rPr>
                <w:rFonts w:ascii="Times New Roman" w:hAnsi="Times New Roman" w:cs="Times New Roman"/>
                <w:b/>
              </w:rPr>
            </w:pPr>
            <w:r w:rsidRPr="00B821E2">
              <w:rPr>
                <w:rFonts w:ascii="Times New Roman" w:hAnsi="Times New Roman" w:cs="Times New Roman"/>
                <w:b/>
              </w:rPr>
              <w:t xml:space="preserve"> </w:t>
            </w:r>
          </w:p>
          <w:p w:rsidR="006653F3" w:rsidRDefault="006653F3" w:rsidP="006A2B5D">
            <w:pPr>
              <w:contextualSpacing/>
              <w:rPr>
                <w:rFonts w:ascii="Times New Roman" w:hAnsi="Times New Roman" w:cs="Times New Roman"/>
                <w:b/>
              </w:rPr>
            </w:pPr>
          </w:p>
          <w:p w:rsidR="00687AD4" w:rsidRPr="00B821E2" w:rsidRDefault="00687AD4" w:rsidP="006A2B5D">
            <w:pPr>
              <w:contextualSpacing/>
              <w:rPr>
                <w:rFonts w:ascii="Times New Roman" w:hAnsi="Times New Roman" w:cs="Times New Roman"/>
                <w:b/>
              </w:rPr>
            </w:pPr>
          </w:p>
        </w:tc>
        <w:tc>
          <w:tcPr>
            <w:tcW w:w="1800" w:type="dxa"/>
          </w:tcPr>
          <w:p w:rsidR="00BC7768" w:rsidRPr="00B821E2" w:rsidRDefault="00BC7768" w:rsidP="00BC7768">
            <w:pPr>
              <w:contextualSpacing/>
              <w:rPr>
                <w:rFonts w:ascii="Times New Roman" w:hAnsi="Times New Roman" w:cs="Times New Roman"/>
              </w:rPr>
            </w:pPr>
            <w:r w:rsidRPr="00B821E2">
              <w:rPr>
                <w:rFonts w:ascii="Times New Roman" w:hAnsi="Times New Roman" w:cs="Times New Roman"/>
              </w:rPr>
              <w:lastRenderedPageBreak/>
              <w:t>-Avoid excessive ethanol consumption.</w:t>
            </w:r>
          </w:p>
          <w:p w:rsidR="006A2B5D" w:rsidRPr="00B821E2" w:rsidRDefault="006A2B5D" w:rsidP="006A2B5D">
            <w:pPr>
              <w:contextualSpacing/>
              <w:rPr>
                <w:rFonts w:ascii="Times New Roman" w:hAnsi="Times New Roman" w:cs="Times New Roman"/>
              </w:rPr>
            </w:pPr>
          </w:p>
          <w:p w:rsidR="00BC7768" w:rsidRPr="00B821E2" w:rsidRDefault="00BC7768" w:rsidP="00BC7768">
            <w:pPr>
              <w:contextualSpacing/>
              <w:rPr>
                <w:rFonts w:ascii="Times New Roman" w:hAnsi="Times New Roman" w:cs="Times New Roman"/>
              </w:rPr>
            </w:pPr>
            <w:r w:rsidRPr="00B821E2">
              <w:rPr>
                <w:rFonts w:ascii="Times New Roman" w:hAnsi="Times New Roman" w:cs="Times New Roman"/>
              </w:rPr>
              <w:t>-Red yeast rice contains an estimated 2.4 mg lovastatin per 600 mg rice</w:t>
            </w:r>
          </w:p>
          <w:p w:rsidR="00BC7768" w:rsidRPr="00B821E2" w:rsidRDefault="00BC7768" w:rsidP="006A2B5D">
            <w:pPr>
              <w:contextualSpacing/>
              <w:rPr>
                <w:rFonts w:ascii="Times New Roman" w:hAnsi="Times New Roman" w:cs="Times New Roman"/>
              </w:rPr>
            </w:pPr>
          </w:p>
          <w:p w:rsidR="00BC7768" w:rsidRPr="00B821E2" w:rsidRDefault="00BC7768" w:rsidP="006A2B5D">
            <w:pPr>
              <w:contextualSpacing/>
              <w:rPr>
                <w:rFonts w:ascii="Times New Roman" w:hAnsi="Times New Roman" w:cs="Times New Roman"/>
              </w:rPr>
            </w:pPr>
            <w:r w:rsidRPr="00B821E2">
              <w:rPr>
                <w:rFonts w:ascii="Times New Roman" w:hAnsi="Times New Roman" w:cs="Times New Roman"/>
              </w:rPr>
              <w:t>- St. John</w:t>
            </w:r>
            <w:r w:rsidR="008C5203" w:rsidRPr="00B821E2">
              <w:rPr>
                <w:rFonts w:ascii="Times New Roman" w:hAnsi="Times New Roman" w:cs="Times New Roman"/>
              </w:rPr>
              <w:t>s Wo</w:t>
            </w:r>
            <w:r w:rsidRPr="00B821E2">
              <w:rPr>
                <w:rFonts w:ascii="Times New Roman" w:hAnsi="Times New Roman" w:cs="Times New Roman"/>
              </w:rPr>
              <w:t>rt may decrease pravastatin.</w:t>
            </w:r>
          </w:p>
          <w:p w:rsidR="00BC7768" w:rsidRDefault="00BC7768" w:rsidP="006A2B5D">
            <w:pPr>
              <w:contextualSpacing/>
              <w:rPr>
                <w:rFonts w:ascii="Times New Roman" w:hAnsi="Times New Roman" w:cs="Times New Roman"/>
              </w:rPr>
            </w:pPr>
          </w:p>
          <w:p w:rsidR="00B978D4" w:rsidRPr="00B821E2" w:rsidRDefault="00B978D4" w:rsidP="00B978D4">
            <w:pPr>
              <w:contextualSpacing/>
              <w:rPr>
                <w:rFonts w:ascii="Times New Roman" w:hAnsi="Times New Roman" w:cs="Times New Roman"/>
              </w:rPr>
            </w:pPr>
            <w:r w:rsidRPr="00B821E2">
              <w:rPr>
                <w:rFonts w:ascii="Times New Roman" w:hAnsi="Times New Roman" w:cs="Times New Roman"/>
              </w:rPr>
              <w:t xml:space="preserve">- Monitor baseline CPK; </w:t>
            </w:r>
            <w:r w:rsidRPr="00B821E2">
              <w:rPr>
                <w:rFonts w:ascii="Times New Roman" w:hAnsi="Times New Roman" w:cs="Times New Roman"/>
              </w:rPr>
              <w:lastRenderedPageBreak/>
              <w:t>baseline LFTs and repeat when clinically indicated thereafter. Patients with elevated transaminase levels should have a second test and frequent monitoring until values normalize.</w:t>
            </w:r>
          </w:p>
          <w:p w:rsidR="00B978D4" w:rsidRPr="00B821E2" w:rsidRDefault="00B978D4" w:rsidP="006A2B5D">
            <w:pPr>
              <w:contextualSpacing/>
              <w:rPr>
                <w:rFonts w:ascii="Times New Roman" w:hAnsi="Times New Roman" w:cs="Times New Roman"/>
              </w:rPr>
            </w:pPr>
          </w:p>
          <w:p w:rsidR="00BC7768" w:rsidRPr="00B821E2" w:rsidRDefault="00BC7768" w:rsidP="006A2B5D">
            <w:pPr>
              <w:contextualSpacing/>
              <w:rPr>
                <w:rFonts w:ascii="Times New Roman" w:hAnsi="Times New Roman" w:cs="Times New Roman"/>
              </w:rPr>
            </w:pPr>
            <w:r w:rsidRPr="00B821E2">
              <w:rPr>
                <w:rFonts w:ascii="Times New Roman" w:hAnsi="Times New Roman" w:cs="Times New Roman"/>
              </w:rPr>
              <w:t xml:space="preserve">- Take as directed. Take same time each day with or without food. Report unusual muscle cramping, or weakness, yellowing of the skin or eyes, easy </w:t>
            </w:r>
            <w:r w:rsidR="00FB6F58" w:rsidRPr="00B821E2">
              <w:rPr>
                <w:rFonts w:ascii="Times New Roman" w:hAnsi="Times New Roman" w:cs="Times New Roman"/>
              </w:rPr>
              <w:t>bruising</w:t>
            </w:r>
            <w:r w:rsidRPr="00B821E2">
              <w:rPr>
                <w:rFonts w:ascii="Times New Roman" w:hAnsi="Times New Roman" w:cs="Times New Roman"/>
              </w:rPr>
              <w:t xml:space="preserve"> or bleeding, or unusual fatigue.</w:t>
            </w:r>
          </w:p>
          <w:p w:rsidR="00BC7768" w:rsidRPr="00B821E2" w:rsidRDefault="00BC7768" w:rsidP="006A2B5D">
            <w:pPr>
              <w:contextualSpacing/>
              <w:rPr>
                <w:rFonts w:ascii="Times New Roman" w:hAnsi="Times New Roman" w:cs="Times New Roman"/>
              </w:rPr>
            </w:pPr>
          </w:p>
          <w:p w:rsidR="00BC7768" w:rsidRPr="00B821E2" w:rsidRDefault="00BC7768" w:rsidP="00BC7768">
            <w:pPr>
              <w:contextualSpacing/>
              <w:rPr>
                <w:rFonts w:ascii="Times New Roman" w:hAnsi="Times New Roman" w:cs="Times New Roman"/>
              </w:rPr>
            </w:pPr>
            <w:r w:rsidRPr="00B821E2">
              <w:rPr>
                <w:rFonts w:ascii="Times New Roman" w:hAnsi="Times New Roman" w:cs="Times New Roman"/>
              </w:rPr>
              <w:t>(Lexi-Comp, 2013)</w:t>
            </w:r>
          </w:p>
          <w:p w:rsidR="00BC7768" w:rsidRPr="00B821E2" w:rsidRDefault="00BC7768" w:rsidP="006A2B5D">
            <w:pPr>
              <w:contextualSpacing/>
              <w:rPr>
                <w:rFonts w:ascii="Times New Roman" w:hAnsi="Times New Roman" w:cs="Times New Roman"/>
              </w:rPr>
            </w:pPr>
          </w:p>
        </w:tc>
        <w:tc>
          <w:tcPr>
            <w:tcW w:w="1548" w:type="dxa"/>
          </w:tcPr>
          <w:p w:rsidR="006A2B5D" w:rsidRPr="00B821E2" w:rsidRDefault="006653F3" w:rsidP="006A2B5D">
            <w:pPr>
              <w:contextualSpacing/>
              <w:rPr>
                <w:rFonts w:ascii="Times New Roman" w:hAnsi="Times New Roman" w:cs="Times New Roman"/>
              </w:rPr>
            </w:pPr>
            <w:r w:rsidRPr="00B821E2">
              <w:rPr>
                <w:rFonts w:ascii="Times New Roman" w:hAnsi="Times New Roman" w:cs="Times New Roman"/>
              </w:rPr>
              <w:lastRenderedPageBreak/>
              <w:t>Pravachol</w:t>
            </w:r>
            <w:r w:rsidR="00BC7768" w:rsidRPr="00B821E2">
              <w:rPr>
                <w:rFonts w:ascii="Times New Roman" w:hAnsi="Times New Roman" w:cs="Times New Roman"/>
              </w:rPr>
              <w:t xml:space="preserve"> (Tablets): 10 mg (30): $139.99; 20 mg (30): $121.99; 40 mg (30): $172.98; 80 mg (30): </w:t>
            </w:r>
            <w:r w:rsidRPr="00B821E2">
              <w:rPr>
                <w:rFonts w:ascii="Times New Roman" w:hAnsi="Times New Roman" w:cs="Times New Roman"/>
              </w:rPr>
              <w:t>$</w:t>
            </w:r>
            <w:r w:rsidR="00BC7768" w:rsidRPr="00B821E2">
              <w:rPr>
                <w:rFonts w:ascii="Times New Roman" w:hAnsi="Times New Roman" w:cs="Times New Roman"/>
              </w:rPr>
              <w:t>191.66</w:t>
            </w:r>
          </w:p>
          <w:p w:rsidR="00BC7768" w:rsidRPr="00B821E2" w:rsidRDefault="00BC7768"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p>
          <w:p w:rsidR="00BC7768" w:rsidRPr="00B821E2" w:rsidRDefault="006653F3" w:rsidP="006A2B5D">
            <w:pPr>
              <w:contextualSpacing/>
              <w:rPr>
                <w:rFonts w:ascii="Times New Roman" w:hAnsi="Times New Roman" w:cs="Times New Roman"/>
              </w:rPr>
            </w:pPr>
            <w:r w:rsidRPr="00B821E2">
              <w:rPr>
                <w:rFonts w:ascii="Times New Roman" w:hAnsi="Times New Roman" w:cs="Times New Roman"/>
              </w:rPr>
              <w:t xml:space="preserve">Pravastatin Sodium </w:t>
            </w:r>
            <w:r w:rsidR="00BC7768" w:rsidRPr="00B821E2">
              <w:rPr>
                <w:rFonts w:ascii="Times New Roman" w:hAnsi="Times New Roman" w:cs="Times New Roman"/>
              </w:rPr>
              <w:t xml:space="preserve">(Tablets): 10 mg (30): </w:t>
            </w:r>
            <w:r w:rsidR="00BC7768" w:rsidRPr="00B821E2">
              <w:rPr>
                <w:rFonts w:ascii="Times New Roman" w:hAnsi="Times New Roman" w:cs="Times New Roman"/>
              </w:rPr>
              <w:lastRenderedPageBreak/>
              <w:t>$</w:t>
            </w:r>
            <w:r w:rsidRPr="00B821E2">
              <w:rPr>
                <w:rFonts w:ascii="Times New Roman" w:hAnsi="Times New Roman" w:cs="Times New Roman"/>
              </w:rPr>
              <w:t>18.99; 20 mg (30): $27.99; 40 mg (30): $25.99; 80 mg (30): $119.99</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rPr>
              <w:t>(Lexi-Comp, 2013)</w:t>
            </w:r>
          </w:p>
          <w:p w:rsidR="006653F3" w:rsidRPr="00B821E2" w:rsidRDefault="006653F3" w:rsidP="006A2B5D">
            <w:pPr>
              <w:contextualSpacing/>
              <w:rPr>
                <w:rFonts w:ascii="Times New Roman" w:hAnsi="Times New Roman" w:cs="Times New Roman"/>
              </w:rPr>
            </w:pPr>
          </w:p>
        </w:tc>
      </w:tr>
      <w:tr w:rsidR="006A2B5D" w:rsidTr="00B55570">
        <w:tc>
          <w:tcPr>
            <w:tcW w:w="1638" w:type="dxa"/>
          </w:tcPr>
          <w:p w:rsidR="006A2B5D" w:rsidRPr="00B821E2" w:rsidRDefault="00627C82" w:rsidP="006A2B5D">
            <w:pPr>
              <w:contextualSpacing/>
              <w:rPr>
                <w:rFonts w:ascii="Times New Roman" w:hAnsi="Times New Roman" w:cs="Times New Roman"/>
                <w:b/>
              </w:rPr>
            </w:pPr>
            <w:r w:rsidRPr="00B821E2">
              <w:rPr>
                <w:rFonts w:ascii="Times New Roman" w:hAnsi="Times New Roman" w:cs="Times New Roman"/>
              </w:rPr>
              <w:lastRenderedPageBreak/>
              <w:t>lovastatin (</w:t>
            </w:r>
            <w:proofErr w:type="spellStart"/>
            <w:r w:rsidR="008C5203" w:rsidRPr="00B821E2">
              <w:rPr>
                <w:rFonts w:ascii="Times New Roman" w:hAnsi="Times New Roman" w:cs="Times New Roman"/>
              </w:rPr>
              <w:t>Altoprev</w:t>
            </w:r>
            <w:proofErr w:type="spellEnd"/>
            <w:r w:rsidR="008C5203" w:rsidRPr="00B821E2">
              <w:rPr>
                <w:rFonts w:ascii="Times New Roman" w:hAnsi="Times New Roman" w:cs="Times New Roman"/>
              </w:rPr>
              <w:t xml:space="preserve">®, </w:t>
            </w:r>
            <w:proofErr w:type="spellStart"/>
            <w:r w:rsidRPr="00B821E2">
              <w:rPr>
                <w:rFonts w:ascii="Times New Roman" w:hAnsi="Times New Roman" w:cs="Times New Roman"/>
              </w:rPr>
              <w:t>Mevacor</w:t>
            </w:r>
            <w:proofErr w:type="spellEnd"/>
            <w:r w:rsidRPr="00B821E2">
              <w:rPr>
                <w:rFonts w:ascii="Times New Roman" w:hAnsi="Times New Roman" w:cs="Times New Roman"/>
              </w:rPr>
              <w:t>®)</w:t>
            </w:r>
          </w:p>
        </w:tc>
        <w:tc>
          <w:tcPr>
            <w:tcW w:w="1980" w:type="dxa"/>
          </w:tcPr>
          <w:p w:rsidR="006A2B5D" w:rsidRPr="00B821E2" w:rsidRDefault="0070528E" w:rsidP="006A2B5D">
            <w:pPr>
              <w:contextualSpacing/>
              <w:rPr>
                <w:rFonts w:ascii="Times New Roman" w:hAnsi="Times New Roman" w:cs="Times New Roman"/>
              </w:rPr>
            </w:pPr>
            <w:r>
              <w:rPr>
                <w:rFonts w:ascii="Times New Roman" w:hAnsi="Times New Roman" w:cs="Times New Roman"/>
                <w:i/>
              </w:rPr>
              <w:t>Onset of a</w:t>
            </w:r>
            <w:r w:rsidR="006653F3" w:rsidRPr="00B821E2">
              <w:rPr>
                <w:rFonts w:ascii="Times New Roman" w:hAnsi="Times New Roman" w:cs="Times New Roman"/>
                <w:i/>
              </w:rPr>
              <w:t>ction:</w:t>
            </w:r>
            <w:r w:rsidR="006653F3" w:rsidRPr="00B821E2">
              <w:rPr>
                <w:rFonts w:ascii="Times New Roman" w:hAnsi="Times New Roman" w:cs="Times New Roman"/>
              </w:rPr>
              <w:t xml:space="preserve"> LDL-cholesterol reduction in 3 days</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i/>
              </w:rPr>
              <w:t>Absorption:</w:t>
            </w:r>
            <w:r w:rsidRPr="00B821E2">
              <w:rPr>
                <w:rFonts w:ascii="Times New Roman" w:hAnsi="Times New Roman" w:cs="Times New Roman"/>
              </w:rPr>
              <w:t xml:space="preserve"> 30%; increased with extended release tablet when taken in the fasting state</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i/>
              </w:rPr>
              <w:t xml:space="preserve">Protein binding: </w:t>
            </w:r>
            <w:r w:rsidRPr="00B821E2">
              <w:rPr>
                <w:rFonts w:ascii="Times New Roman" w:hAnsi="Times New Roman" w:cs="Times New Roman"/>
              </w:rPr>
              <w:t>&gt; 95%</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i/>
              </w:rPr>
              <w:t xml:space="preserve">Metabolism: </w:t>
            </w:r>
            <w:r w:rsidRPr="00B821E2">
              <w:rPr>
                <w:rFonts w:ascii="Times New Roman" w:hAnsi="Times New Roman" w:cs="Times New Roman"/>
              </w:rPr>
              <w:t>Hepatic; extensive first-pass effect</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i/>
              </w:rPr>
              <w:t xml:space="preserve">Bioavailability: </w:t>
            </w:r>
            <w:r w:rsidRPr="00B821E2">
              <w:rPr>
                <w:rFonts w:ascii="Times New Roman" w:hAnsi="Times New Roman" w:cs="Times New Roman"/>
              </w:rPr>
              <w:t xml:space="preserve">Increased with </w:t>
            </w:r>
            <w:r w:rsidRPr="00B821E2">
              <w:rPr>
                <w:rFonts w:ascii="Times New Roman" w:hAnsi="Times New Roman" w:cs="Times New Roman"/>
              </w:rPr>
              <w:lastRenderedPageBreak/>
              <w:t>extended release tablets</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i/>
              </w:rPr>
              <w:t xml:space="preserve">Half-life: </w:t>
            </w:r>
            <w:r w:rsidRPr="00B821E2">
              <w:rPr>
                <w:rFonts w:ascii="Times New Roman" w:hAnsi="Times New Roman" w:cs="Times New Roman"/>
              </w:rPr>
              <w:t>1.1-1.7 hours</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i/>
              </w:rPr>
              <w:t>Peak:</w:t>
            </w:r>
            <w:r w:rsidRPr="00B821E2">
              <w:rPr>
                <w:rFonts w:ascii="Times New Roman" w:hAnsi="Times New Roman" w:cs="Times New Roman"/>
              </w:rPr>
              <w:t xml:space="preserve"> Immediate release: 2-4 hours; extended release: 12-14 hours</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rPr>
            </w:pPr>
            <w:r w:rsidRPr="00B821E2">
              <w:rPr>
                <w:rFonts w:ascii="Times New Roman" w:hAnsi="Times New Roman" w:cs="Times New Roman"/>
                <w:i/>
              </w:rPr>
              <w:t xml:space="preserve">Excretion: </w:t>
            </w:r>
            <w:r w:rsidRPr="00B821E2">
              <w:rPr>
                <w:rFonts w:ascii="Times New Roman" w:hAnsi="Times New Roman" w:cs="Times New Roman"/>
              </w:rPr>
              <w:t>Mostly feces, some in urine</w:t>
            </w:r>
          </w:p>
          <w:p w:rsidR="006653F3" w:rsidRPr="00B821E2" w:rsidRDefault="006653F3" w:rsidP="006A2B5D">
            <w:pPr>
              <w:contextualSpacing/>
              <w:rPr>
                <w:rFonts w:ascii="Times New Roman" w:hAnsi="Times New Roman" w:cs="Times New Roman"/>
              </w:rPr>
            </w:pPr>
          </w:p>
          <w:p w:rsidR="006653F3" w:rsidRPr="00B821E2" w:rsidRDefault="006653F3" w:rsidP="006A2B5D">
            <w:pPr>
              <w:contextualSpacing/>
              <w:rPr>
                <w:rFonts w:ascii="Times New Roman" w:hAnsi="Times New Roman" w:cs="Times New Roman"/>
                <w:i/>
              </w:rPr>
            </w:pPr>
            <w:r w:rsidRPr="00B821E2">
              <w:rPr>
                <w:rFonts w:ascii="Times New Roman" w:hAnsi="Times New Roman" w:cs="Times New Roman"/>
              </w:rPr>
              <w:t>(Lexi-Comp, 2013)</w:t>
            </w:r>
            <w:r w:rsidRPr="00B821E2">
              <w:rPr>
                <w:rFonts w:ascii="Times New Roman" w:hAnsi="Times New Roman" w:cs="Times New Roman"/>
                <w:i/>
              </w:rPr>
              <w:t xml:space="preserve"> </w:t>
            </w:r>
          </w:p>
        </w:tc>
        <w:tc>
          <w:tcPr>
            <w:tcW w:w="2610" w:type="dxa"/>
          </w:tcPr>
          <w:p w:rsidR="00B1582A" w:rsidRPr="00B821E2" w:rsidRDefault="00B1582A" w:rsidP="006A2B5D">
            <w:pPr>
              <w:contextualSpacing/>
              <w:rPr>
                <w:rFonts w:ascii="Times New Roman" w:hAnsi="Times New Roman" w:cs="Times New Roman"/>
              </w:rPr>
            </w:pPr>
            <w:r w:rsidRPr="00B821E2">
              <w:rPr>
                <w:rFonts w:ascii="Times New Roman" w:hAnsi="Times New Roman" w:cs="Times New Roman"/>
                <w:b/>
              </w:rPr>
              <w:lastRenderedPageBreak/>
              <w:t xml:space="preserve">Substrate </w:t>
            </w:r>
            <w:r w:rsidRPr="00B821E2">
              <w:rPr>
                <w:rFonts w:ascii="Times New Roman" w:hAnsi="Times New Roman" w:cs="Times New Roman"/>
              </w:rPr>
              <w:t xml:space="preserve">of CYP3A4 (major), P-glycoprotein; </w:t>
            </w:r>
            <w:r w:rsidRPr="00B821E2">
              <w:rPr>
                <w:rFonts w:ascii="Times New Roman" w:hAnsi="Times New Roman" w:cs="Times New Roman"/>
                <w:b/>
              </w:rPr>
              <w:t xml:space="preserve">Inhibits </w:t>
            </w:r>
            <w:r w:rsidRPr="00B821E2">
              <w:rPr>
                <w:rFonts w:ascii="Times New Roman" w:hAnsi="Times New Roman" w:cs="Times New Roman"/>
              </w:rPr>
              <w:t>CYP2C9 (weak), CYP3A4 (weak)</w:t>
            </w:r>
          </w:p>
          <w:p w:rsidR="00B1582A" w:rsidRPr="00B821E2" w:rsidRDefault="00B1582A" w:rsidP="006A2B5D">
            <w:pPr>
              <w:contextualSpacing/>
              <w:rPr>
                <w:rFonts w:ascii="Times New Roman" w:hAnsi="Times New Roman" w:cs="Times New Roman"/>
              </w:rPr>
            </w:pPr>
          </w:p>
          <w:p w:rsidR="006A2B5D" w:rsidRPr="00B821E2" w:rsidRDefault="00B1582A" w:rsidP="006A2B5D">
            <w:pPr>
              <w:contextualSpacing/>
              <w:rPr>
                <w:rFonts w:ascii="Times New Roman" w:hAnsi="Times New Roman" w:cs="Times New Roman"/>
              </w:rPr>
            </w:pPr>
            <w:r w:rsidRPr="00B821E2">
              <w:rPr>
                <w:rFonts w:ascii="Times New Roman" w:hAnsi="Times New Roman" w:cs="Times New Roman"/>
                <w:i/>
              </w:rPr>
              <w:t>Avoid use with:</w:t>
            </w:r>
            <w:r w:rsidRPr="00B821E2">
              <w:rPr>
                <w:rFonts w:ascii="Times New Roman" w:hAnsi="Times New Roman" w:cs="Times New Roman"/>
                <w:b/>
              </w:rPr>
              <w:t xml:space="preserve"> </w:t>
            </w:r>
            <w:proofErr w:type="spellStart"/>
            <w:r w:rsidRPr="00B821E2">
              <w:rPr>
                <w:rFonts w:ascii="Times New Roman" w:hAnsi="Times New Roman" w:cs="Times New Roman"/>
              </w:rPr>
              <w:t>Boceprevir</w:t>
            </w:r>
            <w:proofErr w:type="spellEnd"/>
            <w:r w:rsidRPr="00B821E2">
              <w:rPr>
                <w:rFonts w:ascii="Times New Roman" w:hAnsi="Times New Roman" w:cs="Times New Roman"/>
              </w:rPr>
              <w:t xml:space="preserve">; Cyclosporine (systemic); CYP3A4 Inhibitors (Strong); Erythromycin (systemic); Fusidic Acid; Gemfibrozil; </w:t>
            </w:r>
            <w:proofErr w:type="spellStart"/>
            <w:r w:rsidRPr="00B821E2">
              <w:rPr>
                <w:rFonts w:ascii="Times New Roman" w:hAnsi="Times New Roman" w:cs="Times New Roman"/>
              </w:rPr>
              <w:t>Lomitapide</w:t>
            </w:r>
            <w:proofErr w:type="spellEnd"/>
            <w:r w:rsidRPr="00B821E2">
              <w:rPr>
                <w:rFonts w:ascii="Times New Roman" w:hAnsi="Times New Roman" w:cs="Times New Roman"/>
              </w:rPr>
              <w:t xml:space="preserve">; Mifepristone; Pimozide; Protease Inhibitors; Red Yeast Rice; </w:t>
            </w:r>
            <w:proofErr w:type="spellStart"/>
            <w:r w:rsidRPr="00B821E2">
              <w:rPr>
                <w:rFonts w:ascii="Times New Roman" w:hAnsi="Times New Roman" w:cs="Times New Roman"/>
              </w:rPr>
              <w:t>Telaprevir</w:t>
            </w:r>
            <w:proofErr w:type="spellEnd"/>
          </w:p>
          <w:p w:rsidR="00B1582A" w:rsidRPr="00B821E2" w:rsidRDefault="00B1582A" w:rsidP="006A2B5D">
            <w:pPr>
              <w:contextualSpacing/>
              <w:rPr>
                <w:rFonts w:ascii="Times New Roman" w:hAnsi="Times New Roman" w:cs="Times New Roman"/>
              </w:rPr>
            </w:pPr>
          </w:p>
          <w:p w:rsidR="00B1582A" w:rsidRPr="00B821E2" w:rsidRDefault="00B1582A" w:rsidP="006A2B5D">
            <w:pPr>
              <w:contextualSpacing/>
              <w:rPr>
                <w:rFonts w:ascii="Times New Roman" w:hAnsi="Times New Roman" w:cs="Times New Roman"/>
              </w:rPr>
            </w:pPr>
            <w:r w:rsidRPr="00B821E2">
              <w:rPr>
                <w:rFonts w:ascii="Times New Roman" w:hAnsi="Times New Roman" w:cs="Times New Roman"/>
                <w:i/>
              </w:rPr>
              <w:t xml:space="preserve">Lovastatin may increase the levels/effects of: </w:t>
            </w:r>
            <w:proofErr w:type="spellStart"/>
            <w:r w:rsidRPr="00B821E2">
              <w:rPr>
                <w:rFonts w:ascii="Times New Roman" w:hAnsi="Times New Roman" w:cs="Times New Roman"/>
              </w:rPr>
              <w:t>Aripiprazole</w:t>
            </w:r>
            <w:proofErr w:type="spellEnd"/>
            <w:r w:rsidRPr="00B821E2">
              <w:rPr>
                <w:rFonts w:ascii="Times New Roman" w:hAnsi="Times New Roman" w:cs="Times New Roman"/>
              </w:rPr>
              <w:t xml:space="preserve">; Daptomycin; </w:t>
            </w:r>
            <w:r w:rsidRPr="00B821E2">
              <w:rPr>
                <w:rFonts w:ascii="Times New Roman" w:hAnsi="Times New Roman" w:cs="Times New Roman"/>
              </w:rPr>
              <w:lastRenderedPageBreak/>
              <w:t xml:space="preserve">Diltiazem; </w:t>
            </w:r>
            <w:proofErr w:type="spellStart"/>
            <w:r w:rsidRPr="00B821E2">
              <w:rPr>
                <w:rFonts w:ascii="Times New Roman" w:hAnsi="Times New Roman" w:cs="Times New Roman"/>
              </w:rPr>
              <w:t>Pazopanib</w:t>
            </w:r>
            <w:proofErr w:type="spellEnd"/>
            <w:r w:rsidRPr="00B821E2">
              <w:rPr>
                <w:rFonts w:ascii="Times New Roman" w:hAnsi="Times New Roman" w:cs="Times New Roman"/>
              </w:rPr>
              <w:t xml:space="preserve">; Pimozide; </w:t>
            </w:r>
            <w:proofErr w:type="spellStart"/>
            <w:r w:rsidRPr="00B821E2">
              <w:rPr>
                <w:rFonts w:ascii="Times New Roman" w:hAnsi="Times New Roman" w:cs="Times New Roman"/>
              </w:rPr>
              <w:t>Trabectedin</w:t>
            </w:r>
            <w:proofErr w:type="spellEnd"/>
            <w:r w:rsidRPr="00B821E2">
              <w:rPr>
                <w:rFonts w:ascii="Times New Roman" w:hAnsi="Times New Roman" w:cs="Times New Roman"/>
              </w:rPr>
              <w:t>; Vitamin K Antagonists</w:t>
            </w:r>
          </w:p>
          <w:p w:rsidR="00B1582A" w:rsidRPr="00B821E2" w:rsidRDefault="00B1582A" w:rsidP="006A2B5D">
            <w:pPr>
              <w:contextualSpacing/>
              <w:rPr>
                <w:rFonts w:ascii="Times New Roman" w:hAnsi="Times New Roman" w:cs="Times New Roman"/>
              </w:rPr>
            </w:pPr>
          </w:p>
          <w:p w:rsidR="00B1582A" w:rsidRPr="00B821E2" w:rsidRDefault="00B1582A" w:rsidP="006A2B5D">
            <w:pPr>
              <w:contextualSpacing/>
              <w:rPr>
                <w:rFonts w:ascii="Times New Roman" w:hAnsi="Times New Roman" w:cs="Times New Roman"/>
                <w:i/>
              </w:rPr>
            </w:pPr>
            <w:r w:rsidRPr="00B821E2">
              <w:rPr>
                <w:rFonts w:ascii="Times New Roman" w:hAnsi="Times New Roman" w:cs="Times New Roman"/>
                <w:i/>
              </w:rPr>
              <w:t xml:space="preserve">Lovastatin may be increased by: Amiodarone; </w:t>
            </w:r>
            <w:proofErr w:type="spellStart"/>
            <w:r w:rsidRPr="00B821E2">
              <w:rPr>
                <w:rFonts w:ascii="Times New Roman" w:hAnsi="Times New Roman" w:cs="Times New Roman"/>
                <w:i/>
              </w:rPr>
              <w:t>Bezafibrate</w:t>
            </w:r>
            <w:proofErr w:type="spellEnd"/>
            <w:r w:rsidRPr="00B821E2">
              <w:rPr>
                <w:rFonts w:ascii="Times New Roman" w:hAnsi="Times New Roman" w:cs="Times New Roman"/>
                <w:i/>
              </w:rPr>
              <w:t xml:space="preserve">; </w:t>
            </w:r>
            <w:proofErr w:type="spellStart"/>
            <w:r w:rsidRPr="00B821E2">
              <w:rPr>
                <w:rFonts w:ascii="Times New Roman" w:hAnsi="Times New Roman" w:cs="Times New Roman"/>
                <w:i/>
              </w:rPr>
              <w:t>Boceprevir</w:t>
            </w:r>
            <w:proofErr w:type="spellEnd"/>
            <w:r w:rsidRPr="00B821E2">
              <w:rPr>
                <w:rFonts w:ascii="Times New Roman" w:hAnsi="Times New Roman" w:cs="Times New Roman"/>
                <w:i/>
              </w:rPr>
              <w:t xml:space="preserve">; Colchicine; Cyclosporine (systemic); CYP3A4 Inhibitors (Moderate); </w:t>
            </w:r>
            <w:r w:rsidR="003466A0" w:rsidRPr="00B821E2">
              <w:rPr>
                <w:rFonts w:ascii="Times New Roman" w:hAnsi="Times New Roman" w:cs="Times New Roman"/>
                <w:i/>
              </w:rPr>
              <w:t xml:space="preserve">CYP3A4 Inhibitors (Strong); </w:t>
            </w:r>
            <w:proofErr w:type="spellStart"/>
            <w:r w:rsidR="003466A0" w:rsidRPr="00B821E2">
              <w:rPr>
                <w:rFonts w:ascii="Times New Roman" w:hAnsi="Times New Roman" w:cs="Times New Roman"/>
                <w:i/>
              </w:rPr>
              <w:t>Cyproterone</w:t>
            </w:r>
            <w:proofErr w:type="spellEnd"/>
            <w:r w:rsidR="003466A0" w:rsidRPr="00B821E2">
              <w:rPr>
                <w:rFonts w:ascii="Times New Roman" w:hAnsi="Times New Roman" w:cs="Times New Roman"/>
                <w:i/>
              </w:rPr>
              <w:t xml:space="preserve">; </w:t>
            </w:r>
            <w:proofErr w:type="spellStart"/>
            <w:r w:rsidR="003466A0" w:rsidRPr="00B821E2">
              <w:rPr>
                <w:rFonts w:ascii="Times New Roman" w:hAnsi="Times New Roman" w:cs="Times New Roman"/>
                <w:i/>
              </w:rPr>
              <w:t>Danazol</w:t>
            </w:r>
            <w:proofErr w:type="spellEnd"/>
            <w:r w:rsidR="003466A0" w:rsidRPr="00B821E2">
              <w:rPr>
                <w:rFonts w:ascii="Times New Roman" w:hAnsi="Times New Roman" w:cs="Times New Roman"/>
                <w:i/>
              </w:rPr>
              <w:t xml:space="preserve">; </w:t>
            </w:r>
            <w:proofErr w:type="spellStart"/>
            <w:r w:rsidR="003466A0" w:rsidRPr="00B821E2">
              <w:rPr>
                <w:rFonts w:ascii="Times New Roman" w:hAnsi="Times New Roman" w:cs="Times New Roman"/>
                <w:i/>
              </w:rPr>
              <w:t>Dasatinib</w:t>
            </w:r>
            <w:proofErr w:type="spellEnd"/>
            <w:r w:rsidR="003466A0" w:rsidRPr="00B821E2">
              <w:rPr>
                <w:rFonts w:ascii="Times New Roman" w:hAnsi="Times New Roman" w:cs="Times New Roman"/>
                <w:i/>
              </w:rPr>
              <w:t xml:space="preserve">; </w:t>
            </w:r>
            <w:r w:rsidR="00925984" w:rsidRPr="00B821E2">
              <w:rPr>
                <w:rFonts w:ascii="Times New Roman" w:hAnsi="Times New Roman" w:cs="Times New Roman"/>
                <w:i/>
              </w:rPr>
              <w:t xml:space="preserve">Diltiazem; </w:t>
            </w:r>
            <w:proofErr w:type="spellStart"/>
            <w:r w:rsidR="00925984" w:rsidRPr="00B821E2">
              <w:rPr>
                <w:rFonts w:ascii="Times New Roman" w:hAnsi="Times New Roman" w:cs="Times New Roman"/>
                <w:i/>
              </w:rPr>
              <w:t>Dronedarone</w:t>
            </w:r>
            <w:proofErr w:type="spellEnd"/>
            <w:r w:rsidR="00925984" w:rsidRPr="00B821E2">
              <w:rPr>
                <w:rFonts w:ascii="Times New Roman" w:hAnsi="Times New Roman" w:cs="Times New Roman"/>
                <w:i/>
              </w:rPr>
              <w:t xml:space="preserve">; Erythromycin (systemic); Fenofibrate; Fenofibric Acid; Gemfibrozil; Grape Fruit Juice; </w:t>
            </w:r>
            <w:proofErr w:type="spellStart"/>
            <w:r w:rsidR="00925984" w:rsidRPr="00B821E2">
              <w:rPr>
                <w:rFonts w:ascii="Times New Roman" w:hAnsi="Times New Roman" w:cs="Times New Roman"/>
                <w:i/>
              </w:rPr>
              <w:t>Ivacaftor</w:t>
            </w:r>
            <w:proofErr w:type="spellEnd"/>
            <w:r w:rsidR="00925984" w:rsidRPr="00B821E2">
              <w:rPr>
                <w:rFonts w:ascii="Times New Roman" w:hAnsi="Times New Roman" w:cs="Times New Roman"/>
                <w:i/>
              </w:rPr>
              <w:t xml:space="preserve">; </w:t>
            </w:r>
            <w:proofErr w:type="spellStart"/>
            <w:r w:rsidR="00925984" w:rsidRPr="00B821E2">
              <w:rPr>
                <w:rFonts w:ascii="Times New Roman" w:hAnsi="Times New Roman" w:cs="Times New Roman"/>
                <w:i/>
              </w:rPr>
              <w:t>Lomitapide</w:t>
            </w:r>
            <w:proofErr w:type="spellEnd"/>
            <w:r w:rsidR="00925984" w:rsidRPr="00B821E2">
              <w:rPr>
                <w:rFonts w:ascii="Times New Roman" w:hAnsi="Times New Roman" w:cs="Times New Roman"/>
                <w:i/>
              </w:rPr>
              <w:t xml:space="preserve">; Macrolide Antibiotics; Mifepristone; Niacin; </w:t>
            </w:r>
            <w:proofErr w:type="spellStart"/>
            <w:r w:rsidR="00925984" w:rsidRPr="00B821E2">
              <w:rPr>
                <w:rFonts w:ascii="Times New Roman" w:hAnsi="Times New Roman" w:cs="Times New Roman"/>
                <w:i/>
              </w:rPr>
              <w:t>Niacinamide</w:t>
            </w:r>
            <w:proofErr w:type="spellEnd"/>
            <w:r w:rsidR="00925984" w:rsidRPr="00B821E2">
              <w:rPr>
                <w:rFonts w:ascii="Times New Roman" w:hAnsi="Times New Roman" w:cs="Times New Roman"/>
                <w:i/>
              </w:rPr>
              <w:t xml:space="preserve">; P-glycoprotein / ABCB1 Inhibitors; Protease Inhibitors; Quinine; </w:t>
            </w:r>
            <w:proofErr w:type="spellStart"/>
            <w:r w:rsidR="00925984" w:rsidRPr="00B821E2">
              <w:rPr>
                <w:rFonts w:ascii="Times New Roman" w:hAnsi="Times New Roman" w:cs="Times New Roman"/>
                <w:i/>
              </w:rPr>
              <w:t>Ranolazine</w:t>
            </w:r>
            <w:proofErr w:type="spellEnd"/>
            <w:r w:rsidR="00925984" w:rsidRPr="00B821E2">
              <w:rPr>
                <w:rFonts w:ascii="Times New Roman" w:hAnsi="Times New Roman" w:cs="Times New Roman"/>
                <w:i/>
              </w:rPr>
              <w:t xml:space="preserve">; Red Yeast Rice; Sildenafil; </w:t>
            </w:r>
            <w:proofErr w:type="spellStart"/>
            <w:r w:rsidR="00925984" w:rsidRPr="00B821E2">
              <w:rPr>
                <w:rFonts w:ascii="Times New Roman" w:hAnsi="Times New Roman" w:cs="Times New Roman"/>
                <w:i/>
              </w:rPr>
              <w:t>Telaprevir</w:t>
            </w:r>
            <w:proofErr w:type="spellEnd"/>
            <w:r w:rsidR="00925984" w:rsidRPr="00B821E2">
              <w:rPr>
                <w:rFonts w:ascii="Times New Roman" w:hAnsi="Times New Roman" w:cs="Times New Roman"/>
                <w:i/>
              </w:rPr>
              <w:t xml:space="preserve">; </w:t>
            </w:r>
            <w:proofErr w:type="spellStart"/>
            <w:r w:rsidR="00925984" w:rsidRPr="00B821E2">
              <w:rPr>
                <w:rFonts w:ascii="Times New Roman" w:hAnsi="Times New Roman" w:cs="Times New Roman"/>
                <w:i/>
              </w:rPr>
              <w:t>Ticagrelor</w:t>
            </w:r>
            <w:proofErr w:type="spellEnd"/>
            <w:r w:rsidR="00925984" w:rsidRPr="00B821E2">
              <w:rPr>
                <w:rFonts w:ascii="Times New Roman" w:hAnsi="Times New Roman" w:cs="Times New Roman"/>
                <w:i/>
              </w:rPr>
              <w:t>; Verapamil</w:t>
            </w:r>
          </w:p>
          <w:p w:rsidR="00925984" w:rsidRPr="00B821E2" w:rsidRDefault="00925984" w:rsidP="006A2B5D">
            <w:pPr>
              <w:contextualSpacing/>
              <w:rPr>
                <w:rFonts w:ascii="Times New Roman" w:hAnsi="Times New Roman" w:cs="Times New Roman"/>
                <w:i/>
              </w:rPr>
            </w:pPr>
          </w:p>
          <w:p w:rsidR="00925984" w:rsidRPr="00B821E2" w:rsidRDefault="00925984" w:rsidP="006A2B5D">
            <w:pPr>
              <w:contextualSpacing/>
              <w:rPr>
                <w:rFonts w:ascii="Times New Roman" w:hAnsi="Times New Roman" w:cs="Times New Roman"/>
              </w:rPr>
            </w:pPr>
            <w:r w:rsidRPr="00B821E2">
              <w:rPr>
                <w:rFonts w:ascii="Times New Roman" w:hAnsi="Times New Roman" w:cs="Times New Roman"/>
                <w:i/>
              </w:rPr>
              <w:t xml:space="preserve">Lovastatin may decrease the levels/effects of: </w:t>
            </w:r>
            <w:r w:rsidRPr="00B821E2">
              <w:rPr>
                <w:rFonts w:ascii="Times New Roman" w:hAnsi="Times New Roman" w:cs="Times New Roman"/>
              </w:rPr>
              <w:t xml:space="preserve"> Lanthanum</w:t>
            </w:r>
          </w:p>
          <w:p w:rsidR="00925984" w:rsidRPr="00B821E2" w:rsidRDefault="00925984" w:rsidP="006A2B5D">
            <w:pPr>
              <w:contextualSpacing/>
              <w:rPr>
                <w:rFonts w:ascii="Times New Roman" w:hAnsi="Times New Roman" w:cs="Times New Roman"/>
              </w:rPr>
            </w:pPr>
          </w:p>
          <w:p w:rsidR="00925984" w:rsidRPr="00B821E2" w:rsidRDefault="00925984" w:rsidP="006A2B5D">
            <w:pPr>
              <w:contextualSpacing/>
              <w:rPr>
                <w:rFonts w:ascii="Times New Roman" w:hAnsi="Times New Roman" w:cs="Times New Roman"/>
              </w:rPr>
            </w:pPr>
            <w:r w:rsidRPr="00B821E2">
              <w:rPr>
                <w:rFonts w:ascii="Times New Roman" w:hAnsi="Times New Roman" w:cs="Times New Roman"/>
                <w:i/>
              </w:rPr>
              <w:t xml:space="preserve">Lovastatin may be decreased by: </w:t>
            </w:r>
            <w:r w:rsidRPr="00B821E2">
              <w:rPr>
                <w:rFonts w:ascii="Times New Roman" w:hAnsi="Times New Roman" w:cs="Times New Roman"/>
              </w:rPr>
              <w:t xml:space="preserve">Antacids; </w:t>
            </w:r>
            <w:proofErr w:type="spellStart"/>
            <w:r w:rsidRPr="00B821E2">
              <w:rPr>
                <w:rFonts w:ascii="Times New Roman" w:hAnsi="Times New Roman" w:cs="Times New Roman"/>
              </w:rPr>
              <w:t>Bosentan</w:t>
            </w:r>
            <w:proofErr w:type="spellEnd"/>
            <w:r w:rsidRPr="00B821E2">
              <w:rPr>
                <w:rFonts w:ascii="Times New Roman" w:hAnsi="Times New Roman" w:cs="Times New Roman"/>
              </w:rPr>
              <w:t xml:space="preserve">; CYP3A4 Inducers (Strong); </w:t>
            </w:r>
            <w:proofErr w:type="spellStart"/>
            <w:r w:rsidRPr="00B821E2">
              <w:rPr>
                <w:rFonts w:ascii="Times New Roman" w:hAnsi="Times New Roman" w:cs="Times New Roman"/>
              </w:rPr>
              <w:t>Deferasirox</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Efavir</w:t>
            </w:r>
            <w:r w:rsidR="008C5203" w:rsidRPr="00B821E2">
              <w:rPr>
                <w:rFonts w:ascii="Times New Roman" w:hAnsi="Times New Roman" w:cs="Times New Roman"/>
              </w:rPr>
              <w:t>ine</w:t>
            </w:r>
            <w:proofErr w:type="spellEnd"/>
            <w:r w:rsidR="008C5203" w:rsidRPr="00B821E2">
              <w:rPr>
                <w:rFonts w:ascii="Times New Roman" w:hAnsi="Times New Roman" w:cs="Times New Roman"/>
              </w:rPr>
              <w:t xml:space="preserve">; Fosphenytoin; P-glycoprotein / ABCB1 Inducers; Phenytoin; </w:t>
            </w:r>
            <w:proofErr w:type="spellStart"/>
            <w:r w:rsidR="008C5203" w:rsidRPr="00B821E2">
              <w:rPr>
                <w:rFonts w:ascii="Times New Roman" w:hAnsi="Times New Roman" w:cs="Times New Roman"/>
              </w:rPr>
              <w:t>Rifamycin</w:t>
            </w:r>
            <w:proofErr w:type="spellEnd"/>
            <w:r w:rsidR="008C5203" w:rsidRPr="00B821E2">
              <w:rPr>
                <w:rFonts w:ascii="Times New Roman" w:hAnsi="Times New Roman" w:cs="Times New Roman"/>
              </w:rPr>
              <w:t xml:space="preserve"> Derivatives; St. Johns Wort; </w:t>
            </w:r>
            <w:proofErr w:type="spellStart"/>
            <w:r w:rsidR="008C5203" w:rsidRPr="00B821E2">
              <w:rPr>
                <w:rFonts w:ascii="Times New Roman" w:hAnsi="Times New Roman" w:cs="Times New Roman"/>
              </w:rPr>
              <w:t>Tocilizumab</w:t>
            </w:r>
            <w:proofErr w:type="spellEnd"/>
          </w:p>
          <w:p w:rsidR="008C5203" w:rsidRPr="00B821E2" w:rsidRDefault="008C5203" w:rsidP="006A2B5D">
            <w:pPr>
              <w:contextualSpacing/>
              <w:rPr>
                <w:rFonts w:ascii="Times New Roman" w:hAnsi="Times New Roman" w:cs="Times New Roman"/>
              </w:rPr>
            </w:pPr>
          </w:p>
          <w:p w:rsidR="008C5203" w:rsidRPr="00B821E2" w:rsidRDefault="008C5203" w:rsidP="006A2B5D">
            <w:pPr>
              <w:contextualSpacing/>
              <w:rPr>
                <w:rFonts w:ascii="Times New Roman" w:hAnsi="Times New Roman" w:cs="Times New Roman"/>
              </w:rPr>
            </w:pPr>
            <w:r w:rsidRPr="00B821E2">
              <w:rPr>
                <w:rFonts w:ascii="Times New Roman" w:hAnsi="Times New Roman" w:cs="Times New Roman"/>
              </w:rPr>
              <w:t>(Lexi-Comp, 2013)</w:t>
            </w:r>
          </w:p>
          <w:p w:rsidR="008C5203" w:rsidRPr="00B821E2" w:rsidRDefault="008C5203" w:rsidP="006A2B5D">
            <w:pPr>
              <w:contextualSpacing/>
              <w:rPr>
                <w:rFonts w:ascii="Times New Roman" w:hAnsi="Times New Roman" w:cs="Times New Roman"/>
              </w:rPr>
            </w:pPr>
          </w:p>
        </w:tc>
        <w:tc>
          <w:tcPr>
            <w:tcW w:w="1800" w:type="dxa"/>
          </w:tcPr>
          <w:p w:rsidR="006A2B5D" w:rsidRPr="00B821E2" w:rsidRDefault="008C5203" w:rsidP="006A2B5D">
            <w:pPr>
              <w:contextualSpacing/>
              <w:rPr>
                <w:rFonts w:ascii="Times New Roman" w:hAnsi="Times New Roman" w:cs="Times New Roman"/>
              </w:rPr>
            </w:pPr>
            <w:r w:rsidRPr="00B821E2">
              <w:rPr>
                <w:rFonts w:ascii="Times New Roman" w:hAnsi="Times New Roman" w:cs="Times New Roman"/>
              </w:rPr>
              <w:lastRenderedPageBreak/>
              <w:t>- Avoid excessive ethanol consumption.</w:t>
            </w:r>
          </w:p>
          <w:p w:rsidR="008C5203" w:rsidRPr="00B821E2" w:rsidRDefault="008C5203" w:rsidP="006A2B5D">
            <w:pPr>
              <w:contextualSpacing/>
              <w:rPr>
                <w:rFonts w:ascii="Times New Roman" w:hAnsi="Times New Roman" w:cs="Times New Roman"/>
              </w:rPr>
            </w:pPr>
          </w:p>
          <w:p w:rsidR="008C5203" w:rsidRPr="00B821E2" w:rsidRDefault="008C5203" w:rsidP="006A2B5D">
            <w:pPr>
              <w:contextualSpacing/>
              <w:rPr>
                <w:rFonts w:ascii="Times New Roman" w:hAnsi="Times New Roman" w:cs="Times New Roman"/>
              </w:rPr>
            </w:pPr>
            <w:r w:rsidRPr="00B821E2">
              <w:rPr>
                <w:rFonts w:ascii="Times New Roman" w:hAnsi="Times New Roman" w:cs="Times New Roman"/>
              </w:rPr>
              <w:t>- Food decreases the bioavailability of lovastatin extended release tablets and increases the bioavailability of immediate release tablets.</w:t>
            </w:r>
          </w:p>
          <w:p w:rsidR="008C5203" w:rsidRPr="00B821E2" w:rsidRDefault="008C5203" w:rsidP="006A2B5D">
            <w:pPr>
              <w:contextualSpacing/>
              <w:rPr>
                <w:rFonts w:ascii="Times New Roman" w:hAnsi="Times New Roman" w:cs="Times New Roman"/>
              </w:rPr>
            </w:pPr>
          </w:p>
          <w:p w:rsidR="008C5203" w:rsidRPr="00B821E2" w:rsidRDefault="008C5203" w:rsidP="008C5203">
            <w:pPr>
              <w:contextualSpacing/>
              <w:rPr>
                <w:rFonts w:ascii="Times New Roman" w:hAnsi="Times New Roman" w:cs="Times New Roman"/>
              </w:rPr>
            </w:pPr>
            <w:r w:rsidRPr="00B821E2">
              <w:rPr>
                <w:rFonts w:ascii="Times New Roman" w:hAnsi="Times New Roman" w:cs="Times New Roman"/>
              </w:rPr>
              <w:t xml:space="preserve">-Avoid concurrent intake of large quantities of </w:t>
            </w:r>
            <w:r w:rsidRPr="00B821E2">
              <w:rPr>
                <w:rFonts w:ascii="Times New Roman" w:hAnsi="Times New Roman" w:cs="Times New Roman"/>
              </w:rPr>
              <w:lastRenderedPageBreak/>
              <w:t xml:space="preserve">grapefruit juice (&gt;1 quart/day) </w:t>
            </w:r>
          </w:p>
          <w:p w:rsidR="008C5203" w:rsidRPr="00B821E2" w:rsidRDefault="008C5203" w:rsidP="008C5203">
            <w:pPr>
              <w:contextualSpacing/>
              <w:rPr>
                <w:rFonts w:ascii="Times New Roman" w:hAnsi="Times New Roman" w:cs="Times New Roman"/>
              </w:rPr>
            </w:pPr>
            <w:r w:rsidRPr="00B821E2">
              <w:rPr>
                <w:rFonts w:ascii="Times New Roman" w:hAnsi="Times New Roman" w:cs="Times New Roman"/>
              </w:rPr>
              <w:t>Red yeast rice contains an estimated 2.4 mg lovastatin per 600 mg rice</w:t>
            </w:r>
          </w:p>
          <w:p w:rsidR="008C5203" w:rsidRPr="00B821E2" w:rsidRDefault="008C5203" w:rsidP="006A2B5D">
            <w:pPr>
              <w:contextualSpacing/>
              <w:rPr>
                <w:rFonts w:ascii="Times New Roman" w:hAnsi="Times New Roman" w:cs="Times New Roman"/>
              </w:rPr>
            </w:pPr>
          </w:p>
          <w:p w:rsidR="008C5203" w:rsidRPr="00B821E2" w:rsidRDefault="008C5203" w:rsidP="006A2B5D">
            <w:pPr>
              <w:contextualSpacing/>
              <w:rPr>
                <w:rFonts w:ascii="Times New Roman" w:hAnsi="Times New Roman" w:cs="Times New Roman"/>
              </w:rPr>
            </w:pPr>
            <w:r w:rsidRPr="00B821E2">
              <w:rPr>
                <w:rFonts w:ascii="Times New Roman" w:hAnsi="Times New Roman" w:cs="Times New Roman"/>
              </w:rPr>
              <w:t>- St. Johns Wort may decrease lovastatin levels</w:t>
            </w:r>
          </w:p>
          <w:p w:rsidR="008C5203" w:rsidRDefault="008C5203" w:rsidP="006A2B5D">
            <w:pPr>
              <w:contextualSpacing/>
              <w:rPr>
                <w:rFonts w:ascii="Times New Roman" w:hAnsi="Times New Roman" w:cs="Times New Roman"/>
              </w:rPr>
            </w:pPr>
          </w:p>
          <w:p w:rsidR="00B978D4" w:rsidRPr="00B821E2" w:rsidRDefault="00B978D4" w:rsidP="00B978D4">
            <w:pPr>
              <w:contextualSpacing/>
              <w:rPr>
                <w:rFonts w:ascii="Times New Roman" w:hAnsi="Times New Roman" w:cs="Times New Roman"/>
              </w:rPr>
            </w:pPr>
            <w:r w:rsidRPr="00B821E2">
              <w:rPr>
                <w:rFonts w:ascii="Times New Roman" w:hAnsi="Times New Roman" w:cs="Times New Roman"/>
              </w:rPr>
              <w:t>- Monitor baseline CPK; baseline LFTs and repeat when clinically indicated thereafter. Patients with elevated transaminase levels should have a second test and frequent monitoring until values normalize.</w:t>
            </w:r>
          </w:p>
          <w:p w:rsidR="00B978D4" w:rsidRPr="00B821E2" w:rsidRDefault="00B978D4" w:rsidP="006A2B5D">
            <w:pPr>
              <w:contextualSpacing/>
              <w:rPr>
                <w:rFonts w:ascii="Times New Roman" w:hAnsi="Times New Roman" w:cs="Times New Roman"/>
              </w:rPr>
            </w:pPr>
          </w:p>
          <w:p w:rsidR="008C5203" w:rsidRPr="00B821E2" w:rsidRDefault="008C5203" w:rsidP="006A2B5D">
            <w:pPr>
              <w:contextualSpacing/>
              <w:rPr>
                <w:rFonts w:ascii="Times New Roman" w:hAnsi="Times New Roman" w:cs="Times New Roman"/>
              </w:rPr>
            </w:pPr>
            <w:r w:rsidRPr="00B821E2">
              <w:rPr>
                <w:rFonts w:ascii="Times New Roman" w:hAnsi="Times New Roman" w:cs="Times New Roman"/>
              </w:rPr>
              <w:t>- Take as directed. Take with food at evening meal.</w:t>
            </w:r>
          </w:p>
          <w:p w:rsidR="008C5203" w:rsidRPr="00B821E2" w:rsidRDefault="008C5203" w:rsidP="006A2B5D">
            <w:pPr>
              <w:contextualSpacing/>
              <w:rPr>
                <w:rFonts w:ascii="Times New Roman" w:hAnsi="Times New Roman" w:cs="Times New Roman"/>
              </w:rPr>
            </w:pPr>
          </w:p>
          <w:p w:rsidR="008C5203" w:rsidRPr="00B821E2" w:rsidRDefault="00E2241C" w:rsidP="008C5203">
            <w:pPr>
              <w:contextualSpacing/>
              <w:rPr>
                <w:rFonts w:ascii="Times New Roman" w:hAnsi="Times New Roman" w:cs="Times New Roman"/>
              </w:rPr>
            </w:pPr>
            <w:r w:rsidRPr="00B821E2">
              <w:rPr>
                <w:rFonts w:ascii="Times New Roman" w:hAnsi="Times New Roman" w:cs="Times New Roman"/>
              </w:rPr>
              <w:t xml:space="preserve">- </w:t>
            </w:r>
            <w:r w:rsidR="008C5203" w:rsidRPr="00B821E2">
              <w:rPr>
                <w:rFonts w:ascii="Times New Roman" w:hAnsi="Times New Roman" w:cs="Times New Roman"/>
              </w:rPr>
              <w:t xml:space="preserve">Report unusual muscle cramping, or weakness, yellowing of the skin or eyes, easy </w:t>
            </w:r>
            <w:r w:rsidR="00FB6F58" w:rsidRPr="00B821E2">
              <w:rPr>
                <w:rFonts w:ascii="Times New Roman" w:hAnsi="Times New Roman" w:cs="Times New Roman"/>
              </w:rPr>
              <w:t>bruising</w:t>
            </w:r>
            <w:r w:rsidR="008C5203" w:rsidRPr="00B821E2">
              <w:rPr>
                <w:rFonts w:ascii="Times New Roman" w:hAnsi="Times New Roman" w:cs="Times New Roman"/>
              </w:rPr>
              <w:t xml:space="preserve"> or bleeding, or unusual fatigue.</w:t>
            </w:r>
          </w:p>
          <w:p w:rsidR="008C5203" w:rsidRPr="00B821E2" w:rsidRDefault="008C5203" w:rsidP="008C5203">
            <w:pPr>
              <w:contextualSpacing/>
              <w:rPr>
                <w:rFonts w:ascii="Times New Roman" w:hAnsi="Times New Roman" w:cs="Times New Roman"/>
              </w:rPr>
            </w:pPr>
          </w:p>
          <w:p w:rsidR="008C5203" w:rsidRPr="00B821E2" w:rsidRDefault="008C5203" w:rsidP="008C5203">
            <w:pPr>
              <w:contextualSpacing/>
              <w:rPr>
                <w:rFonts w:ascii="Times New Roman" w:hAnsi="Times New Roman" w:cs="Times New Roman"/>
              </w:rPr>
            </w:pPr>
            <w:r w:rsidRPr="00B821E2">
              <w:rPr>
                <w:rFonts w:ascii="Times New Roman" w:hAnsi="Times New Roman" w:cs="Times New Roman"/>
              </w:rPr>
              <w:t>(Lexi-Comp, 2013)</w:t>
            </w:r>
          </w:p>
          <w:p w:rsidR="008C5203" w:rsidRPr="00B821E2" w:rsidRDefault="008C5203" w:rsidP="006A2B5D">
            <w:pPr>
              <w:contextualSpacing/>
              <w:rPr>
                <w:rFonts w:ascii="Times New Roman" w:hAnsi="Times New Roman" w:cs="Times New Roman"/>
              </w:rPr>
            </w:pPr>
            <w:r w:rsidRPr="00B821E2">
              <w:rPr>
                <w:rFonts w:ascii="Times New Roman" w:hAnsi="Times New Roman" w:cs="Times New Roman"/>
              </w:rPr>
              <w:t xml:space="preserve"> </w:t>
            </w:r>
          </w:p>
        </w:tc>
        <w:tc>
          <w:tcPr>
            <w:tcW w:w="1548" w:type="dxa"/>
          </w:tcPr>
          <w:p w:rsidR="006A2B5D" w:rsidRPr="00B821E2" w:rsidRDefault="00100A30" w:rsidP="006A2B5D">
            <w:pPr>
              <w:contextualSpacing/>
              <w:rPr>
                <w:rFonts w:ascii="Times New Roman" w:hAnsi="Times New Roman" w:cs="Times New Roman"/>
              </w:rPr>
            </w:pPr>
            <w:proofErr w:type="spellStart"/>
            <w:r w:rsidRPr="00B821E2">
              <w:rPr>
                <w:rFonts w:ascii="Times New Roman" w:hAnsi="Times New Roman" w:cs="Times New Roman"/>
              </w:rPr>
              <w:lastRenderedPageBreak/>
              <w:t>Altoprev</w:t>
            </w:r>
            <w:proofErr w:type="spellEnd"/>
            <w:r w:rsidRPr="00B821E2">
              <w:rPr>
                <w:rFonts w:ascii="Times New Roman" w:hAnsi="Times New Roman" w:cs="Times New Roman"/>
              </w:rPr>
              <w:t xml:space="preserve"> (extended release tablet): 20 mg (30): $399.98; 60 mg (30): $427.99</w:t>
            </w:r>
          </w:p>
          <w:p w:rsidR="00100A30" w:rsidRPr="00B821E2" w:rsidRDefault="00100A30" w:rsidP="006A2B5D">
            <w:pPr>
              <w:contextualSpacing/>
              <w:rPr>
                <w:rFonts w:ascii="Times New Roman" w:hAnsi="Times New Roman" w:cs="Times New Roman"/>
              </w:rPr>
            </w:pPr>
          </w:p>
          <w:p w:rsidR="00100A30" w:rsidRPr="00B821E2" w:rsidRDefault="00100A30" w:rsidP="006A2B5D">
            <w:pPr>
              <w:contextualSpacing/>
              <w:rPr>
                <w:rFonts w:ascii="Times New Roman" w:hAnsi="Times New Roman" w:cs="Times New Roman"/>
              </w:rPr>
            </w:pPr>
            <w:r w:rsidRPr="00B821E2">
              <w:rPr>
                <w:rFonts w:ascii="Times New Roman" w:hAnsi="Times New Roman" w:cs="Times New Roman"/>
              </w:rPr>
              <w:t>Lovastatin (Tablet): 10 mg (45): $47.99; 20 mg (30): $22.99; 40 mg (30): $35.99</w:t>
            </w:r>
          </w:p>
          <w:p w:rsidR="00100A30" w:rsidRPr="00B821E2" w:rsidRDefault="00100A30" w:rsidP="006A2B5D">
            <w:pPr>
              <w:contextualSpacing/>
              <w:rPr>
                <w:rFonts w:ascii="Times New Roman" w:hAnsi="Times New Roman" w:cs="Times New Roman"/>
              </w:rPr>
            </w:pPr>
          </w:p>
          <w:p w:rsidR="00100A30" w:rsidRPr="00B821E2" w:rsidRDefault="00100A30" w:rsidP="006A2B5D">
            <w:pPr>
              <w:contextualSpacing/>
              <w:rPr>
                <w:rFonts w:ascii="Times New Roman" w:hAnsi="Times New Roman" w:cs="Times New Roman"/>
              </w:rPr>
            </w:pPr>
            <w:proofErr w:type="spellStart"/>
            <w:r w:rsidRPr="00B821E2">
              <w:rPr>
                <w:rFonts w:ascii="Times New Roman" w:hAnsi="Times New Roman" w:cs="Times New Roman"/>
              </w:rPr>
              <w:t>Mevacor</w:t>
            </w:r>
            <w:proofErr w:type="spellEnd"/>
            <w:r w:rsidRPr="00B821E2">
              <w:rPr>
                <w:rFonts w:ascii="Times New Roman" w:hAnsi="Times New Roman" w:cs="Times New Roman"/>
              </w:rPr>
              <w:t xml:space="preserve"> (Tablet): 40 mg (30): </w:t>
            </w:r>
            <w:r w:rsidRPr="00B821E2">
              <w:rPr>
                <w:rFonts w:ascii="Times New Roman" w:hAnsi="Times New Roman" w:cs="Times New Roman"/>
              </w:rPr>
              <w:lastRenderedPageBreak/>
              <w:t>$146.00</w:t>
            </w:r>
          </w:p>
          <w:p w:rsidR="00100A30" w:rsidRDefault="00100A30" w:rsidP="006A2B5D">
            <w:pPr>
              <w:contextualSpacing/>
              <w:rPr>
                <w:rFonts w:ascii="Times New Roman" w:hAnsi="Times New Roman" w:cs="Times New Roman"/>
              </w:rPr>
            </w:pPr>
          </w:p>
          <w:p w:rsidR="00B978D4" w:rsidRPr="00B821E2" w:rsidRDefault="00B978D4" w:rsidP="006A2B5D">
            <w:pPr>
              <w:contextualSpacing/>
              <w:rPr>
                <w:rFonts w:ascii="Times New Roman" w:hAnsi="Times New Roman" w:cs="Times New Roman"/>
              </w:rPr>
            </w:pPr>
            <w:r>
              <w:rPr>
                <w:rFonts w:ascii="Times New Roman" w:hAnsi="Times New Roman" w:cs="Times New Roman"/>
              </w:rPr>
              <w:t>(Lexi-Comp, 2013)</w:t>
            </w:r>
          </w:p>
        </w:tc>
      </w:tr>
      <w:tr w:rsidR="006A2B5D" w:rsidTr="00B55570">
        <w:tc>
          <w:tcPr>
            <w:tcW w:w="1638" w:type="dxa"/>
          </w:tcPr>
          <w:p w:rsidR="006A2B5D" w:rsidRPr="00B821E2" w:rsidRDefault="00627C82" w:rsidP="006A2B5D">
            <w:pPr>
              <w:contextualSpacing/>
              <w:rPr>
                <w:rFonts w:ascii="Times New Roman" w:hAnsi="Times New Roman" w:cs="Times New Roman"/>
                <w:b/>
              </w:rPr>
            </w:pPr>
            <w:r w:rsidRPr="00B821E2">
              <w:rPr>
                <w:rFonts w:ascii="Times New Roman" w:hAnsi="Times New Roman" w:cs="Times New Roman"/>
              </w:rPr>
              <w:lastRenderedPageBreak/>
              <w:t>pitavastatin (</w:t>
            </w:r>
            <w:proofErr w:type="spellStart"/>
            <w:r w:rsidRPr="00B821E2">
              <w:rPr>
                <w:rFonts w:ascii="Times New Roman" w:hAnsi="Times New Roman" w:cs="Times New Roman"/>
              </w:rPr>
              <w:t>Livalo</w:t>
            </w:r>
            <w:proofErr w:type="spellEnd"/>
            <w:r w:rsidRPr="00B821E2">
              <w:rPr>
                <w:rFonts w:ascii="Times New Roman" w:hAnsi="Times New Roman" w:cs="Times New Roman"/>
              </w:rPr>
              <w:t>®)</w:t>
            </w:r>
          </w:p>
        </w:tc>
        <w:tc>
          <w:tcPr>
            <w:tcW w:w="1980" w:type="dxa"/>
          </w:tcPr>
          <w:p w:rsidR="006A2B5D" w:rsidRPr="00B821E2" w:rsidRDefault="00100A30" w:rsidP="006A2B5D">
            <w:pPr>
              <w:contextualSpacing/>
              <w:rPr>
                <w:rFonts w:ascii="Times New Roman" w:hAnsi="Times New Roman" w:cs="Times New Roman"/>
              </w:rPr>
            </w:pPr>
            <w:r w:rsidRPr="00B821E2">
              <w:rPr>
                <w:rFonts w:ascii="Times New Roman" w:hAnsi="Times New Roman" w:cs="Times New Roman"/>
                <w:i/>
              </w:rPr>
              <w:t xml:space="preserve">Protein binding: </w:t>
            </w:r>
            <w:r w:rsidRPr="00B821E2">
              <w:rPr>
                <w:rFonts w:ascii="Times New Roman" w:hAnsi="Times New Roman" w:cs="Times New Roman"/>
              </w:rPr>
              <w:t>&gt;99%</w:t>
            </w:r>
          </w:p>
          <w:p w:rsidR="00100A30" w:rsidRPr="00B821E2" w:rsidRDefault="00100A30" w:rsidP="006A2B5D">
            <w:pPr>
              <w:contextualSpacing/>
              <w:rPr>
                <w:rFonts w:ascii="Times New Roman" w:hAnsi="Times New Roman" w:cs="Times New Roman"/>
              </w:rPr>
            </w:pPr>
          </w:p>
          <w:p w:rsidR="00100A30" w:rsidRPr="00B821E2" w:rsidRDefault="00100A30" w:rsidP="006A2B5D">
            <w:pPr>
              <w:contextualSpacing/>
              <w:rPr>
                <w:rFonts w:ascii="Times New Roman" w:hAnsi="Times New Roman" w:cs="Times New Roman"/>
              </w:rPr>
            </w:pPr>
            <w:r w:rsidRPr="00B821E2">
              <w:rPr>
                <w:rFonts w:ascii="Times New Roman" w:hAnsi="Times New Roman" w:cs="Times New Roman"/>
                <w:i/>
              </w:rPr>
              <w:t>Metabolism:</w:t>
            </w:r>
            <w:r w:rsidRPr="00B821E2">
              <w:rPr>
                <w:rFonts w:ascii="Times New Roman" w:hAnsi="Times New Roman" w:cs="Times New Roman"/>
              </w:rPr>
              <w:t xml:space="preserve"> </w:t>
            </w:r>
            <w:r w:rsidRPr="00B821E2">
              <w:rPr>
                <w:rFonts w:ascii="Times New Roman" w:hAnsi="Times New Roman" w:cs="Times New Roman"/>
              </w:rPr>
              <w:lastRenderedPageBreak/>
              <w:t>Hepatic, via UGT1A3 and UGT 2B7; minimal metabolism via CYP2C9 and CYP2C8</w:t>
            </w:r>
          </w:p>
          <w:p w:rsidR="00100A30" w:rsidRPr="00B821E2" w:rsidRDefault="00100A30" w:rsidP="006A2B5D">
            <w:pPr>
              <w:contextualSpacing/>
              <w:rPr>
                <w:rFonts w:ascii="Times New Roman" w:hAnsi="Times New Roman" w:cs="Times New Roman"/>
              </w:rPr>
            </w:pPr>
          </w:p>
          <w:p w:rsidR="00100A30" w:rsidRPr="00B821E2" w:rsidRDefault="00100A30" w:rsidP="006A2B5D">
            <w:pPr>
              <w:contextualSpacing/>
              <w:rPr>
                <w:rFonts w:ascii="Times New Roman" w:hAnsi="Times New Roman" w:cs="Times New Roman"/>
              </w:rPr>
            </w:pPr>
            <w:r w:rsidRPr="00B821E2">
              <w:rPr>
                <w:rFonts w:ascii="Times New Roman" w:hAnsi="Times New Roman" w:cs="Times New Roman"/>
                <w:i/>
              </w:rPr>
              <w:t xml:space="preserve"> Bioavailability: </w:t>
            </w:r>
            <w:r w:rsidRPr="00B821E2">
              <w:rPr>
                <w:rFonts w:ascii="Times New Roman" w:hAnsi="Times New Roman" w:cs="Times New Roman"/>
              </w:rPr>
              <w:t>51%</w:t>
            </w:r>
          </w:p>
          <w:p w:rsidR="00100A30" w:rsidRPr="00B821E2" w:rsidRDefault="00100A30" w:rsidP="006A2B5D">
            <w:pPr>
              <w:contextualSpacing/>
              <w:rPr>
                <w:rFonts w:ascii="Times New Roman" w:hAnsi="Times New Roman" w:cs="Times New Roman"/>
              </w:rPr>
            </w:pPr>
          </w:p>
          <w:p w:rsidR="00100A30" w:rsidRPr="00B821E2" w:rsidRDefault="00100A30" w:rsidP="006A2B5D">
            <w:pPr>
              <w:contextualSpacing/>
              <w:rPr>
                <w:rFonts w:ascii="Times New Roman" w:hAnsi="Times New Roman" w:cs="Times New Roman"/>
              </w:rPr>
            </w:pPr>
            <w:r w:rsidRPr="00B821E2">
              <w:rPr>
                <w:rFonts w:ascii="Times New Roman" w:hAnsi="Times New Roman" w:cs="Times New Roman"/>
                <w:i/>
              </w:rPr>
              <w:t>Half-life:</w:t>
            </w:r>
            <w:r w:rsidRPr="00B821E2">
              <w:rPr>
                <w:rFonts w:ascii="Times New Roman" w:hAnsi="Times New Roman" w:cs="Times New Roman"/>
              </w:rPr>
              <w:t xml:space="preserve"> ~12 hours</w:t>
            </w:r>
          </w:p>
          <w:p w:rsidR="00100A30" w:rsidRPr="00B821E2" w:rsidRDefault="00100A30" w:rsidP="006A2B5D">
            <w:pPr>
              <w:contextualSpacing/>
              <w:rPr>
                <w:rFonts w:ascii="Times New Roman" w:hAnsi="Times New Roman" w:cs="Times New Roman"/>
              </w:rPr>
            </w:pPr>
          </w:p>
          <w:p w:rsidR="00100A30" w:rsidRPr="00B821E2" w:rsidRDefault="00100A30" w:rsidP="006A2B5D">
            <w:pPr>
              <w:contextualSpacing/>
              <w:rPr>
                <w:rFonts w:ascii="Times New Roman" w:hAnsi="Times New Roman" w:cs="Times New Roman"/>
              </w:rPr>
            </w:pPr>
            <w:r w:rsidRPr="00B821E2">
              <w:rPr>
                <w:rFonts w:ascii="Times New Roman" w:hAnsi="Times New Roman" w:cs="Times New Roman"/>
                <w:i/>
              </w:rPr>
              <w:t xml:space="preserve">Peak: </w:t>
            </w:r>
            <w:r w:rsidRPr="00B821E2">
              <w:rPr>
                <w:rFonts w:ascii="Times New Roman" w:hAnsi="Times New Roman" w:cs="Times New Roman"/>
              </w:rPr>
              <w:t>~1 hour</w:t>
            </w:r>
          </w:p>
          <w:p w:rsidR="00100A30" w:rsidRPr="00B821E2" w:rsidRDefault="00100A30" w:rsidP="006A2B5D">
            <w:pPr>
              <w:contextualSpacing/>
              <w:rPr>
                <w:rFonts w:ascii="Times New Roman" w:hAnsi="Times New Roman" w:cs="Times New Roman"/>
              </w:rPr>
            </w:pPr>
          </w:p>
          <w:p w:rsidR="00100A30" w:rsidRPr="00B821E2" w:rsidRDefault="00100A30" w:rsidP="006A2B5D">
            <w:pPr>
              <w:contextualSpacing/>
              <w:rPr>
                <w:rFonts w:ascii="Times New Roman" w:hAnsi="Times New Roman" w:cs="Times New Roman"/>
              </w:rPr>
            </w:pPr>
            <w:r w:rsidRPr="00B821E2">
              <w:rPr>
                <w:rFonts w:ascii="Times New Roman" w:hAnsi="Times New Roman" w:cs="Times New Roman"/>
                <w:i/>
              </w:rPr>
              <w:t xml:space="preserve">Excretion: </w:t>
            </w:r>
            <w:r w:rsidR="0084406C" w:rsidRPr="00B821E2">
              <w:rPr>
                <w:rFonts w:ascii="Times New Roman" w:hAnsi="Times New Roman" w:cs="Times New Roman"/>
              </w:rPr>
              <w:t>Mostly feces, some in urine</w:t>
            </w:r>
          </w:p>
          <w:p w:rsidR="0084406C" w:rsidRPr="00B821E2" w:rsidRDefault="0084406C" w:rsidP="006A2B5D">
            <w:pPr>
              <w:contextualSpacing/>
              <w:rPr>
                <w:rFonts w:ascii="Times New Roman" w:hAnsi="Times New Roman" w:cs="Times New Roman"/>
              </w:rPr>
            </w:pPr>
          </w:p>
          <w:p w:rsidR="0084406C" w:rsidRPr="00B821E2" w:rsidRDefault="0084406C" w:rsidP="006A2B5D">
            <w:pPr>
              <w:contextualSpacing/>
              <w:rPr>
                <w:rFonts w:ascii="Times New Roman" w:hAnsi="Times New Roman" w:cs="Times New Roman"/>
              </w:rPr>
            </w:pPr>
            <w:r w:rsidRPr="00B821E2">
              <w:rPr>
                <w:rFonts w:ascii="Times New Roman" w:hAnsi="Times New Roman" w:cs="Times New Roman"/>
              </w:rPr>
              <w:t>(Lexi-comp, 2013)</w:t>
            </w:r>
          </w:p>
          <w:p w:rsidR="0084406C" w:rsidRPr="00B821E2" w:rsidRDefault="0084406C" w:rsidP="006A2B5D">
            <w:pPr>
              <w:contextualSpacing/>
              <w:rPr>
                <w:rFonts w:ascii="Times New Roman" w:hAnsi="Times New Roman" w:cs="Times New Roman"/>
              </w:rPr>
            </w:pPr>
          </w:p>
        </w:tc>
        <w:tc>
          <w:tcPr>
            <w:tcW w:w="2610" w:type="dxa"/>
          </w:tcPr>
          <w:p w:rsidR="006A2B5D" w:rsidRPr="00B821E2" w:rsidRDefault="0084406C" w:rsidP="006A2B5D">
            <w:pPr>
              <w:contextualSpacing/>
              <w:rPr>
                <w:rFonts w:ascii="Times New Roman" w:hAnsi="Times New Roman" w:cs="Times New Roman"/>
              </w:rPr>
            </w:pPr>
            <w:r w:rsidRPr="00B821E2">
              <w:rPr>
                <w:rFonts w:ascii="Times New Roman" w:hAnsi="Times New Roman" w:cs="Times New Roman"/>
                <w:b/>
              </w:rPr>
              <w:lastRenderedPageBreak/>
              <w:t xml:space="preserve">Substrate </w:t>
            </w:r>
            <w:r w:rsidRPr="00B821E2">
              <w:rPr>
                <w:rFonts w:ascii="Times New Roman" w:hAnsi="Times New Roman" w:cs="Times New Roman"/>
              </w:rPr>
              <w:t>of SLOCO1B1, UGT1A3, UGT2B7</w:t>
            </w:r>
          </w:p>
          <w:p w:rsidR="0084406C" w:rsidRPr="00B821E2" w:rsidRDefault="0084406C" w:rsidP="006A2B5D">
            <w:pPr>
              <w:contextualSpacing/>
              <w:rPr>
                <w:rFonts w:ascii="Times New Roman" w:hAnsi="Times New Roman" w:cs="Times New Roman"/>
              </w:rPr>
            </w:pPr>
          </w:p>
          <w:p w:rsidR="0084406C" w:rsidRPr="00B821E2" w:rsidRDefault="0084406C" w:rsidP="006A2B5D">
            <w:pPr>
              <w:contextualSpacing/>
              <w:rPr>
                <w:rFonts w:ascii="Times New Roman" w:hAnsi="Times New Roman" w:cs="Times New Roman"/>
              </w:rPr>
            </w:pPr>
            <w:r w:rsidRPr="00B821E2">
              <w:rPr>
                <w:rFonts w:ascii="Times New Roman" w:hAnsi="Times New Roman" w:cs="Times New Roman"/>
                <w:i/>
              </w:rPr>
              <w:t xml:space="preserve">Avoid use with: </w:t>
            </w:r>
            <w:r w:rsidRPr="00B821E2">
              <w:rPr>
                <w:rFonts w:ascii="Times New Roman" w:hAnsi="Times New Roman" w:cs="Times New Roman"/>
              </w:rPr>
              <w:lastRenderedPageBreak/>
              <w:t>Cyclosporine (systemic); Fusidic Acid; Gemfibrozil; Red Yeast Rice</w:t>
            </w:r>
          </w:p>
          <w:p w:rsidR="0084406C" w:rsidRPr="00B821E2" w:rsidRDefault="0084406C" w:rsidP="006A2B5D">
            <w:pPr>
              <w:contextualSpacing/>
              <w:rPr>
                <w:rFonts w:ascii="Times New Roman" w:hAnsi="Times New Roman" w:cs="Times New Roman"/>
              </w:rPr>
            </w:pPr>
          </w:p>
          <w:p w:rsidR="0084406C" w:rsidRPr="00B821E2" w:rsidRDefault="0084406C" w:rsidP="006A2B5D">
            <w:pPr>
              <w:contextualSpacing/>
              <w:rPr>
                <w:rFonts w:ascii="Times New Roman" w:hAnsi="Times New Roman" w:cs="Times New Roman"/>
              </w:rPr>
            </w:pPr>
            <w:r w:rsidRPr="00B821E2">
              <w:rPr>
                <w:rFonts w:ascii="Times New Roman" w:hAnsi="Times New Roman" w:cs="Times New Roman"/>
                <w:i/>
              </w:rPr>
              <w:t>Pitavastatin may increase the levels/effects of:</w:t>
            </w:r>
            <w:r w:rsidRPr="00B821E2">
              <w:rPr>
                <w:rFonts w:ascii="Times New Roman" w:hAnsi="Times New Roman" w:cs="Times New Roman"/>
              </w:rPr>
              <w:t xml:space="preserve"> Daptomycin; </w:t>
            </w:r>
            <w:proofErr w:type="spellStart"/>
            <w:r w:rsidRPr="00B821E2">
              <w:rPr>
                <w:rFonts w:ascii="Times New Roman" w:hAnsi="Times New Roman" w:cs="Times New Roman"/>
              </w:rPr>
              <w:t>Pazopanib</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trabectedin</w:t>
            </w:r>
            <w:proofErr w:type="spellEnd"/>
            <w:r w:rsidRPr="00B821E2">
              <w:rPr>
                <w:rFonts w:ascii="Times New Roman" w:hAnsi="Times New Roman" w:cs="Times New Roman"/>
              </w:rPr>
              <w:t>; Vitamin K Antagonist</w:t>
            </w:r>
          </w:p>
          <w:p w:rsidR="0084406C" w:rsidRPr="00B821E2" w:rsidRDefault="0084406C" w:rsidP="006A2B5D">
            <w:pPr>
              <w:contextualSpacing/>
              <w:rPr>
                <w:rFonts w:ascii="Times New Roman" w:hAnsi="Times New Roman" w:cs="Times New Roman"/>
              </w:rPr>
            </w:pPr>
          </w:p>
          <w:p w:rsidR="00E2241C" w:rsidRPr="00B821E2" w:rsidRDefault="0084406C" w:rsidP="006A2B5D">
            <w:pPr>
              <w:contextualSpacing/>
              <w:rPr>
                <w:rFonts w:ascii="Times New Roman" w:hAnsi="Times New Roman" w:cs="Times New Roman"/>
              </w:rPr>
            </w:pPr>
            <w:r w:rsidRPr="00B821E2">
              <w:rPr>
                <w:rFonts w:ascii="Times New Roman" w:hAnsi="Times New Roman" w:cs="Times New Roman"/>
                <w:i/>
              </w:rPr>
              <w:t xml:space="preserve">Pitavastatin may be increased by: </w:t>
            </w:r>
            <w:proofErr w:type="spellStart"/>
            <w:r w:rsidR="00E2241C" w:rsidRPr="00B821E2">
              <w:rPr>
                <w:rFonts w:ascii="Times New Roman" w:hAnsi="Times New Roman" w:cs="Times New Roman"/>
              </w:rPr>
              <w:t>Atazanavir</w:t>
            </w:r>
            <w:proofErr w:type="spellEnd"/>
            <w:r w:rsidR="00E2241C" w:rsidRPr="00B821E2">
              <w:rPr>
                <w:rFonts w:ascii="Times New Roman" w:hAnsi="Times New Roman" w:cs="Times New Roman"/>
              </w:rPr>
              <w:t xml:space="preserve">; </w:t>
            </w:r>
            <w:proofErr w:type="spellStart"/>
            <w:r w:rsidR="00E2241C" w:rsidRPr="00B821E2">
              <w:rPr>
                <w:rFonts w:ascii="Times New Roman" w:hAnsi="Times New Roman" w:cs="Times New Roman"/>
              </w:rPr>
              <w:t>Bezafibrate</w:t>
            </w:r>
            <w:proofErr w:type="spellEnd"/>
            <w:r w:rsidR="00E2241C" w:rsidRPr="00B821E2">
              <w:rPr>
                <w:rFonts w:ascii="Times New Roman" w:hAnsi="Times New Roman" w:cs="Times New Roman"/>
              </w:rPr>
              <w:t xml:space="preserve">; Colchicine; Cyclosporine (systemic); </w:t>
            </w:r>
            <w:proofErr w:type="spellStart"/>
            <w:r w:rsidR="00E2241C" w:rsidRPr="00B821E2">
              <w:rPr>
                <w:rFonts w:ascii="Times New Roman" w:hAnsi="Times New Roman" w:cs="Times New Roman"/>
              </w:rPr>
              <w:t>Danazol</w:t>
            </w:r>
            <w:proofErr w:type="spellEnd"/>
            <w:r w:rsidR="00E2241C" w:rsidRPr="00B821E2">
              <w:rPr>
                <w:rFonts w:ascii="Times New Roman" w:hAnsi="Times New Roman" w:cs="Times New Roman"/>
              </w:rPr>
              <w:t xml:space="preserve">; </w:t>
            </w:r>
            <w:proofErr w:type="spellStart"/>
            <w:r w:rsidR="00E2241C" w:rsidRPr="00B821E2">
              <w:rPr>
                <w:rFonts w:ascii="Times New Roman" w:hAnsi="Times New Roman" w:cs="Times New Roman"/>
              </w:rPr>
              <w:t>Eltrombopag</w:t>
            </w:r>
            <w:proofErr w:type="spellEnd"/>
            <w:r w:rsidR="00E2241C" w:rsidRPr="00B821E2">
              <w:rPr>
                <w:rFonts w:ascii="Times New Roman" w:hAnsi="Times New Roman" w:cs="Times New Roman"/>
              </w:rPr>
              <w:t xml:space="preserve">; Fenofibrate; Fenofibric Acid; Fusidic Acid; Gemfibrozil; Macrolide Antibiotics; Niacin; </w:t>
            </w:r>
            <w:proofErr w:type="spellStart"/>
            <w:r w:rsidR="00E2241C" w:rsidRPr="00B821E2">
              <w:rPr>
                <w:rFonts w:ascii="Times New Roman" w:hAnsi="Times New Roman" w:cs="Times New Roman"/>
              </w:rPr>
              <w:t>Niacinamide</w:t>
            </w:r>
            <w:proofErr w:type="spellEnd"/>
            <w:r w:rsidR="00E2241C" w:rsidRPr="00B821E2">
              <w:rPr>
                <w:rFonts w:ascii="Times New Roman" w:hAnsi="Times New Roman" w:cs="Times New Roman"/>
              </w:rPr>
              <w:t xml:space="preserve">; Red Yeast Rice; </w:t>
            </w:r>
            <w:proofErr w:type="spellStart"/>
            <w:r w:rsidR="00E2241C" w:rsidRPr="00B821E2">
              <w:rPr>
                <w:rFonts w:ascii="Times New Roman" w:hAnsi="Times New Roman" w:cs="Times New Roman"/>
              </w:rPr>
              <w:t>Rifamycin</w:t>
            </w:r>
            <w:proofErr w:type="spellEnd"/>
            <w:r w:rsidR="00E2241C" w:rsidRPr="00B821E2">
              <w:rPr>
                <w:rFonts w:ascii="Times New Roman" w:hAnsi="Times New Roman" w:cs="Times New Roman"/>
              </w:rPr>
              <w:t xml:space="preserve"> Derivatives; Sildenafil</w:t>
            </w:r>
          </w:p>
          <w:p w:rsidR="00E2241C" w:rsidRPr="00B821E2" w:rsidRDefault="00E2241C" w:rsidP="006A2B5D">
            <w:pPr>
              <w:contextualSpacing/>
              <w:rPr>
                <w:rFonts w:ascii="Times New Roman" w:hAnsi="Times New Roman" w:cs="Times New Roman"/>
                <w:i/>
              </w:rPr>
            </w:pPr>
          </w:p>
          <w:p w:rsidR="00E2241C" w:rsidRPr="00B821E2" w:rsidRDefault="00E2241C" w:rsidP="006A2B5D">
            <w:pPr>
              <w:contextualSpacing/>
              <w:rPr>
                <w:rFonts w:ascii="Times New Roman" w:hAnsi="Times New Roman" w:cs="Times New Roman"/>
              </w:rPr>
            </w:pPr>
            <w:r w:rsidRPr="00B821E2">
              <w:rPr>
                <w:rFonts w:ascii="Times New Roman" w:hAnsi="Times New Roman" w:cs="Times New Roman"/>
                <w:i/>
              </w:rPr>
              <w:t xml:space="preserve">Pitavastatin may decrease the levels/effects of: </w:t>
            </w:r>
            <w:r w:rsidRPr="00B821E2">
              <w:rPr>
                <w:rFonts w:ascii="Times New Roman" w:hAnsi="Times New Roman" w:cs="Times New Roman"/>
              </w:rPr>
              <w:t>Lanthanum</w:t>
            </w:r>
          </w:p>
          <w:p w:rsidR="00E2241C" w:rsidRPr="00B821E2" w:rsidRDefault="00E2241C" w:rsidP="006A2B5D">
            <w:pPr>
              <w:contextualSpacing/>
              <w:rPr>
                <w:rFonts w:ascii="Times New Roman" w:hAnsi="Times New Roman" w:cs="Times New Roman"/>
              </w:rPr>
            </w:pPr>
          </w:p>
          <w:p w:rsidR="00E2241C" w:rsidRPr="00B821E2" w:rsidRDefault="00E2241C" w:rsidP="006A2B5D">
            <w:pPr>
              <w:contextualSpacing/>
              <w:rPr>
                <w:rFonts w:ascii="Times New Roman" w:hAnsi="Times New Roman" w:cs="Times New Roman"/>
              </w:rPr>
            </w:pPr>
            <w:r w:rsidRPr="00B821E2">
              <w:rPr>
                <w:rFonts w:ascii="Times New Roman" w:hAnsi="Times New Roman" w:cs="Times New Roman"/>
                <w:i/>
              </w:rPr>
              <w:t xml:space="preserve">Pitavastatin may be decreased by: </w:t>
            </w:r>
            <w:r w:rsidRPr="00B821E2">
              <w:rPr>
                <w:rFonts w:ascii="Times New Roman" w:hAnsi="Times New Roman" w:cs="Times New Roman"/>
              </w:rPr>
              <w:t xml:space="preserve">Antacids; </w:t>
            </w:r>
            <w:proofErr w:type="spellStart"/>
            <w:r w:rsidRPr="00B821E2">
              <w:rPr>
                <w:rFonts w:ascii="Times New Roman" w:hAnsi="Times New Roman" w:cs="Times New Roman"/>
              </w:rPr>
              <w:t>Bosentan</w:t>
            </w:r>
            <w:proofErr w:type="spellEnd"/>
            <w:r w:rsidRPr="00B821E2">
              <w:rPr>
                <w:rFonts w:ascii="Times New Roman" w:hAnsi="Times New Roman" w:cs="Times New Roman"/>
              </w:rPr>
              <w:t>; St Johns Wort</w:t>
            </w:r>
          </w:p>
          <w:p w:rsidR="00E2241C" w:rsidRPr="00B821E2" w:rsidRDefault="00E2241C" w:rsidP="006A2B5D">
            <w:pPr>
              <w:contextualSpacing/>
              <w:rPr>
                <w:rFonts w:ascii="Times New Roman" w:hAnsi="Times New Roman" w:cs="Times New Roman"/>
              </w:rPr>
            </w:pPr>
          </w:p>
          <w:p w:rsidR="00B821E2" w:rsidRPr="00B821E2" w:rsidRDefault="00B821E2" w:rsidP="006A2B5D">
            <w:pPr>
              <w:contextualSpacing/>
              <w:rPr>
                <w:rFonts w:ascii="Times New Roman" w:hAnsi="Times New Roman" w:cs="Times New Roman"/>
              </w:rPr>
            </w:pPr>
            <w:r>
              <w:rPr>
                <w:rFonts w:ascii="Times New Roman" w:hAnsi="Times New Roman" w:cs="Times New Roman"/>
              </w:rPr>
              <w:t>(Lexi-Comp, 2013)</w:t>
            </w:r>
          </w:p>
        </w:tc>
        <w:tc>
          <w:tcPr>
            <w:tcW w:w="1800" w:type="dxa"/>
          </w:tcPr>
          <w:p w:rsidR="00E2241C" w:rsidRPr="00B821E2" w:rsidRDefault="00E2241C" w:rsidP="00E2241C">
            <w:pPr>
              <w:contextualSpacing/>
              <w:rPr>
                <w:rFonts w:ascii="Times New Roman" w:hAnsi="Times New Roman" w:cs="Times New Roman"/>
              </w:rPr>
            </w:pPr>
            <w:r w:rsidRPr="00B821E2">
              <w:rPr>
                <w:rFonts w:ascii="Times New Roman" w:hAnsi="Times New Roman" w:cs="Times New Roman"/>
              </w:rPr>
              <w:lastRenderedPageBreak/>
              <w:t>- Avoid excessive ethanol consumption.</w:t>
            </w:r>
          </w:p>
          <w:p w:rsidR="006A2B5D" w:rsidRPr="00B821E2" w:rsidRDefault="006A2B5D" w:rsidP="006A2B5D">
            <w:pPr>
              <w:contextualSpacing/>
              <w:rPr>
                <w:rFonts w:ascii="Times New Roman" w:hAnsi="Times New Roman" w:cs="Times New Roman"/>
              </w:rPr>
            </w:pPr>
          </w:p>
          <w:p w:rsidR="00E2241C" w:rsidRPr="00B821E2" w:rsidRDefault="00E2241C" w:rsidP="00E2241C">
            <w:pPr>
              <w:contextualSpacing/>
              <w:rPr>
                <w:rFonts w:ascii="Times New Roman" w:hAnsi="Times New Roman" w:cs="Times New Roman"/>
              </w:rPr>
            </w:pPr>
            <w:r w:rsidRPr="00B821E2">
              <w:rPr>
                <w:rFonts w:ascii="Times New Roman" w:hAnsi="Times New Roman" w:cs="Times New Roman"/>
              </w:rPr>
              <w:lastRenderedPageBreak/>
              <w:t>- Red yeast rice contains an estimated 2.4 mg lovastatin per 600 mg rice</w:t>
            </w:r>
          </w:p>
          <w:p w:rsidR="00E2241C" w:rsidRPr="00B821E2" w:rsidRDefault="00E2241C" w:rsidP="006A2B5D">
            <w:pPr>
              <w:contextualSpacing/>
              <w:rPr>
                <w:rFonts w:ascii="Times New Roman" w:hAnsi="Times New Roman" w:cs="Times New Roman"/>
              </w:rPr>
            </w:pPr>
          </w:p>
          <w:p w:rsidR="00E2241C" w:rsidRPr="00B821E2" w:rsidRDefault="00E2241C" w:rsidP="006A2B5D">
            <w:pPr>
              <w:contextualSpacing/>
              <w:rPr>
                <w:rFonts w:ascii="Times New Roman" w:hAnsi="Times New Roman" w:cs="Times New Roman"/>
              </w:rPr>
            </w:pPr>
            <w:r w:rsidRPr="00B821E2">
              <w:rPr>
                <w:rFonts w:ascii="Times New Roman" w:hAnsi="Times New Roman" w:cs="Times New Roman"/>
              </w:rPr>
              <w:t xml:space="preserve">- Take as directed with or without food. </w:t>
            </w:r>
          </w:p>
          <w:p w:rsidR="00E2241C" w:rsidRDefault="00E2241C" w:rsidP="006A2B5D">
            <w:pPr>
              <w:contextualSpacing/>
              <w:rPr>
                <w:rFonts w:ascii="Times New Roman" w:hAnsi="Times New Roman" w:cs="Times New Roman"/>
              </w:rPr>
            </w:pPr>
          </w:p>
          <w:p w:rsidR="00B978D4" w:rsidRPr="00B821E2" w:rsidRDefault="00B978D4" w:rsidP="00B978D4">
            <w:pPr>
              <w:contextualSpacing/>
              <w:rPr>
                <w:rFonts w:ascii="Times New Roman" w:hAnsi="Times New Roman" w:cs="Times New Roman"/>
              </w:rPr>
            </w:pPr>
            <w:r w:rsidRPr="00B821E2">
              <w:rPr>
                <w:rFonts w:ascii="Times New Roman" w:hAnsi="Times New Roman" w:cs="Times New Roman"/>
              </w:rPr>
              <w:t>- Monitor baseline CPK; baseline LFTs and repeat when clinically indicated thereafter. Patients with elevated transaminase levels should have a second test and frequent monitoring until values normalize.</w:t>
            </w:r>
          </w:p>
          <w:p w:rsidR="00B978D4" w:rsidRPr="00B821E2" w:rsidRDefault="00B978D4" w:rsidP="006A2B5D">
            <w:pPr>
              <w:contextualSpacing/>
              <w:rPr>
                <w:rFonts w:ascii="Times New Roman" w:hAnsi="Times New Roman" w:cs="Times New Roman"/>
              </w:rPr>
            </w:pPr>
          </w:p>
          <w:p w:rsidR="00E2241C" w:rsidRPr="00B821E2" w:rsidRDefault="00E2241C" w:rsidP="00E2241C">
            <w:pPr>
              <w:contextualSpacing/>
              <w:rPr>
                <w:rFonts w:ascii="Times New Roman" w:hAnsi="Times New Roman" w:cs="Times New Roman"/>
              </w:rPr>
            </w:pPr>
            <w:r w:rsidRPr="00B821E2">
              <w:rPr>
                <w:rFonts w:ascii="Times New Roman" w:hAnsi="Times New Roman" w:cs="Times New Roman"/>
              </w:rPr>
              <w:t xml:space="preserve">- Report unusual muscle cramping, or weakness, yellowing of the skin or eyes, easy </w:t>
            </w:r>
            <w:r w:rsidR="00FB6F58" w:rsidRPr="00B821E2">
              <w:rPr>
                <w:rFonts w:ascii="Times New Roman" w:hAnsi="Times New Roman" w:cs="Times New Roman"/>
              </w:rPr>
              <w:t>bruising</w:t>
            </w:r>
            <w:r w:rsidRPr="00B821E2">
              <w:rPr>
                <w:rFonts w:ascii="Times New Roman" w:hAnsi="Times New Roman" w:cs="Times New Roman"/>
              </w:rPr>
              <w:t xml:space="preserve"> or bleeding, or unusual fatigue.</w:t>
            </w:r>
          </w:p>
          <w:p w:rsidR="00E2241C" w:rsidRDefault="00E2241C" w:rsidP="006A2B5D">
            <w:pPr>
              <w:contextualSpacing/>
              <w:rPr>
                <w:rFonts w:ascii="Times New Roman" w:hAnsi="Times New Roman" w:cs="Times New Roman"/>
              </w:rPr>
            </w:pPr>
          </w:p>
          <w:p w:rsidR="00B978D4" w:rsidRPr="00B821E2" w:rsidRDefault="00B978D4" w:rsidP="006A2B5D">
            <w:pPr>
              <w:contextualSpacing/>
              <w:rPr>
                <w:rFonts w:ascii="Times New Roman" w:hAnsi="Times New Roman" w:cs="Times New Roman"/>
              </w:rPr>
            </w:pPr>
            <w:r>
              <w:rPr>
                <w:rFonts w:ascii="Times New Roman" w:hAnsi="Times New Roman" w:cs="Times New Roman"/>
              </w:rPr>
              <w:t>(Lexi-Comp, 2013)</w:t>
            </w:r>
          </w:p>
        </w:tc>
        <w:tc>
          <w:tcPr>
            <w:tcW w:w="1548" w:type="dxa"/>
          </w:tcPr>
          <w:p w:rsidR="006A2B5D" w:rsidRPr="00B821E2" w:rsidRDefault="002E2B09" w:rsidP="006A2B5D">
            <w:pPr>
              <w:contextualSpacing/>
              <w:rPr>
                <w:rFonts w:ascii="Times New Roman" w:hAnsi="Times New Roman" w:cs="Times New Roman"/>
              </w:rPr>
            </w:pPr>
            <w:proofErr w:type="spellStart"/>
            <w:r w:rsidRPr="00B821E2">
              <w:rPr>
                <w:rFonts w:ascii="Times New Roman" w:hAnsi="Times New Roman" w:cs="Times New Roman"/>
              </w:rPr>
              <w:lastRenderedPageBreak/>
              <w:t>Livalo</w:t>
            </w:r>
            <w:proofErr w:type="spellEnd"/>
            <w:r w:rsidRPr="00B821E2">
              <w:rPr>
                <w:rFonts w:ascii="Times New Roman" w:hAnsi="Times New Roman" w:cs="Times New Roman"/>
              </w:rPr>
              <w:t xml:space="preserve"> (Tablet): 1 mg (30): $158.00</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rPr>
              <w:lastRenderedPageBreak/>
              <w:t xml:space="preserve">(Epocrates, 2013) </w:t>
            </w:r>
          </w:p>
        </w:tc>
      </w:tr>
      <w:tr w:rsidR="00627C82" w:rsidTr="00B55570">
        <w:tc>
          <w:tcPr>
            <w:tcW w:w="1638" w:type="dxa"/>
          </w:tcPr>
          <w:p w:rsidR="00627C82" w:rsidRPr="00B821E2" w:rsidRDefault="00627C82" w:rsidP="006A2B5D">
            <w:pPr>
              <w:contextualSpacing/>
              <w:rPr>
                <w:rFonts w:ascii="Times New Roman" w:hAnsi="Times New Roman" w:cs="Times New Roman"/>
              </w:rPr>
            </w:pPr>
            <w:r w:rsidRPr="00B821E2">
              <w:rPr>
                <w:rFonts w:ascii="Times New Roman" w:hAnsi="Times New Roman" w:cs="Times New Roman"/>
              </w:rPr>
              <w:lastRenderedPageBreak/>
              <w:t>simvastatin (Zocor®)</w:t>
            </w:r>
          </w:p>
        </w:tc>
        <w:tc>
          <w:tcPr>
            <w:tcW w:w="1980" w:type="dxa"/>
          </w:tcPr>
          <w:p w:rsidR="00627C82" w:rsidRPr="00B821E2" w:rsidRDefault="0070528E" w:rsidP="006A2B5D">
            <w:pPr>
              <w:contextualSpacing/>
              <w:rPr>
                <w:rFonts w:ascii="Times New Roman" w:hAnsi="Times New Roman" w:cs="Times New Roman"/>
              </w:rPr>
            </w:pPr>
            <w:r>
              <w:rPr>
                <w:rFonts w:ascii="Times New Roman" w:hAnsi="Times New Roman" w:cs="Times New Roman"/>
                <w:i/>
              </w:rPr>
              <w:t>Onset of a</w:t>
            </w:r>
            <w:r w:rsidR="002E2B09" w:rsidRPr="00B821E2">
              <w:rPr>
                <w:rFonts w:ascii="Times New Roman" w:hAnsi="Times New Roman" w:cs="Times New Roman"/>
                <w:i/>
              </w:rPr>
              <w:t xml:space="preserve">ction: </w:t>
            </w:r>
            <w:r w:rsidR="002E2B09" w:rsidRPr="00B821E2">
              <w:rPr>
                <w:rFonts w:ascii="Times New Roman" w:hAnsi="Times New Roman" w:cs="Times New Roman"/>
              </w:rPr>
              <w:t>&gt;3 days; Peak effect: 2 weeks</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i/>
              </w:rPr>
              <w:t xml:space="preserve">Absorption: </w:t>
            </w:r>
            <w:r w:rsidRPr="00B821E2">
              <w:rPr>
                <w:rFonts w:ascii="Times New Roman" w:hAnsi="Times New Roman" w:cs="Times New Roman"/>
              </w:rPr>
              <w:t>85%</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i/>
              </w:rPr>
              <w:t xml:space="preserve">Protein binding: </w:t>
            </w:r>
            <w:r w:rsidRPr="00B821E2">
              <w:rPr>
                <w:rFonts w:ascii="Times New Roman" w:hAnsi="Times New Roman" w:cs="Times New Roman"/>
              </w:rPr>
              <w:t>~95%</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i/>
              </w:rPr>
              <w:t xml:space="preserve">Metabolism: </w:t>
            </w:r>
            <w:r w:rsidRPr="00B821E2">
              <w:rPr>
                <w:rFonts w:ascii="Times New Roman" w:hAnsi="Times New Roman" w:cs="Times New Roman"/>
              </w:rPr>
              <w:t>Hepatic via CYP3A4; extensive first-pass effect</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i/>
              </w:rPr>
              <w:lastRenderedPageBreak/>
              <w:t>Bioavailability:</w:t>
            </w:r>
            <w:r w:rsidRPr="00B821E2">
              <w:rPr>
                <w:rFonts w:ascii="Times New Roman" w:hAnsi="Times New Roman" w:cs="Times New Roman"/>
              </w:rPr>
              <w:t xml:space="preserve"> &lt;5%</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i/>
              </w:rPr>
              <w:t xml:space="preserve">Half-life: </w:t>
            </w:r>
            <w:r w:rsidRPr="00B821E2">
              <w:rPr>
                <w:rFonts w:ascii="Times New Roman" w:hAnsi="Times New Roman" w:cs="Times New Roman"/>
              </w:rPr>
              <w:t>Unknown</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i/>
              </w:rPr>
              <w:t>Peak:</w:t>
            </w:r>
            <w:r w:rsidRPr="00B821E2">
              <w:rPr>
                <w:rFonts w:ascii="Times New Roman" w:hAnsi="Times New Roman" w:cs="Times New Roman"/>
              </w:rPr>
              <w:t xml:space="preserve"> 1.3-2.4 hours</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i/>
              </w:rPr>
              <w:t xml:space="preserve">Excretion: </w:t>
            </w:r>
            <w:r w:rsidRPr="00B821E2">
              <w:rPr>
                <w:rFonts w:ascii="Times New Roman" w:hAnsi="Times New Roman" w:cs="Times New Roman"/>
              </w:rPr>
              <w:t>Mostly feces, some in urine</w:t>
            </w:r>
          </w:p>
          <w:p w:rsidR="002E2B09" w:rsidRPr="00B821E2" w:rsidRDefault="002E2B09" w:rsidP="006A2B5D">
            <w:pPr>
              <w:contextualSpacing/>
              <w:rPr>
                <w:rFonts w:ascii="Times New Roman" w:hAnsi="Times New Roman" w:cs="Times New Roman"/>
              </w:rPr>
            </w:pPr>
          </w:p>
          <w:p w:rsidR="002E2B09" w:rsidRPr="00B821E2" w:rsidRDefault="002E2B09" w:rsidP="006A2B5D">
            <w:pPr>
              <w:contextualSpacing/>
              <w:rPr>
                <w:rFonts w:ascii="Times New Roman" w:hAnsi="Times New Roman" w:cs="Times New Roman"/>
              </w:rPr>
            </w:pPr>
            <w:r w:rsidRPr="00B821E2">
              <w:rPr>
                <w:rFonts w:ascii="Times New Roman" w:hAnsi="Times New Roman" w:cs="Times New Roman"/>
              </w:rPr>
              <w:t>(Lexi-Comp, 2013)</w:t>
            </w:r>
          </w:p>
          <w:p w:rsidR="002E2B09" w:rsidRPr="00B821E2" w:rsidRDefault="002E2B09" w:rsidP="006A2B5D">
            <w:pPr>
              <w:contextualSpacing/>
              <w:rPr>
                <w:rFonts w:ascii="Times New Roman" w:hAnsi="Times New Roman" w:cs="Times New Roman"/>
              </w:rPr>
            </w:pPr>
          </w:p>
        </w:tc>
        <w:tc>
          <w:tcPr>
            <w:tcW w:w="2610" w:type="dxa"/>
          </w:tcPr>
          <w:p w:rsidR="00627C82" w:rsidRPr="00B821E2" w:rsidRDefault="0029763A" w:rsidP="006A2B5D">
            <w:pPr>
              <w:contextualSpacing/>
              <w:rPr>
                <w:rFonts w:ascii="Times New Roman" w:hAnsi="Times New Roman" w:cs="Times New Roman"/>
              </w:rPr>
            </w:pPr>
            <w:r w:rsidRPr="00B821E2">
              <w:rPr>
                <w:rFonts w:ascii="Times New Roman" w:hAnsi="Times New Roman" w:cs="Times New Roman"/>
                <w:b/>
              </w:rPr>
              <w:lastRenderedPageBreak/>
              <w:t xml:space="preserve">Substrate </w:t>
            </w:r>
            <w:r w:rsidRPr="00B821E2">
              <w:rPr>
                <w:rFonts w:ascii="Times New Roman" w:hAnsi="Times New Roman" w:cs="Times New Roman"/>
              </w:rPr>
              <w:t xml:space="preserve">of CYP 3A4 (major), SLCO1B1; </w:t>
            </w:r>
            <w:r w:rsidRPr="00B821E2">
              <w:rPr>
                <w:rFonts w:ascii="Times New Roman" w:hAnsi="Times New Roman" w:cs="Times New Roman"/>
                <w:b/>
              </w:rPr>
              <w:t xml:space="preserve">Inhibits </w:t>
            </w:r>
            <w:r w:rsidRPr="00B821E2">
              <w:rPr>
                <w:rFonts w:ascii="Times New Roman" w:hAnsi="Times New Roman" w:cs="Times New Roman"/>
              </w:rPr>
              <w:t>CYP2C8 (weak), CYP2C9 (weak), CYP2D6 (weak)</w:t>
            </w:r>
          </w:p>
          <w:p w:rsidR="0029763A" w:rsidRPr="00B821E2" w:rsidRDefault="0029763A" w:rsidP="006A2B5D">
            <w:pPr>
              <w:contextualSpacing/>
              <w:rPr>
                <w:rFonts w:ascii="Times New Roman" w:hAnsi="Times New Roman" w:cs="Times New Roman"/>
              </w:rPr>
            </w:pPr>
          </w:p>
          <w:p w:rsidR="0029763A" w:rsidRPr="00B821E2" w:rsidRDefault="003B118A" w:rsidP="006A2B5D">
            <w:pPr>
              <w:contextualSpacing/>
              <w:rPr>
                <w:rFonts w:ascii="Times New Roman" w:hAnsi="Times New Roman" w:cs="Times New Roman"/>
              </w:rPr>
            </w:pPr>
            <w:r w:rsidRPr="00B821E2">
              <w:rPr>
                <w:rFonts w:ascii="Times New Roman" w:hAnsi="Times New Roman" w:cs="Times New Roman"/>
                <w:i/>
              </w:rPr>
              <w:t xml:space="preserve">Avoid use with: </w:t>
            </w:r>
            <w:proofErr w:type="spellStart"/>
            <w:r w:rsidRPr="00B821E2">
              <w:rPr>
                <w:rFonts w:ascii="Times New Roman" w:hAnsi="Times New Roman" w:cs="Times New Roman"/>
              </w:rPr>
              <w:t>Boceprevir</w:t>
            </w:r>
            <w:proofErr w:type="spellEnd"/>
            <w:r w:rsidRPr="00B821E2">
              <w:rPr>
                <w:rFonts w:ascii="Times New Roman" w:hAnsi="Times New Roman" w:cs="Times New Roman"/>
              </w:rPr>
              <w:t xml:space="preserve">; Cyclosporine (systemic); CYP3A4 Inhibitors (Strong); Erythromycin (systemic); Fusidic Acid; Gemfibrozil; Mifepristone; Protease Inhibitors; Red Yeast </w:t>
            </w:r>
            <w:r w:rsidRPr="00B821E2">
              <w:rPr>
                <w:rFonts w:ascii="Times New Roman" w:hAnsi="Times New Roman" w:cs="Times New Roman"/>
              </w:rPr>
              <w:lastRenderedPageBreak/>
              <w:t xml:space="preserve">Rice; </w:t>
            </w:r>
            <w:proofErr w:type="spellStart"/>
            <w:r w:rsidRPr="00B821E2">
              <w:rPr>
                <w:rFonts w:ascii="Times New Roman" w:hAnsi="Times New Roman" w:cs="Times New Roman"/>
              </w:rPr>
              <w:t>Telaprevir</w:t>
            </w:r>
            <w:proofErr w:type="spellEnd"/>
          </w:p>
          <w:p w:rsidR="003B118A" w:rsidRPr="00B821E2" w:rsidRDefault="003B118A" w:rsidP="006A2B5D">
            <w:pPr>
              <w:contextualSpacing/>
              <w:rPr>
                <w:rFonts w:ascii="Times New Roman" w:hAnsi="Times New Roman" w:cs="Times New Roman"/>
              </w:rPr>
            </w:pPr>
          </w:p>
          <w:p w:rsidR="003B118A" w:rsidRPr="00B821E2" w:rsidRDefault="003B118A" w:rsidP="006A2B5D">
            <w:pPr>
              <w:contextualSpacing/>
              <w:rPr>
                <w:rFonts w:ascii="Times New Roman" w:hAnsi="Times New Roman" w:cs="Times New Roman"/>
              </w:rPr>
            </w:pPr>
            <w:r w:rsidRPr="00B821E2">
              <w:rPr>
                <w:rFonts w:ascii="Times New Roman" w:hAnsi="Times New Roman" w:cs="Times New Roman"/>
                <w:i/>
              </w:rPr>
              <w:t xml:space="preserve">Simvastatin may increase the levels/effects of: </w:t>
            </w:r>
            <w:proofErr w:type="spellStart"/>
            <w:r w:rsidRPr="00B821E2">
              <w:rPr>
                <w:rFonts w:ascii="Times New Roman" w:hAnsi="Times New Roman" w:cs="Times New Roman"/>
              </w:rPr>
              <w:t>Ariprazole</w:t>
            </w:r>
            <w:proofErr w:type="spellEnd"/>
            <w:r w:rsidRPr="00B821E2">
              <w:rPr>
                <w:rFonts w:ascii="Times New Roman" w:hAnsi="Times New Roman" w:cs="Times New Roman"/>
              </w:rPr>
              <w:t xml:space="preserve">; Daptomycin; Diltiazem; </w:t>
            </w:r>
            <w:proofErr w:type="spellStart"/>
            <w:r w:rsidRPr="00B821E2">
              <w:rPr>
                <w:rFonts w:ascii="Times New Roman" w:hAnsi="Times New Roman" w:cs="Times New Roman"/>
              </w:rPr>
              <w:t>Pazopanib</w:t>
            </w:r>
            <w:proofErr w:type="spellEnd"/>
            <w:r w:rsidRPr="00B821E2">
              <w:rPr>
                <w:rFonts w:ascii="Times New Roman" w:hAnsi="Times New Roman" w:cs="Times New Roman"/>
              </w:rPr>
              <w:t xml:space="preserve">; </w:t>
            </w:r>
            <w:proofErr w:type="spellStart"/>
            <w:r w:rsidRPr="00B821E2">
              <w:rPr>
                <w:rFonts w:ascii="Times New Roman" w:hAnsi="Times New Roman" w:cs="Times New Roman"/>
              </w:rPr>
              <w:t>trabectedin</w:t>
            </w:r>
            <w:proofErr w:type="spellEnd"/>
            <w:r w:rsidRPr="00B821E2">
              <w:rPr>
                <w:rFonts w:ascii="Times New Roman" w:hAnsi="Times New Roman" w:cs="Times New Roman"/>
              </w:rPr>
              <w:t xml:space="preserve">; Vitamin K Antagonists </w:t>
            </w:r>
          </w:p>
          <w:p w:rsidR="003B118A" w:rsidRPr="00B821E2" w:rsidRDefault="003B118A" w:rsidP="006A2B5D">
            <w:pPr>
              <w:contextualSpacing/>
              <w:rPr>
                <w:rFonts w:ascii="Times New Roman" w:hAnsi="Times New Roman" w:cs="Times New Roman"/>
              </w:rPr>
            </w:pPr>
          </w:p>
          <w:p w:rsidR="003B118A" w:rsidRPr="00B821E2" w:rsidRDefault="003B118A" w:rsidP="006A2B5D">
            <w:pPr>
              <w:contextualSpacing/>
              <w:rPr>
                <w:rFonts w:ascii="Times New Roman" w:hAnsi="Times New Roman" w:cs="Times New Roman"/>
              </w:rPr>
            </w:pPr>
            <w:r w:rsidRPr="00B821E2">
              <w:rPr>
                <w:rFonts w:ascii="Times New Roman" w:hAnsi="Times New Roman" w:cs="Times New Roman"/>
                <w:i/>
              </w:rPr>
              <w:t xml:space="preserve">Simvastatin may be increase by: </w:t>
            </w:r>
            <w:r w:rsidR="00FB28FB" w:rsidRPr="00B821E2">
              <w:rPr>
                <w:rFonts w:ascii="Times New Roman" w:hAnsi="Times New Roman" w:cs="Times New Roman"/>
              </w:rPr>
              <w:t xml:space="preserve">Amiodarone; Amlodipine; </w:t>
            </w:r>
            <w:proofErr w:type="spellStart"/>
            <w:r w:rsidR="00FB28FB" w:rsidRPr="00B821E2">
              <w:rPr>
                <w:rFonts w:ascii="Times New Roman" w:hAnsi="Times New Roman" w:cs="Times New Roman"/>
              </w:rPr>
              <w:t>Bezafibrate</w:t>
            </w:r>
            <w:proofErr w:type="spellEnd"/>
            <w:r w:rsidR="00FB28FB" w:rsidRPr="00B821E2">
              <w:rPr>
                <w:rFonts w:ascii="Times New Roman" w:hAnsi="Times New Roman" w:cs="Times New Roman"/>
              </w:rPr>
              <w:t xml:space="preserve">; </w:t>
            </w:r>
            <w:proofErr w:type="spellStart"/>
            <w:r w:rsidR="00FB28FB" w:rsidRPr="00B821E2">
              <w:rPr>
                <w:rFonts w:ascii="Times New Roman" w:hAnsi="Times New Roman" w:cs="Times New Roman"/>
              </w:rPr>
              <w:t>Boceprevir</w:t>
            </w:r>
            <w:proofErr w:type="spellEnd"/>
            <w:r w:rsidR="00FB28FB" w:rsidRPr="00B821E2">
              <w:rPr>
                <w:rFonts w:ascii="Times New Roman" w:hAnsi="Times New Roman" w:cs="Times New Roman"/>
              </w:rPr>
              <w:t xml:space="preserve">; Colchicine; Cyclosporine (systemic); CYP3A4 Inhibitors (Moderate); CYP3A4 Inhibitors (Strong); </w:t>
            </w:r>
            <w:proofErr w:type="spellStart"/>
            <w:r w:rsidR="00FB28FB" w:rsidRPr="00B821E2">
              <w:rPr>
                <w:rFonts w:ascii="Times New Roman" w:hAnsi="Times New Roman" w:cs="Times New Roman"/>
              </w:rPr>
              <w:t>Cyproterone</w:t>
            </w:r>
            <w:proofErr w:type="spellEnd"/>
            <w:r w:rsidR="00FB28FB" w:rsidRPr="00B821E2">
              <w:rPr>
                <w:rFonts w:ascii="Times New Roman" w:hAnsi="Times New Roman" w:cs="Times New Roman"/>
              </w:rPr>
              <w:t xml:space="preserve">; </w:t>
            </w:r>
            <w:proofErr w:type="spellStart"/>
            <w:r w:rsidR="00FB28FB" w:rsidRPr="00B821E2">
              <w:rPr>
                <w:rFonts w:ascii="Times New Roman" w:hAnsi="Times New Roman" w:cs="Times New Roman"/>
              </w:rPr>
              <w:t>Danazol</w:t>
            </w:r>
            <w:proofErr w:type="spellEnd"/>
            <w:r w:rsidR="00FB28FB" w:rsidRPr="00B821E2">
              <w:rPr>
                <w:rFonts w:ascii="Times New Roman" w:hAnsi="Times New Roman" w:cs="Times New Roman"/>
              </w:rPr>
              <w:t xml:space="preserve">; </w:t>
            </w:r>
            <w:proofErr w:type="spellStart"/>
            <w:r w:rsidR="00FB28FB" w:rsidRPr="00B821E2">
              <w:rPr>
                <w:rFonts w:ascii="Times New Roman" w:hAnsi="Times New Roman" w:cs="Times New Roman"/>
              </w:rPr>
              <w:t>Dasatinib</w:t>
            </w:r>
            <w:proofErr w:type="spellEnd"/>
            <w:r w:rsidR="00FB28FB" w:rsidRPr="00B821E2">
              <w:rPr>
                <w:rFonts w:ascii="Times New Roman" w:hAnsi="Times New Roman" w:cs="Times New Roman"/>
              </w:rPr>
              <w:t xml:space="preserve">; Diltiazem; </w:t>
            </w:r>
            <w:proofErr w:type="spellStart"/>
            <w:r w:rsidR="00FB28FB" w:rsidRPr="00B821E2">
              <w:rPr>
                <w:rFonts w:ascii="Times New Roman" w:hAnsi="Times New Roman" w:cs="Times New Roman"/>
              </w:rPr>
              <w:t>Dronedarone</w:t>
            </w:r>
            <w:proofErr w:type="spellEnd"/>
            <w:r w:rsidR="00FB28FB" w:rsidRPr="00B821E2">
              <w:rPr>
                <w:rFonts w:ascii="Times New Roman" w:hAnsi="Times New Roman" w:cs="Times New Roman"/>
              </w:rPr>
              <w:t xml:space="preserve">; </w:t>
            </w:r>
            <w:proofErr w:type="spellStart"/>
            <w:r w:rsidR="00FB28FB" w:rsidRPr="00B821E2">
              <w:rPr>
                <w:rFonts w:ascii="Times New Roman" w:hAnsi="Times New Roman" w:cs="Times New Roman"/>
              </w:rPr>
              <w:t>Eltrombopag</w:t>
            </w:r>
            <w:proofErr w:type="spellEnd"/>
            <w:r w:rsidR="00FB28FB" w:rsidRPr="00B821E2">
              <w:rPr>
                <w:rFonts w:ascii="Times New Roman" w:hAnsi="Times New Roman" w:cs="Times New Roman"/>
              </w:rPr>
              <w:t xml:space="preserve">; Erythromycin (systemic); </w:t>
            </w:r>
            <w:r w:rsidR="00B821E2" w:rsidRPr="00B821E2">
              <w:rPr>
                <w:rFonts w:ascii="Times New Roman" w:hAnsi="Times New Roman" w:cs="Times New Roman"/>
              </w:rPr>
              <w:t xml:space="preserve">Fenofibrate; Fenofibric acid; Fluconazole; Fusidic Acid; Gemfibrozil; Grape Fruit Juice; Green Tea; </w:t>
            </w:r>
            <w:proofErr w:type="spellStart"/>
            <w:r w:rsidR="00B821E2" w:rsidRPr="00B821E2">
              <w:rPr>
                <w:rFonts w:ascii="Times New Roman" w:hAnsi="Times New Roman" w:cs="Times New Roman"/>
              </w:rPr>
              <w:t>Imatinib</w:t>
            </w:r>
            <w:proofErr w:type="spellEnd"/>
            <w:r w:rsidR="00B821E2" w:rsidRPr="00B821E2">
              <w:rPr>
                <w:rFonts w:ascii="Times New Roman" w:hAnsi="Times New Roman" w:cs="Times New Roman"/>
              </w:rPr>
              <w:t xml:space="preserve">; </w:t>
            </w:r>
            <w:proofErr w:type="spellStart"/>
            <w:r w:rsidR="00B821E2" w:rsidRPr="00B821E2">
              <w:rPr>
                <w:rFonts w:ascii="Times New Roman" w:hAnsi="Times New Roman" w:cs="Times New Roman"/>
              </w:rPr>
              <w:t>Ivacaftor</w:t>
            </w:r>
            <w:proofErr w:type="spellEnd"/>
            <w:r w:rsidR="00B821E2" w:rsidRPr="00B821E2">
              <w:rPr>
                <w:rFonts w:ascii="Times New Roman" w:hAnsi="Times New Roman" w:cs="Times New Roman"/>
              </w:rPr>
              <w:t xml:space="preserve">; </w:t>
            </w:r>
            <w:proofErr w:type="spellStart"/>
            <w:r w:rsidR="00B821E2" w:rsidRPr="00B821E2">
              <w:rPr>
                <w:rFonts w:ascii="Times New Roman" w:hAnsi="Times New Roman" w:cs="Times New Roman"/>
              </w:rPr>
              <w:t>Lomitapide</w:t>
            </w:r>
            <w:proofErr w:type="spellEnd"/>
            <w:r w:rsidR="00B821E2" w:rsidRPr="00B821E2">
              <w:rPr>
                <w:rFonts w:ascii="Times New Roman" w:hAnsi="Times New Roman" w:cs="Times New Roman"/>
              </w:rPr>
              <w:t xml:space="preserve">; Macrolide Antibiotics; Mifepristone; Niacin; </w:t>
            </w:r>
            <w:proofErr w:type="spellStart"/>
            <w:r w:rsidR="00B821E2" w:rsidRPr="00B821E2">
              <w:rPr>
                <w:rFonts w:ascii="Times New Roman" w:hAnsi="Times New Roman" w:cs="Times New Roman"/>
              </w:rPr>
              <w:t>Niacinamide</w:t>
            </w:r>
            <w:proofErr w:type="spellEnd"/>
            <w:r w:rsidR="00B821E2" w:rsidRPr="00B821E2">
              <w:rPr>
                <w:rFonts w:ascii="Times New Roman" w:hAnsi="Times New Roman" w:cs="Times New Roman"/>
              </w:rPr>
              <w:t xml:space="preserve">; Protease Inhibitors; Quinine; </w:t>
            </w:r>
            <w:proofErr w:type="spellStart"/>
            <w:r w:rsidR="00B821E2" w:rsidRPr="00B821E2">
              <w:rPr>
                <w:rFonts w:ascii="Times New Roman" w:hAnsi="Times New Roman" w:cs="Times New Roman"/>
              </w:rPr>
              <w:t>Ranolazine</w:t>
            </w:r>
            <w:proofErr w:type="spellEnd"/>
            <w:r w:rsidR="00B821E2" w:rsidRPr="00B821E2">
              <w:rPr>
                <w:rFonts w:ascii="Times New Roman" w:hAnsi="Times New Roman" w:cs="Times New Roman"/>
              </w:rPr>
              <w:t xml:space="preserve">; Red Yeast Rice; Sildenafil; </w:t>
            </w:r>
            <w:proofErr w:type="spellStart"/>
            <w:r w:rsidR="00B821E2" w:rsidRPr="00B821E2">
              <w:rPr>
                <w:rFonts w:ascii="Times New Roman" w:hAnsi="Times New Roman" w:cs="Times New Roman"/>
              </w:rPr>
              <w:t>Telaprevir</w:t>
            </w:r>
            <w:proofErr w:type="spellEnd"/>
            <w:r w:rsidR="00B821E2" w:rsidRPr="00B821E2">
              <w:rPr>
                <w:rFonts w:ascii="Times New Roman" w:hAnsi="Times New Roman" w:cs="Times New Roman"/>
              </w:rPr>
              <w:t xml:space="preserve">; </w:t>
            </w:r>
            <w:proofErr w:type="spellStart"/>
            <w:r w:rsidR="00B821E2" w:rsidRPr="00B821E2">
              <w:rPr>
                <w:rFonts w:ascii="Times New Roman" w:hAnsi="Times New Roman" w:cs="Times New Roman"/>
              </w:rPr>
              <w:t>Ticagrelor</w:t>
            </w:r>
            <w:proofErr w:type="spellEnd"/>
            <w:r w:rsidR="00B821E2" w:rsidRPr="00B821E2">
              <w:rPr>
                <w:rFonts w:ascii="Times New Roman" w:hAnsi="Times New Roman" w:cs="Times New Roman"/>
              </w:rPr>
              <w:t>; Verapamil</w:t>
            </w:r>
          </w:p>
          <w:p w:rsidR="00B821E2" w:rsidRDefault="00B821E2" w:rsidP="006A2B5D">
            <w:pPr>
              <w:contextualSpacing/>
              <w:rPr>
                <w:rFonts w:ascii="Times New Roman" w:hAnsi="Times New Roman" w:cs="Times New Roman"/>
              </w:rPr>
            </w:pPr>
          </w:p>
          <w:p w:rsidR="00687AD4" w:rsidRPr="00B821E2" w:rsidRDefault="00687AD4" w:rsidP="006A2B5D">
            <w:pPr>
              <w:contextualSpacing/>
              <w:rPr>
                <w:rFonts w:ascii="Times New Roman" w:hAnsi="Times New Roman" w:cs="Times New Roman"/>
              </w:rPr>
            </w:pPr>
          </w:p>
          <w:p w:rsidR="00B821E2" w:rsidRDefault="00B821E2" w:rsidP="006A2B5D">
            <w:pPr>
              <w:contextualSpacing/>
              <w:rPr>
                <w:rFonts w:ascii="Times New Roman" w:hAnsi="Times New Roman" w:cs="Times New Roman"/>
              </w:rPr>
            </w:pPr>
            <w:r w:rsidRPr="00B821E2">
              <w:rPr>
                <w:rFonts w:ascii="Times New Roman" w:hAnsi="Times New Roman" w:cs="Times New Roman"/>
                <w:i/>
              </w:rPr>
              <w:t>Simvastatin</w:t>
            </w:r>
            <w:r>
              <w:rPr>
                <w:rFonts w:ascii="Times New Roman" w:hAnsi="Times New Roman" w:cs="Times New Roman"/>
                <w:i/>
              </w:rPr>
              <w:t xml:space="preserve"> may decrease the levels/effects of: </w:t>
            </w:r>
            <w:r>
              <w:rPr>
                <w:rFonts w:ascii="Times New Roman" w:hAnsi="Times New Roman" w:cs="Times New Roman"/>
              </w:rPr>
              <w:t>Lanthanum</w:t>
            </w:r>
          </w:p>
          <w:p w:rsidR="00B821E2" w:rsidRDefault="00B821E2" w:rsidP="006A2B5D">
            <w:pPr>
              <w:contextualSpacing/>
              <w:rPr>
                <w:rFonts w:ascii="Times New Roman" w:hAnsi="Times New Roman" w:cs="Times New Roman"/>
              </w:rPr>
            </w:pPr>
          </w:p>
          <w:p w:rsidR="00B821E2" w:rsidRDefault="00B821E2" w:rsidP="006A2B5D">
            <w:pPr>
              <w:contextualSpacing/>
              <w:rPr>
                <w:rFonts w:ascii="Times New Roman" w:hAnsi="Times New Roman" w:cs="Times New Roman"/>
              </w:rPr>
            </w:pPr>
            <w:r>
              <w:rPr>
                <w:rFonts w:ascii="Times New Roman" w:hAnsi="Times New Roman" w:cs="Times New Roman"/>
                <w:i/>
              </w:rPr>
              <w:t xml:space="preserve">Simvastatin may be decrease by: </w:t>
            </w:r>
            <w:r w:rsidR="00FB6F58">
              <w:rPr>
                <w:rFonts w:ascii="Times New Roman" w:hAnsi="Times New Roman" w:cs="Times New Roman"/>
              </w:rPr>
              <w:t xml:space="preserve">Antacids; </w:t>
            </w:r>
            <w:proofErr w:type="spellStart"/>
            <w:r w:rsidR="00FB6F58">
              <w:rPr>
                <w:rFonts w:ascii="Times New Roman" w:hAnsi="Times New Roman" w:cs="Times New Roman"/>
              </w:rPr>
              <w:t>Bosentan</w:t>
            </w:r>
            <w:proofErr w:type="spellEnd"/>
            <w:r w:rsidR="00FB6F58">
              <w:rPr>
                <w:rFonts w:ascii="Times New Roman" w:hAnsi="Times New Roman" w:cs="Times New Roman"/>
              </w:rPr>
              <w:t xml:space="preserve">; CYP3A4 Inducers (Strong); </w:t>
            </w:r>
            <w:proofErr w:type="spellStart"/>
            <w:r w:rsidR="00FB6F58">
              <w:rPr>
                <w:rFonts w:ascii="Times New Roman" w:hAnsi="Times New Roman" w:cs="Times New Roman"/>
              </w:rPr>
              <w:t>Deferasirox</w:t>
            </w:r>
            <w:proofErr w:type="spellEnd"/>
            <w:r w:rsidR="00FB6F58">
              <w:rPr>
                <w:rFonts w:ascii="Times New Roman" w:hAnsi="Times New Roman" w:cs="Times New Roman"/>
              </w:rPr>
              <w:t xml:space="preserve">; Efavirenz; </w:t>
            </w:r>
            <w:proofErr w:type="spellStart"/>
            <w:r w:rsidR="00FB6F58">
              <w:rPr>
                <w:rFonts w:ascii="Times New Roman" w:hAnsi="Times New Roman" w:cs="Times New Roman"/>
              </w:rPr>
              <w:t>Etravirine</w:t>
            </w:r>
            <w:proofErr w:type="spellEnd"/>
            <w:r w:rsidR="00FB6F58">
              <w:rPr>
                <w:rFonts w:ascii="Times New Roman" w:hAnsi="Times New Roman" w:cs="Times New Roman"/>
              </w:rPr>
              <w:t xml:space="preserve">; Fosphenytoin; Phenytoin; </w:t>
            </w:r>
            <w:proofErr w:type="spellStart"/>
            <w:r w:rsidR="00FB6F58">
              <w:rPr>
                <w:rFonts w:ascii="Times New Roman" w:hAnsi="Times New Roman" w:cs="Times New Roman"/>
              </w:rPr>
              <w:t>Rifamycin</w:t>
            </w:r>
            <w:proofErr w:type="spellEnd"/>
            <w:r w:rsidR="00FB6F58">
              <w:rPr>
                <w:rFonts w:ascii="Times New Roman" w:hAnsi="Times New Roman" w:cs="Times New Roman"/>
              </w:rPr>
              <w:t xml:space="preserve"> Derivatives; St. Johns Wort; </w:t>
            </w:r>
            <w:proofErr w:type="spellStart"/>
            <w:r w:rsidR="00FB6F58">
              <w:rPr>
                <w:rFonts w:ascii="Times New Roman" w:hAnsi="Times New Roman" w:cs="Times New Roman"/>
              </w:rPr>
              <w:t>Tocilizumab</w:t>
            </w:r>
            <w:proofErr w:type="spellEnd"/>
          </w:p>
          <w:p w:rsidR="00FB6F58" w:rsidRDefault="00FB6F58" w:rsidP="006A2B5D">
            <w:pPr>
              <w:contextualSpacing/>
              <w:rPr>
                <w:rFonts w:ascii="Times New Roman" w:hAnsi="Times New Roman" w:cs="Times New Roman"/>
              </w:rPr>
            </w:pPr>
          </w:p>
          <w:p w:rsidR="00FB6F58" w:rsidRDefault="00FB6F58" w:rsidP="006A2B5D">
            <w:pPr>
              <w:contextualSpacing/>
              <w:rPr>
                <w:rFonts w:ascii="Times New Roman" w:hAnsi="Times New Roman" w:cs="Times New Roman"/>
              </w:rPr>
            </w:pPr>
            <w:r>
              <w:rPr>
                <w:rFonts w:ascii="Times New Roman" w:hAnsi="Times New Roman" w:cs="Times New Roman"/>
              </w:rPr>
              <w:lastRenderedPageBreak/>
              <w:t>(Lexi-Comp, 2013)</w:t>
            </w:r>
          </w:p>
          <w:p w:rsidR="00FB6F58" w:rsidRPr="00B821E2" w:rsidRDefault="00FB6F58" w:rsidP="006A2B5D">
            <w:pPr>
              <w:contextualSpacing/>
              <w:rPr>
                <w:rFonts w:ascii="Times New Roman" w:hAnsi="Times New Roman" w:cs="Times New Roman"/>
              </w:rPr>
            </w:pPr>
          </w:p>
        </w:tc>
        <w:tc>
          <w:tcPr>
            <w:tcW w:w="1800" w:type="dxa"/>
          </w:tcPr>
          <w:p w:rsidR="00FB6F58" w:rsidRPr="00B821E2" w:rsidRDefault="00FB6F58" w:rsidP="00FB6F58">
            <w:pPr>
              <w:contextualSpacing/>
              <w:rPr>
                <w:rFonts w:ascii="Times New Roman" w:hAnsi="Times New Roman" w:cs="Times New Roman"/>
              </w:rPr>
            </w:pPr>
            <w:r w:rsidRPr="00B821E2">
              <w:rPr>
                <w:rFonts w:ascii="Times New Roman" w:hAnsi="Times New Roman" w:cs="Times New Roman"/>
              </w:rPr>
              <w:lastRenderedPageBreak/>
              <w:t>- Avoid excessive ethanol consumption.</w:t>
            </w:r>
          </w:p>
          <w:p w:rsidR="00FB6F58" w:rsidRPr="00B821E2" w:rsidRDefault="00FB6F58" w:rsidP="00FB6F58">
            <w:pPr>
              <w:contextualSpacing/>
              <w:rPr>
                <w:rFonts w:ascii="Times New Roman" w:hAnsi="Times New Roman" w:cs="Times New Roman"/>
              </w:rPr>
            </w:pPr>
          </w:p>
          <w:p w:rsidR="00FB6F58" w:rsidRPr="00B821E2" w:rsidRDefault="00FB6F58" w:rsidP="00FB6F58">
            <w:pPr>
              <w:contextualSpacing/>
              <w:rPr>
                <w:rFonts w:ascii="Times New Roman" w:hAnsi="Times New Roman" w:cs="Times New Roman"/>
              </w:rPr>
            </w:pPr>
            <w:r w:rsidRPr="00B821E2">
              <w:rPr>
                <w:rFonts w:ascii="Times New Roman" w:hAnsi="Times New Roman" w:cs="Times New Roman"/>
              </w:rPr>
              <w:t xml:space="preserve">- Avoid concurrent intake of large quantities of grapefruit juice (&gt;1 quart/day) Red yeast rice contains an estimated 2.4 mg lovastatin per 600 </w:t>
            </w:r>
            <w:r w:rsidRPr="00B821E2">
              <w:rPr>
                <w:rFonts w:ascii="Times New Roman" w:hAnsi="Times New Roman" w:cs="Times New Roman"/>
              </w:rPr>
              <w:lastRenderedPageBreak/>
              <w:t>mg rice</w:t>
            </w:r>
          </w:p>
          <w:p w:rsidR="00FB6F58" w:rsidRPr="00B821E2" w:rsidRDefault="00FB6F58" w:rsidP="00FB6F58">
            <w:pPr>
              <w:contextualSpacing/>
              <w:rPr>
                <w:rFonts w:ascii="Times New Roman" w:hAnsi="Times New Roman" w:cs="Times New Roman"/>
              </w:rPr>
            </w:pPr>
          </w:p>
          <w:p w:rsidR="00627C82" w:rsidRDefault="00FB6F58" w:rsidP="006A2B5D">
            <w:pPr>
              <w:contextualSpacing/>
              <w:rPr>
                <w:rFonts w:ascii="Times New Roman" w:hAnsi="Times New Roman" w:cs="Times New Roman"/>
              </w:rPr>
            </w:pPr>
            <w:r>
              <w:rPr>
                <w:rFonts w:ascii="Times New Roman" w:hAnsi="Times New Roman" w:cs="Times New Roman"/>
              </w:rPr>
              <w:t>-Avoid St Johns Wort</w:t>
            </w:r>
          </w:p>
          <w:p w:rsidR="00FB6F58" w:rsidRDefault="00FB6F58" w:rsidP="006A2B5D">
            <w:pPr>
              <w:contextualSpacing/>
              <w:rPr>
                <w:rFonts w:ascii="Times New Roman" w:hAnsi="Times New Roman" w:cs="Times New Roman"/>
              </w:rPr>
            </w:pPr>
          </w:p>
          <w:p w:rsidR="00FB6F58" w:rsidRPr="00B821E2" w:rsidRDefault="00FB6F58" w:rsidP="00FB6F58">
            <w:pPr>
              <w:contextualSpacing/>
              <w:rPr>
                <w:rFonts w:ascii="Times New Roman" w:hAnsi="Times New Roman" w:cs="Times New Roman"/>
              </w:rPr>
            </w:pPr>
            <w:r w:rsidRPr="00B821E2">
              <w:rPr>
                <w:rFonts w:ascii="Times New Roman" w:hAnsi="Times New Roman" w:cs="Times New Roman"/>
              </w:rPr>
              <w:t>- Monitor baseline CPK; baseline LFTs and repeat when clinically indicated thereafter. Patients with elevated transaminase levels should have a second test and frequent monitoring until values normalize.</w:t>
            </w:r>
          </w:p>
          <w:p w:rsidR="00FB6F58" w:rsidRPr="00B821E2" w:rsidRDefault="00FB6F58" w:rsidP="00FB6F58">
            <w:pPr>
              <w:contextualSpacing/>
              <w:rPr>
                <w:rFonts w:ascii="Times New Roman" w:hAnsi="Times New Roman" w:cs="Times New Roman"/>
              </w:rPr>
            </w:pPr>
          </w:p>
          <w:p w:rsidR="00FB6F58" w:rsidRDefault="00FB6F58" w:rsidP="006A2B5D">
            <w:pPr>
              <w:contextualSpacing/>
              <w:rPr>
                <w:rFonts w:ascii="Times New Roman" w:hAnsi="Times New Roman" w:cs="Times New Roman"/>
              </w:rPr>
            </w:pPr>
            <w:r>
              <w:rPr>
                <w:rFonts w:ascii="Times New Roman" w:hAnsi="Times New Roman" w:cs="Times New Roman"/>
              </w:rPr>
              <w:t xml:space="preserve">- Take as directed at the same time each day in the evening, with or without food. </w:t>
            </w:r>
          </w:p>
          <w:p w:rsidR="00FB6F58" w:rsidRDefault="00FB6F58" w:rsidP="006A2B5D">
            <w:pPr>
              <w:contextualSpacing/>
              <w:rPr>
                <w:rFonts w:ascii="Times New Roman" w:hAnsi="Times New Roman" w:cs="Times New Roman"/>
              </w:rPr>
            </w:pPr>
          </w:p>
          <w:p w:rsidR="00FB6F58" w:rsidRPr="00B821E2" w:rsidRDefault="00FB6F58" w:rsidP="00FB6F58">
            <w:pPr>
              <w:contextualSpacing/>
              <w:rPr>
                <w:rFonts w:ascii="Times New Roman" w:hAnsi="Times New Roman" w:cs="Times New Roman"/>
              </w:rPr>
            </w:pPr>
            <w:r w:rsidRPr="00B821E2">
              <w:rPr>
                <w:rFonts w:ascii="Times New Roman" w:hAnsi="Times New Roman" w:cs="Times New Roman"/>
              </w:rPr>
              <w:t>- Report unusual muscle cramping, or weakness, yellowing of the skin or eyes, easy bruising or bleeding, or unusual fatigue.</w:t>
            </w:r>
          </w:p>
          <w:p w:rsidR="00FB6F58" w:rsidRDefault="00FB6F58" w:rsidP="006A2B5D">
            <w:pPr>
              <w:contextualSpacing/>
              <w:rPr>
                <w:rFonts w:ascii="Times New Roman" w:hAnsi="Times New Roman" w:cs="Times New Roman"/>
              </w:rPr>
            </w:pPr>
          </w:p>
          <w:p w:rsidR="00B978D4" w:rsidRDefault="00B978D4" w:rsidP="006A2B5D">
            <w:pPr>
              <w:contextualSpacing/>
              <w:rPr>
                <w:rFonts w:ascii="Times New Roman" w:hAnsi="Times New Roman" w:cs="Times New Roman"/>
              </w:rPr>
            </w:pPr>
          </w:p>
          <w:p w:rsidR="00B978D4" w:rsidRPr="00B821E2" w:rsidRDefault="00B978D4" w:rsidP="006A2B5D">
            <w:pPr>
              <w:contextualSpacing/>
              <w:rPr>
                <w:rFonts w:ascii="Times New Roman" w:hAnsi="Times New Roman" w:cs="Times New Roman"/>
              </w:rPr>
            </w:pPr>
            <w:r>
              <w:rPr>
                <w:rFonts w:ascii="Times New Roman" w:hAnsi="Times New Roman" w:cs="Times New Roman"/>
              </w:rPr>
              <w:t>(Lexi-Comp, 2013)</w:t>
            </w:r>
          </w:p>
        </w:tc>
        <w:tc>
          <w:tcPr>
            <w:tcW w:w="1548" w:type="dxa"/>
          </w:tcPr>
          <w:p w:rsidR="00627C82" w:rsidRDefault="0097779D" w:rsidP="006A2B5D">
            <w:pPr>
              <w:contextualSpacing/>
              <w:rPr>
                <w:rFonts w:ascii="Times New Roman" w:hAnsi="Times New Roman" w:cs="Times New Roman"/>
              </w:rPr>
            </w:pPr>
            <w:r>
              <w:rPr>
                <w:rFonts w:ascii="Times New Roman" w:hAnsi="Times New Roman" w:cs="Times New Roman"/>
              </w:rPr>
              <w:lastRenderedPageBreak/>
              <w:t>Simvastatin (Tablet): 5 mg (30): $17.99; 10 mg (30): $19.99; 20 mg (30): $27.99; 40 mg (30): $27.99; 80 mg (30): $35.99</w:t>
            </w:r>
          </w:p>
          <w:p w:rsidR="0097779D" w:rsidRDefault="0097779D" w:rsidP="006A2B5D">
            <w:pPr>
              <w:contextualSpacing/>
              <w:rPr>
                <w:rFonts w:ascii="Times New Roman" w:hAnsi="Times New Roman" w:cs="Times New Roman"/>
              </w:rPr>
            </w:pPr>
          </w:p>
          <w:p w:rsidR="0097779D" w:rsidRDefault="0097779D" w:rsidP="006A2B5D">
            <w:pPr>
              <w:contextualSpacing/>
              <w:rPr>
                <w:rFonts w:ascii="Times New Roman" w:hAnsi="Times New Roman" w:cs="Times New Roman"/>
              </w:rPr>
            </w:pPr>
            <w:r>
              <w:rPr>
                <w:rFonts w:ascii="Times New Roman" w:hAnsi="Times New Roman" w:cs="Times New Roman"/>
              </w:rPr>
              <w:t xml:space="preserve">Zocor (Tablets): 5 mg (30): $77.30; 10 mg </w:t>
            </w:r>
            <w:r>
              <w:rPr>
                <w:rFonts w:ascii="Times New Roman" w:hAnsi="Times New Roman" w:cs="Times New Roman"/>
              </w:rPr>
              <w:lastRenderedPageBreak/>
              <w:t xml:space="preserve">(30): $100.99; 20 mg (30): $173.99; 40 mg </w:t>
            </w:r>
            <w:r w:rsidR="007507D4">
              <w:rPr>
                <w:rFonts w:ascii="Times New Roman" w:hAnsi="Times New Roman" w:cs="Times New Roman"/>
              </w:rPr>
              <w:t>(9</w:t>
            </w:r>
            <w:r>
              <w:rPr>
                <w:rFonts w:ascii="Times New Roman" w:hAnsi="Times New Roman" w:cs="Times New Roman"/>
              </w:rPr>
              <w:t>0)</w:t>
            </w:r>
            <w:r w:rsidR="007507D4">
              <w:rPr>
                <w:rFonts w:ascii="Times New Roman" w:hAnsi="Times New Roman" w:cs="Times New Roman"/>
              </w:rPr>
              <w:t>: $465.99; 80 mg (30): $178.99</w:t>
            </w:r>
          </w:p>
          <w:p w:rsidR="007507D4" w:rsidRDefault="007507D4" w:rsidP="006A2B5D">
            <w:pPr>
              <w:contextualSpacing/>
              <w:rPr>
                <w:rFonts w:ascii="Times New Roman" w:hAnsi="Times New Roman" w:cs="Times New Roman"/>
              </w:rPr>
            </w:pPr>
          </w:p>
          <w:p w:rsidR="007507D4" w:rsidRDefault="007507D4" w:rsidP="006A2B5D">
            <w:pPr>
              <w:contextualSpacing/>
              <w:rPr>
                <w:rFonts w:ascii="Times New Roman" w:hAnsi="Times New Roman" w:cs="Times New Roman"/>
              </w:rPr>
            </w:pPr>
            <w:r>
              <w:rPr>
                <w:rFonts w:ascii="Times New Roman" w:hAnsi="Times New Roman" w:cs="Times New Roman"/>
              </w:rPr>
              <w:t>(Lexi-Comp, 2013)</w:t>
            </w:r>
          </w:p>
          <w:p w:rsidR="007507D4" w:rsidRPr="00B821E2" w:rsidRDefault="007507D4" w:rsidP="006A2B5D">
            <w:pPr>
              <w:contextualSpacing/>
              <w:rPr>
                <w:rFonts w:ascii="Times New Roman" w:hAnsi="Times New Roman" w:cs="Times New Roman"/>
              </w:rPr>
            </w:pPr>
          </w:p>
        </w:tc>
      </w:tr>
      <w:tr w:rsidR="00627C82" w:rsidTr="00B55570">
        <w:tc>
          <w:tcPr>
            <w:tcW w:w="1638" w:type="dxa"/>
          </w:tcPr>
          <w:p w:rsidR="00627C82" w:rsidRPr="00B821E2" w:rsidRDefault="00627C82" w:rsidP="006A2B5D">
            <w:pPr>
              <w:contextualSpacing/>
              <w:rPr>
                <w:rFonts w:ascii="Times New Roman" w:hAnsi="Times New Roman" w:cs="Times New Roman"/>
              </w:rPr>
            </w:pPr>
            <w:r w:rsidRPr="00B821E2">
              <w:rPr>
                <w:rFonts w:ascii="Times New Roman" w:hAnsi="Times New Roman" w:cs="Times New Roman"/>
              </w:rPr>
              <w:lastRenderedPageBreak/>
              <w:t>rosuvastatin (Crestor®)</w:t>
            </w:r>
          </w:p>
        </w:tc>
        <w:tc>
          <w:tcPr>
            <w:tcW w:w="1980" w:type="dxa"/>
          </w:tcPr>
          <w:p w:rsidR="00627C82" w:rsidRDefault="0070528E" w:rsidP="006A2B5D">
            <w:pPr>
              <w:contextualSpacing/>
              <w:rPr>
                <w:rFonts w:ascii="Times New Roman" w:hAnsi="Times New Roman" w:cs="Times New Roman"/>
              </w:rPr>
            </w:pPr>
            <w:r>
              <w:rPr>
                <w:rFonts w:ascii="Times New Roman" w:hAnsi="Times New Roman" w:cs="Times New Roman"/>
                <w:i/>
              </w:rPr>
              <w:t>Onset of action:</w:t>
            </w:r>
            <w:r>
              <w:rPr>
                <w:rFonts w:ascii="Times New Roman" w:hAnsi="Times New Roman" w:cs="Times New Roman"/>
              </w:rPr>
              <w:t xml:space="preserve"> Within 1 week; maximal at 4 weeks</w:t>
            </w:r>
          </w:p>
          <w:p w:rsidR="0070528E" w:rsidRDefault="0070528E" w:rsidP="006A2B5D">
            <w:pPr>
              <w:contextualSpacing/>
              <w:rPr>
                <w:rFonts w:ascii="Times New Roman" w:hAnsi="Times New Roman" w:cs="Times New Roman"/>
              </w:rPr>
            </w:pPr>
          </w:p>
          <w:p w:rsidR="0070528E" w:rsidRDefault="0070528E" w:rsidP="006A2B5D">
            <w:pPr>
              <w:contextualSpacing/>
              <w:rPr>
                <w:rFonts w:ascii="Times New Roman" w:hAnsi="Times New Roman" w:cs="Times New Roman"/>
              </w:rPr>
            </w:pPr>
            <w:r>
              <w:rPr>
                <w:rFonts w:ascii="Times New Roman" w:hAnsi="Times New Roman" w:cs="Times New Roman"/>
                <w:i/>
              </w:rPr>
              <w:t xml:space="preserve">Protein binding: </w:t>
            </w:r>
            <w:r>
              <w:rPr>
                <w:rFonts w:ascii="Times New Roman" w:hAnsi="Times New Roman" w:cs="Times New Roman"/>
              </w:rPr>
              <w:t>88%</w:t>
            </w:r>
          </w:p>
          <w:p w:rsidR="0070528E" w:rsidRDefault="0070528E" w:rsidP="006A2B5D">
            <w:pPr>
              <w:contextualSpacing/>
              <w:rPr>
                <w:rFonts w:ascii="Times New Roman" w:hAnsi="Times New Roman" w:cs="Times New Roman"/>
              </w:rPr>
            </w:pPr>
          </w:p>
          <w:p w:rsidR="0070528E" w:rsidRDefault="0070528E" w:rsidP="006A2B5D">
            <w:pPr>
              <w:contextualSpacing/>
              <w:rPr>
                <w:rFonts w:ascii="Times New Roman" w:hAnsi="Times New Roman" w:cs="Times New Roman"/>
              </w:rPr>
            </w:pPr>
            <w:r>
              <w:rPr>
                <w:rFonts w:ascii="Times New Roman" w:hAnsi="Times New Roman" w:cs="Times New Roman"/>
                <w:i/>
              </w:rPr>
              <w:t xml:space="preserve">Metabolism: </w:t>
            </w:r>
            <w:r>
              <w:rPr>
                <w:rFonts w:ascii="Times New Roman" w:hAnsi="Times New Roman" w:cs="Times New Roman"/>
              </w:rPr>
              <w:t>Hepatic (10%), via CYP2C9</w:t>
            </w:r>
          </w:p>
          <w:p w:rsidR="0070528E" w:rsidRDefault="0070528E" w:rsidP="006A2B5D">
            <w:pPr>
              <w:contextualSpacing/>
              <w:rPr>
                <w:rFonts w:ascii="Times New Roman" w:hAnsi="Times New Roman" w:cs="Times New Roman"/>
              </w:rPr>
            </w:pPr>
          </w:p>
          <w:p w:rsidR="0070528E" w:rsidRDefault="0070528E" w:rsidP="006A2B5D">
            <w:pPr>
              <w:contextualSpacing/>
              <w:rPr>
                <w:rFonts w:ascii="Times New Roman" w:hAnsi="Times New Roman" w:cs="Times New Roman"/>
              </w:rPr>
            </w:pPr>
            <w:r>
              <w:rPr>
                <w:rFonts w:ascii="Times New Roman" w:hAnsi="Times New Roman" w:cs="Times New Roman"/>
                <w:i/>
              </w:rPr>
              <w:t xml:space="preserve">Bioavailability: </w:t>
            </w:r>
            <w:r>
              <w:rPr>
                <w:rFonts w:ascii="Times New Roman" w:hAnsi="Times New Roman" w:cs="Times New Roman"/>
              </w:rPr>
              <w:t>20%; high first-pass extraction by liver</w:t>
            </w:r>
          </w:p>
          <w:p w:rsidR="0070528E" w:rsidRDefault="0070528E" w:rsidP="006A2B5D">
            <w:pPr>
              <w:contextualSpacing/>
              <w:rPr>
                <w:rFonts w:ascii="Times New Roman" w:hAnsi="Times New Roman" w:cs="Times New Roman"/>
              </w:rPr>
            </w:pPr>
          </w:p>
          <w:p w:rsidR="0070528E" w:rsidRDefault="0070528E" w:rsidP="006A2B5D">
            <w:pPr>
              <w:contextualSpacing/>
              <w:rPr>
                <w:rFonts w:ascii="Times New Roman" w:hAnsi="Times New Roman" w:cs="Times New Roman"/>
              </w:rPr>
            </w:pPr>
            <w:r>
              <w:rPr>
                <w:rFonts w:ascii="Times New Roman" w:hAnsi="Times New Roman" w:cs="Times New Roman"/>
                <w:i/>
              </w:rPr>
              <w:t>Half-life:</w:t>
            </w:r>
            <w:r>
              <w:rPr>
                <w:rFonts w:ascii="Times New Roman" w:hAnsi="Times New Roman" w:cs="Times New Roman"/>
              </w:rPr>
              <w:t xml:space="preserve"> 19 hours</w:t>
            </w:r>
          </w:p>
          <w:p w:rsidR="0070528E" w:rsidRDefault="0070528E" w:rsidP="006A2B5D">
            <w:pPr>
              <w:contextualSpacing/>
              <w:rPr>
                <w:rFonts w:ascii="Times New Roman" w:hAnsi="Times New Roman" w:cs="Times New Roman"/>
              </w:rPr>
            </w:pPr>
          </w:p>
          <w:p w:rsidR="0070528E" w:rsidRDefault="0070528E" w:rsidP="006A2B5D">
            <w:pPr>
              <w:contextualSpacing/>
              <w:rPr>
                <w:rFonts w:ascii="Times New Roman" w:hAnsi="Times New Roman" w:cs="Times New Roman"/>
              </w:rPr>
            </w:pPr>
            <w:r>
              <w:rPr>
                <w:rFonts w:ascii="Times New Roman" w:hAnsi="Times New Roman" w:cs="Times New Roman"/>
                <w:i/>
              </w:rPr>
              <w:t xml:space="preserve">Peak: </w:t>
            </w:r>
            <w:r>
              <w:rPr>
                <w:rFonts w:ascii="Times New Roman" w:hAnsi="Times New Roman" w:cs="Times New Roman"/>
              </w:rPr>
              <w:t>3-5 hours</w:t>
            </w:r>
          </w:p>
          <w:p w:rsidR="0070528E" w:rsidRDefault="0070528E" w:rsidP="006A2B5D">
            <w:pPr>
              <w:contextualSpacing/>
              <w:rPr>
                <w:rFonts w:ascii="Times New Roman" w:hAnsi="Times New Roman" w:cs="Times New Roman"/>
              </w:rPr>
            </w:pPr>
          </w:p>
          <w:p w:rsidR="0070528E" w:rsidRDefault="0070528E" w:rsidP="006A2B5D">
            <w:pPr>
              <w:contextualSpacing/>
              <w:rPr>
                <w:rFonts w:ascii="Times New Roman" w:hAnsi="Times New Roman" w:cs="Times New Roman"/>
              </w:rPr>
            </w:pPr>
            <w:r>
              <w:rPr>
                <w:rFonts w:ascii="Times New Roman" w:hAnsi="Times New Roman" w:cs="Times New Roman"/>
                <w:i/>
              </w:rPr>
              <w:t xml:space="preserve">Excretion: </w:t>
            </w:r>
            <w:r>
              <w:rPr>
                <w:rFonts w:ascii="Times New Roman" w:hAnsi="Times New Roman" w:cs="Times New Roman"/>
              </w:rPr>
              <w:t>Feces, primarily as unchanged drug</w:t>
            </w:r>
          </w:p>
          <w:p w:rsidR="0070528E" w:rsidRDefault="0070528E" w:rsidP="006A2B5D">
            <w:pPr>
              <w:contextualSpacing/>
              <w:rPr>
                <w:rFonts w:ascii="Times New Roman" w:hAnsi="Times New Roman" w:cs="Times New Roman"/>
              </w:rPr>
            </w:pPr>
          </w:p>
          <w:p w:rsidR="0070528E" w:rsidRDefault="0070528E" w:rsidP="006A2B5D">
            <w:pPr>
              <w:contextualSpacing/>
              <w:rPr>
                <w:rFonts w:ascii="Times New Roman" w:hAnsi="Times New Roman" w:cs="Times New Roman"/>
              </w:rPr>
            </w:pPr>
            <w:r>
              <w:rPr>
                <w:rFonts w:ascii="Times New Roman" w:hAnsi="Times New Roman" w:cs="Times New Roman"/>
              </w:rPr>
              <w:t>(Lexi-Comp, 2013)</w:t>
            </w:r>
          </w:p>
          <w:p w:rsidR="0070528E" w:rsidRPr="0070528E" w:rsidRDefault="0070528E" w:rsidP="006A2B5D">
            <w:pPr>
              <w:contextualSpacing/>
              <w:rPr>
                <w:rFonts w:ascii="Times New Roman" w:hAnsi="Times New Roman" w:cs="Times New Roman"/>
              </w:rPr>
            </w:pPr>
          </w:p>
        </w:tc>
        <w:tc>
          <w:tcPr>
            <w:tcW w:w="2610" w:type="dxa"/>
          </w:tcPr>
          <w:p w:rsidR="00627C82" w:rsidRDefault="00FA5186" w:rsidP="006A2B5D">
            <w:pPr>
              <w:contextualSpacing/>
              <w:rPr>
                <w:rFonts w:ascii="Times New Roman" w:hAnsi="Times New Roman" w:cs="Times New Roman"/>
              </w:rPr>
            </w:pPr>
            <w:r>
              <w:rPr>
                <w:rFonts w:ascii="Times New Roman" w:hAnsi="Times New Roman" w:cs="Times New Roman"/>
                <w:b/>
              </w:rPr>
              <w:t xml:space="preserve">Substrate </w:t>
            </w:r>
            <w:r>
              <w:rPr>
                <w:rFonts w:ascii="Times New Roman" w:hAnsi="Times New Roman" w:cs="Times New Roman"/>
              </w:rPr>
              <w:t>of CYP2C9 (minor), SLOCO1B1</w:t>
            </w:r>
          </w:p>
          <w:p w:rsidR="00FA5186" w:rsidRDefault="00FA5186" w:rsidP="006A2B5D">
            <w:pPr>
              <w:contextualSpacing/>
              <w:rPr>
                <w:rFonts w:ascii="Times New Roman" w:hAnsi="Times New Roman" w:cs="Times New Roman"/>
              </w:rPr>
            </w:pPr>
          </w:p>
          <w:p w:rsidR="00FA5186" w:rsidRDefault="00FA5186" w:rsidP="006A2B5D">
            <w:pPr>
              <w:contextualSpacing/>
              <w:rPr>
                <w:rFonts w:ascii="Times New Roman" w:hAnsi="Times New Roman" w:cs="Times New Roman"/>
              </w:rPr>
            </w:pPr>
            <w:r>
              <w:rPr>
                <w:rFonts w:ascii="Times New Roman" w:hAnsi="Times New Roman" w:cs="Times New Roman"/>
                <w:i/>
              </w:rPr>
              <w:t>Avoid use with:</w:t>
            </w:r>
            <w:r>
              <w:rPr>
                <w:rFonts w:ascii="Times New Roman" w:hAnsi="Times New Roman" w:cs="Times New Roman"/>
              </w:rPr>
              <w:t xml:space="preserve"> Fusidic Acid; Gemfibrozil; Red Yeast Rice</w:t>
            </w:r>
          </w:p>
          <w:p w:rsidR="00FA5186" w:rsidRDefault="00FA5186" w:rsidP="006A2B5D">
            <w:pPr>
              <w:contextualSpacing/>
              <w:rPr>
                <w:rFonts w:ascii="Times New Roman" w:hAnsi="Times New Roman" w:cs="Times New Roman"/>
              </w:rPr>
            </w:pPr>
          </w:p>
          <w:p w:rsidR="00FA5186" w:rsidRDefault="00FA5186" w:rsidP="006A2B5D">
            <w:pPr>
              <w:contextualSpacing/>
              <w:rPr>
                <w:rFonts w:ascii="Times New Roman" w:hAnsi="Times New Roman" w:cs="Times New Roman"/>
              </w:rPr>
            </w:pPr>
            <w:r>
              <w:rPr>
                <w:rFonts w:ascii="Times New Roman" w:hAnsi="Times New Roman" w:cs="Times New Roman"/>
                <w:i/>
              </w:rPr>
              <w:t xml:space="preserve">Rosuvastatin may increase the levels/effects of: </w:t>
            </w:r>
            <w:r>
              <w:rPr>
                <w:rFonts w:ascii="Times New Roman" w:hAnsi="Times New Roman" w:cs="Times New Roman"/>
              </w:rPr>
              <w:t xml:space="preserve">Daptomycin; </w:t>
            </w:r>
            <w:proofErr w:type="spellStart"/>
            <w:r>
              <w:rPr>
                <w:rFonts w:ascii="Times New Roman" w:hAnsi="Times New Roman" w:cs="Times New Roman"/>
              </w:rPr>
              <w:t>Pazopanib</w:t>
            </w:r>
            <w:proofErr w:type="spellEnd"/>
            <w:r>
              <w:rPr>
                <w:rFonts w:ascii="Times New Roman" w:hAnsi="Times New Roman" w:cs="Times New Roman"/>
              </w:rPr>
              <w:t xml:space="preserve">; </w:t>
            </w:r>
            <w:proofErr w:type="spellStart"/>
            <w:r>
              <w:rPr>
                <w:rFonts w:ascii="Times New Roman" w:hAnsi="Times New Roman" w:cs="Times New Roman"/>
              </w:rPr>
              <w:t>Trabectedin</w:t>
            </w:r>
            <w:proofErr w:type="spellEnd"/>
            <w:r>
              <w:rPr>
                <w:rFonts w:ascii="Times New Roman" w:hAnsi="Times New Roman" w:cs="Times New Roman"/>
              </w:rPr>
              <w:t>; Vitamin K Antagonists</w:t>
            </w:r>
          </w:p>
          <w:p w:rsidR="00FA5186" w:rsidRDefault="00FA5186" w:rsidP="006A2B5D">
            <w:pPr>
              <w:contextualSpacing/>
              <w:rPr>
                <w:rFonts w:ascii="Times New Roman" w:hAnsi="Times New Roman" w:cs="Times New Roman"/>
              </w:rPr>
            </w:pPr>
          </w:p>
          <w:p w:rsidR="00FA5186" w:rsidRDefault="00FA5186" w:rsidP="006A2B5D">
            <w:pPr>
              <w:contextualSpacing/>
              <w:rPr>
                <w:rFonts w:ascii="Times New Roman" w:hAnsi="Times New Roman" w:cs="Times New Roman"/>
              </w:rPr>
            </w:pPr>
            <w:r w:rsidRPr="00AA6DA2">
              <w:rPr>
                <w:rFonts w:ascii="Times New Roman" w:hAnsi="Times New Roman" w:cs="Times New Roman"/>
                <w:i/>
              </w:rPr>
              <w:t xml:space="preserve">Rosuvastatin </w:t>
            </w:r>
            <w:r w:rsidR="00AA6DA2">
              <w:rPr>
                <w:rFonts w:ascii="Times New Roman" w:hAnsi="Times New Roman" w:cs="Times New Roman"/>
                <w:i/>
              </w:rPr>
              <w:t xml:space="preserve">may be increased by: </w:t>
            </w:r>
            <w:r w:rsidR="00AA6DA2">
              <w:rPr>
                <w:rFonts w:ascii="Times New Roman" w:hAnsi="Times New Roman" w:cs="Times New Roman"/>
              </w:rPr>
              <w:t xml:space="preserve">Amiodarone; </w:t>
            </w:r>
            <w:proofErr w:type="spellStart"/>
            <w:r w:rsidR="00AA6DA2">
              <w:rPr>
                <w:rFonts w:ascii="Times New Roman" w:hAnsi="Times New Roman" w:cs="Times New Roman"/>
              </w:rPr>
              <w:t>Bezafibrate</w:t>
            </w:r>
            <w:proofErr w:type="spellEnd"/>
            <w:r w:rsidR="00AA6DA2">
              <w:rPr>
                <w:rFonts w:ascii="Times New Roman" w:hAnsi="Times New Roman" w:cs="Times New Roman"/>
              </w:rPr>
              <w:t xml:space="preserve">; Colchicine; Cyclosporine (systemic); </w:t>
            </w:r>
            <w:proofErr w:type="spellStart"/>
            <w:r w:rsidR="00AA6DA2">
              <w:rPr>
                <w:rFonts w:ascii="Times New Roman" w:hAnsi="Times New Roman" w:cs="Times New Roman"/>
              </w:rPr>
              <w:t>Dronedarone</w:t>
            </w:r>
            <w:proofErr w:type="spellEnd"/>
            <w:r w:rsidR="00AA6DA2">
              <w:rPr>
                <w:rFonts w:ascii="Times New Roman" w:hAnsi="Times New Roman" w:cs="Times New Roman"/>
              </w:rPr>
              <w:t xml:space="preserve">; </w:t>
            </w:r>
            <w:proofErr w:type="spellStart"/>
            <w:r w:rsidR="00AA6DA2">
              <w:rPr>
                <w:rFonts w:ascii="Times New Roman" w:hAnsi="Times New Roman" w:cs="Times New Roman"/>
              </w:rPr>
              <w:t>Eltrombopag</w:t>
            </w:r>
            <w:proofErr w:type="spellEnd"/>
            <w:r w:rsidR="00AA6DA2">
              <w:rPr>
                <w:rFonts w:ascii="Times New Roman" w:hAnsi="Times New Roman" w:cs="Times New Roman"/>
              </w:rPr>
              <w:t xml:space="preserve">; Fenofibrate; Fenofibric Acid; Fusidic Acid; Gemfibrozil; </w:t>
            </w:r>
            <w:proofErr w:type="spellStart"/>
            <w:r w:rsidR="00AA6DA2">
              <w:rPr>
                <w:rFonts w:ascii="Times New Roman" w:hAnsi="Times New Roman" w:cs="Times New Roman"/>
              </w:rPr>
              <w:t>Itraconazole</w:t>
            </w:r>
            <w:proofErr w:type="spellEnd"/>
            <w:r w:rsidR="00AA6DA2">
              <w:rPr>
                <w:rFonts w:ascii="Times New Roman" w:hAnsi="Times New Roman" w:cs="Times New Roman"/>
              </w:rPr>
              <w:t xml:space="preserve">; Niacin; </w:t>
            </w:r>
            <w:proofErr w:type="spellStart"/>
            <w:r w:rsidR="00AA6DA2">
              <w:rPr>
                <w:rFonts w:ascii="Times New Roman" w:hAnsi="Times New Roman" w:cs="Times New Roman"/>
              </w:rPr>
              <w:t>Niacinamide</w:t>
            </w:r>
            <w:proofErr w:type="spellEnd"/>
            <w:r w:rsidR="00AA6DA2">
              <w:rPr>
                <w:rFonts w:ascii="Times New Roman" w:hAnsi="Times New Roman" w:cs="Times New Roman"/>
              </w:rPr>
              <w:t>; Protease Inhibitors; Red yeast Rice</w:t>
            </w:r>
          </w:p>
          <w:p w:rsidR="00AA6DA2" w:rsidRDefault="00AA6DA2" w:rsidP="006A2B5D">
            <w:pPr>
              <w:contextualSpacing/>
              <w:rPr>
                <w:rFonts w:ascii="Times New Roman" w:hAnsi="Times New Roman" w:cs="Times New Roman"/>
              </w:rPr>
            </w:pPr>
          </w:p>
          <w:p w:rsidR="00AA6DA2" w:rsidRDefault="00AA6DA2" w:rsidP="006A2B5D">
            <w:pPr>
              <w:contextualSpacing/>
              <w:rPr>
                <w:rFonts w:ascii="Times New Roman" w:hAnsi="Times New Roman" w:cs="Times New Roman"/>
              </w:rPr>
            </w:pPr>
            <w:r>
              <w:rPr>
                <w:rFonts w:ascii="Times New Roman" w:hAnsi="Times New Roman" w:cs="Times New Roman"/>
                <w:i/>
              </w:rPr>
              <w:t xml:space="preserve">Rosuvastatin may decrease the levels/effects of: </w:t>
            </w:r>
            <w:r>
              <w:rPr>
                <w:rFonts w:ascii="Times New Roman" w:hAnsi="Times New Roman" w:cs="Times New Roman"/>
              </w:rPr>
              <w:t>Lanthanum</w:t>
            </w:r>
          </w:p>
          <w:p w:rsidR="00AA6DA2" w:rsidRDefault="00AA6DA2" w:rsidP="006A2B5D">
            <w:pPr>
              <w:contextualSpacing/>
              <w:rPr>
                <w:rFonts w:ascii="Times New Roman" w:hAnsi="Times New Roman" w:cs="Times New Roman"/>
              </w:rPr>
            </w:pPr>
          </w:p>
          <w:p w:rsidR="00AA6DA2" w:rsidRDefault="00AA6DA2" w:rsidP="006A2B5D">
            <w:pPr>
              <w:contextualSpacing/>
              <w:rPr>
                <w:rFonts w:ascii="Times New Roman" w:hAnsi="Times New Roman" w:cs="Times New Roman"/>
              </w:rPr>
            </w:pPr>
            <w:r>
              <w:rPr>
                <w:rFonts w:ascii="Times New Roman" w:hAnsi="Times New Roman" w:cs="Times New Roman"/>
                <w:i/>
              </w:rPr>
              <w:t xml:space="preserve">Rosuvastatin may be decreased by: </w:t>
            </w:r>
            <w:r>
              <w:rPr>
                <w:rFonts w:ascii="Times New Roman" w:hAnsi="Times New Roman" w:cs="Times New Roman"/>
              </w:rPr>
              <w:t>Antacids</w:t>
            </w:r>
          </w:p>
          <w:p w:rsidR="00AA6DA2" w:rsidRDefault="00AA6DA2" w:rsidP="006A2B5D">
            <w:pPr>
              <w:contextualSpacing/>
              <w:rPr>
                <w:rFonts w:ascii="Times New Roman" w:hAnsi="Times New Roman" w:cs="Times New Roman"/>
              </w:rPr>
            </w:pPr>
          </w:p>
          <w:p w:rsidR="00AA6DA2" w:rsidRPr="00AA6DA2" w:rsidRDefault="00AA6DA2" w:rsidP="006A2B5D">
            <w:pPr>
              <w:contextualSpacing/>
              <w:rPr>
                <w:rFonts w:ascii="Times New Roman" w:hAnsi="Times New Roman" w:cs="Times New Roman"/>
              </w:rPr>
            </w:pPr>
            <w:r>
              <w:rPr>
                <w:rFonts w:ascii="Times New Roman" w:hAnsi="Times New Roman" w:cs="Times New Roman"/>
              </w:rPr>
              <w:t xml:space="preserve">(Lexi-Comp, 2013) </w:t>
            </w:r>
          </w:p>
          <w:p w:rsidR="00FA5186" w:rsidRPr="00FA5186" w:rsidRDefault="00FA5186" w:rsidP="006A2B5D">
            <w:pPr>
              <w:contextualSpacing/>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p>
        </w:tc>
        <w:tc>
          <w:tcPr>
            <w:tcW w:w="1800" w:type="dxa"/>
          </w:tcPr>
          <w:p w:rsidR="00627C82" w:rsidRDefault="00AA6DA2" w:rsidP="00AA6DA2">
            <w:pPr>
              <w:rPr>
                <w:rFonts w:ascii="Times New Roman" w:hAnsi="Times New Roman" w:cs="Times New Roman"/>
              </w:rPr>
            </w:pPr>
            <w:r w:rsidRPr="00AA6DA2">
              <w:rPr>
                <w:rFonts w:ascii="Times New Roman" w:hAnsi="Times New Roman" w:cs="Times New Roman"/>
              </w:rPr>
              <w:t>-</w:t>
            </w:r>
            <w:r>
              <w:rPr>
                <w:rFonts w:ascii="Times New Roman" w:hAnsi="Times New Roman" w:cs="Times New Roman"/>
              </w:rPr>
              <w:t xml:space="preserve"> </w:t>
            </w:r>
            <w:r w:rsidRPr="00AA6DA2">
              <w:rPr>
                <w:rFonts w:ascii="Times New Roman" w:hAnsi="Times New Roman" w:cs="Times New Roman"/>
              </w:rPr>
              <w:t xml:space="preserve">Avoid </w:t>
            </w:r>
            <w:r>
              <w:rPr>
                <w:rFonts w:ascii="Times New Roman" w:hAnsi="Times New Roman" w:cs="Times New Roman"/>
              </w:rPr>
              <w:t xml:space="preserve">excessive ethanol consumption. </w:t>
            </w:r>
          </w:p>
          <w:p w:rsidR="00AA6DA2" w:rsidRDefault="00AA6DA2" w:rsidP="00AA6DA2">
            <w:pPr>
              <w:rPr>
                <w:rFonts w:ascii="Times New Roman" w:hAnsi="Times New Roman" w:cs="Times New Roman"/>
              </w:rPr>
            </w:pPr>
          </w:p>
          <w:p w:rsidR="00AA6DA2" w:rsidRPr="00B821E2" w:rsidRDefault="00AA6DA2" w:rsidP="00AA6DA2">
            <w:pPr>
              <w:contextualSpacing/>
              <w:rPr>
                <w:rFonts w:ascii="Times New Roman" w:hAnsi="Times New Roman" w:cs="Times New Roman"/>
              </w:rPr>
            </w:pPr>
            <w:r>
              <w:rPr>
                <w:rFonts w:ascii="Times New Roman" w:hAnsi="Times New Roman" w:cs="Times New Roman"/>
              </w:rPr>
              <w:t>-</w:t>
            </w:r>
            <w:r w:rsidRPr="00B821E2">
              <w:rPr>
                <w:rFonts w:ascii="Times New Roman" w:hAnsi="Times New Roman" w:cs="Times New Roman"/>
              </w:rPr>
              <w:t xml:space="preserve"> Red yeast rice contains an estimated 2.4 mg lovastatin per 600 mg rice</w:t>
            </w:r>
          </w:p>
          <w:p w:rsidR="00AA6DA2" w:rsidRDefault="00AA6DA2" w:rsidP="00AA6DA2">
            <w:pPr>
              <w:rPr>
                <w:rFonts w:ascii="Times New Roman" w:hAnsi="Times New Roman" w:cs="Times New Roman"/>
              </w:rPr>
            </w:pPr>
          </w:p>
          <w:p w:rsidR="00AA6DA2" w:rsidRPr="00B821E2" w:rsidRDefault="00AA6DA2" w:rsidP="00AA6DA2">
            <w:pPr>
              <w:contextualSpacing/>
              <w:rPr>
                <w:rFonts w:ascii="Times New Roman" w:hAnsi="Times New Roman" w:cs="Times New Roman"/>
              </w:rPr>
            </w:pPr>
            <w:r w:rsidRPr="00B821E2">
              <w:rPr>
                <w:rFonts w:ascii="Times New Roman" w:hAnsi="Times New Roman" w:cs="Times New Roman"/>
              </w:rPr>
              <w:t>- Monitor baseline CPK; baseline LFTs and repeat when clinically indicated thereafter. Patients with elevated transaminase levels should have a second test and frequent monitoring until values normalize.</w:t>
            </w:r>
          </w:p>
          <w:p w:rsidR="00AA6DA2" w:rsidRDefault="00AA6DA2" w:rsidP="00AA6DA2">
            <w:pPr>
              <w:rPr>
                <w:rFonts w:ascii="Times New Roman" w:hAnsi="Times New Roman" w:cs="Times New Roman"/>
              </w:rPr>
            </w:pPr>
          </w:p>
          <w:p w:rsidR="00B978D4" w:rsidRDefault="00AA6DA2" w:rsidP="00B978D4">
            <w:pPr>
              <w:contextualSpacing/>
              <w:rPr>
                <w:rFonts w:ascii="Times New Roman" w:hAnsi="Times New Roman" w:cs="Times New Roman"/>
              </w:rPr>
            </w:pPr>
            <w:r w:rsidRPr="00AA6DA2">
              <w:rPr>
                <w:rFonts w:ascii="Times New Roman" w:hAnsi="Times New Roman" w:cs="Times New Roman"/>
              </w:rPr>
              <w:t>-</w:t>
            </w:r>
            <w:r>
              <w:rPr>
                <w:rFonts w:ascii="Times New Roman" w:hAnsi="Times New Roman" w:cs="Times New Roman"/>
              </w:rPr>
              <w:t xml:space="preserve"> </w:t>
            </w:r>
            <w:r w:rsidRPr="00AA6DA2">
              <w:rPr>
                <w:rFonts w:ascii="Times New Roman" w:hAnsi="Times New Roman" w:cs="Times New Roman"/>
              </w:rPr>
              <w:t>Take</w:t>
            </w:r>
            <w:r>
              <w:rPr>
                <w:rFonts w:ascii="Times New Roman" w:hAnsi="Times New Roman" w:cs="Times New Roman"/>
              </w:rPr>
              <w:t xml:space="preserve"> as prescribed. Take at the same time each day, with or without food.</w:t>
            </w:r>
            <w:r w:rsidR="00B978D4">
              <w:rPr>
                <w:rFonts w:ascii="Times New Roman" w:hAnsi="Times New Roman" w:cs="Times New Roman"/>
              </w:rPr>
              <w:t xml:space="preserve"> </w:t>
            </w:r>
          </w:p>
          <w:p w:rsidR="00B978D4" w:rsidRDefault="00B978D4" w:rsidP="00B978D4">
            <w:pPr>
              <w:contextualSpacing/>
              <w:rPr>
                <w:rFonts w:ascii="Times New Roman" w:hAnsi="Times New Roman" w:cs="Times New Roman"/>
              </w:rPr>
            </w:pPr>
          </w:p>
          <w:p w:rsidR="00B978D4" w:rsidRPr="00B821E2" w:rsidRDefault="00B978D4" w:rsidP="00B978D4">
            <w:pPr>
              <w:contextualSpacing/>
              <w:rPr>
                <w:rFonts w:ascii="Times New Roman" w:hAnsi="Times New Roman" w:cs="Times New Roman"/>
              </w:rPr>
            </w:pPr>
            <w:r>
              <w:rPr>
                <w:rFonts w:ascii="Times New Roman" w:hAnsi="Times New Roman" w:cs="Times New Roman"/>
              </w:rPr>
              <w:t>-</w:t>
            </w:r>
            <w:r w:rsidRPr="00B821E2">
              <w:rPr>
                <w:rFonts w:ascii="Times New Roman" w:hAnsi="Times New Roman" w:cs="Times New Roman"/>
              </w:rPr>
              <w:t>Report unusual muscle cramping, or weakness, yellowing of the skin or eyes, easy bruising or bleeding, or unusual fatigue.</w:t>
            </w:r>
          </w:p>
          <w:p w:rsidR="00B978D4" w:rsidRDefault="00B978D4" w:rsidP="00AA6DA2">
            <w:pPr>
              <w:rPr>
                <w:rFonts w:ascii="Times New Roman" w:hAnsi="Times New Roman" w:cs="Times New Roman"/>
              </w:rPr>
            </w:pPr>
          </w:p>
          <w:p w:rsidR="00B978D4" w:rsidRDefault="00B978D4" w:rsidP="00AA6DA2">
            <w:pPr>
              <w:rPr>
                <w:rFonts w:ascii="Times New Roman" w:hAnsi="Times New Roman" w:cs="Times New Roman"/>
              </w:rPr>
            </w:pPr>
          </w:p>
          <w:p w:rsidR="00AA6DA2" w:rsidRPr="00AA6DA2" w:rsidRDefault="00B978D4" w:rsidP="00AA6DA2">
            <w:pPr>
              <w:rPr>
                <w:rFonts w:ascii="Times New Roman" w:hAnsi="Times New Roman" w:cs="Times New Roman"/>
              </w:rPr>
            </w:pPr>
            <w:r>
              <w:rPr>
                <w:rFonts w:ascii="Times New Roman" w:hAnsi="Times New Roman" w:cs="Times New Roman"/>
              </w:rPr>
              <w:t>(Lexi-Comp, 2013)</w:t>
            </w:r>
            <w:r w:rsidR="00AA6DA2">
              <w:rPr>
                <w:rFonts w:ascii="Times New Roman" w:hAnsi="Times New Roman" w:cs="Times New Roman"/>
              </w:rPr>
              <w:t xml:space="preserve"> </w:t>
            </w:r>
          </w:p>
        </w:tc>
        <w:tc>
          <w:tcPr>
            <w:tcW w:w="1548" w:type="dxa"/>
          </w:tcPr>
          <w:p w:rsidR="00627C82" w:rsidRDefault="00B978D4" w:rsidP="006A2B5D">
            <w:pPr>
              <w:contextualSpacing/>
              <w:rPr>
                <w:rFonts w:ascii="Times New Roman" w:hAnsi="Times New Roman" w:cs="Times New Roman"/>
              </w:rPr>
            </w:pPr>
            <w:r>
              <w:rPr>
                <w:rFonts w:ascii="Times New Roman" w:hAnsi="Times New Roman" w:cs="Times New Roman"/>
              </w:rPr>
              <w:t>Crestor (Tablets): 5 mg (30): $154.99; 10 mg (30): $154.99; 20 mg (30): $155.98; 30 mg (30): 155.99</w:t>
            </w:r>
          </w:p>
          <w:p w:rsidR="00B978D4" w:rsidRDefault="00B978D4" w:rsidP="006A2B5D">
            <w:pPr>
              <w:contextualSpacing/>
              <w:rPr>
                <w:rFonts w:ascii="Times New Roman" w:hAnsi="Times New Roman" w:cs="Times New Roman"/>
              </w:rPr>
            </w:pPr>
          </w:p>
          <w:p w:rsidR="00B978D4" w:rsidRDefault="00B978D4" w:rsidP="006A2B5D">
            <w:pPr>
              <w:contextualSpacing/>
              <w:rPr>
                <w:rFonts w:ascii="Times New Roman" w:hAnsi="Times New Roman" w:cs="Times New Roman"/>
              </w:rPr>
            </w:pPr>
            <w:r>
              <w:rPr>
                <w:rFonts w:ascii="Times New Roman" w:hAnsi="Times New Roman" w:cs="Times New Roman"/>
              </w:rPr>
              <w:t>(Lexi-Comp, 2013)</w:t>
            </w:r>
          </w:p>
          <w:p w:rsidR="00B978D4" w:rsidRPr="00B821E2" w:rsidRDefault="00B978D4" w:rsidP="006A2B5D">
            <w:pPr>
              <w:contextualSpacing/>
              <w:rPr>
                <w:rFonts w:ascii="Times New Roman" w:hAnsi="Times New Roman" w:cs="Times New Roman"/>
              </w:rPr>
            </w:pPr>
          </w:p>
        </w:tc>
      </w:tr>
    </w:tbl>
    <w:p w:rsidR="006A2B5D" w:rsidRDefault="006A2B5D" w:rsidP="006A2B5D">
      <w:pPr>
        <w:spacing w:line="480" w:lineRule="auto"/>
        <w:contextualSpacing/>
        <w:rPr>
          <w:rFonts w:ascii="Times New Roman" w:hAnsi="Times New Roman" w:cs="Times New Roman"/>
          <w:b/>
          <w:sz w:val="24"/>
          <w:szCs w:val="24"/>
        </w:rPr>
      </w:pPr>
    </w:p>
    <w:p w:rsidR="002A1F89" w:rsidRDefault="002A1F89" w:rsidP="006A2B5D">
      <w:pPr>
        <w:spacing w:line="480" w:lineRule="auto"/>
        <w:contextualSpacing/>
        <w:rPr>
          <w:rFonts w:ascii="Times New Roman" w:hAnsi="Times New Roman" w:cs="Times New Roman"/>
          <w:b/>
          <w:sz w:val="24"/>
          <w:szCs w:val="24"/>
        </w:rPr>
      </w:pPr>
    </w:p>
    <w:p w:rsidR="009167EC" w:rsidRDefault="009167EC" w:rsidP="009167E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V. Drug of Choice: </w:t>
      </w:r>
      <w:r w:rsidR="00E530C7">
        <w:rPr>
          <w:rFonts w:ascii="Times New Roman" w:hAnsi="Times New Roman" w:cs="Times New Roman"/>
          <w:b/>
          <w:sz w:val="24"/>
          <w:szCs w:val="24"/>
        </w:rPr>
        <w:t>Simvastatin (Zocor®)</w:t>
      </w:r>
    </w:p>
    <w:p w:rsidR="00111351" w:rsidRDefault="00E530C7" w:rsidP="009167E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initial treatment of hyperlipidemia in any patient is to implement therapeutic lifestyle changes.  The ATP III guidelines by the </w:t>
      </w:r>
      <w:r w:rsidR="007D2354">
        <w:rPr>
          <w:rFonts w:ascii="Times New Roman" w:hAnsi="Times New Roman" w:cs="Times New Roman"/>
          <w:sz w:val="24"/>
          <w:szCs w:val="24"/>
        </w:rPr>
        <w:t>NHLBI</w:t>
      </w:r>
      <w:r>
        <w:rPr>
          <w:rFonts w:ascii="Times New Roman" w:hAnsi="Times New Roman" w:cs="Times New Roman"/>
          <w:sz w:val="24"/>
          <w:szCs w:val="24"/>
        </w:rPr>
        <w:t xml:space="preserve"> uses a patients risk category</w:t>
      </w:r>
      <w:r w:rsidR="009F5286">
        <w:rPr>
          <w:rFonts w:ascii="Times New Roman" w:hAnsi="Times New Roman" w:cs="Times New Roman"/>
          <w:sz w:val="24"/>
          <w:szCs w:val="24"/>
        </w:rPr>
        <w:t xml:space="preserve">, which takes into account a person’s risk factors and 10-year risk of coronary heart disease. These should be used </w:t>
      </w:r>
      <w:r>
        <w:rPr>
          <w:rFonts w:ascii="Times New Roman" w:hAnsi="Times New Roman" w:cs="Times New Roman"/>
          <w:sz w:val="24"/>
          <w:szCs w:val="24"/>
        </w:rPr>
        <w:t>to guide treatment and determine when dr</w:t>
      </w:r>
      <w:r w:rsidR="009F5286">
        <w:rPr>
          <w:rFonts w:ascii="Times New Roman" w:hAnsi="Times New Roman" w:cs="Times New Roman"/>
          <w:sz w:val="24"/>
          <w:szCs w:val="24"/>
        </w:rPr>
        <w:t>ug therapy should be considered (NHLBI, 2001).</w:t>
      </w:r>
      <w:r>
        <w:rPr>
          <w:rFonts w:ascii="Times New Roman" w:hAnsi="Times New Roman" w:cs="Times New Roman"/>
          <w:sz w:val="24"/>
          <w:szCs w:val="24"/>
        </w:rPr>
        <w:t xml:space="preserve">  </w:t>
      </w:r>
      <w:r w:rsidR="009F5286">
        <w:rPr>
          <w:rFonts w:ascii="Times New Roman" w:hAnsi="Times New Roman" w:cs="Times New Roman"/>
          <w:sz w:val="24"/>
          <w:szCs w:val="24"/>
        </w:rPr>
        <w:t xml:space="preserve">Statin drugs have the most supportive evidence for use of primary prevention, especially in patients that are considered at high </w:t>
      </w:r>
      <w:r w:rsidR="0054365A">
        <w:rPr>
          <w:rFonts w:ascii="Times New Roman" w:hAnsi="Times New Roman" w:cs="Times New Roman"/>
          <w:sz w:val="24"/>
          <w:szCs w:val="24"/>
        </w:rPr>
        <w:t>risk (Last, Ference, &amp; Falleroni</w:t>
      </w:r>
      <w:r w:rsidR="009F5286">
        <w:rPr>
          <w:rFonts w:ascii="Times New Roman" w:hAnsi="Times New Roman" w:cs="Times New Roman"/>
          <w:sz w:val="24"/>
          <w:szCs w:val="24"/>
        </w:rPr>
        <w:t xml:space="preserve">, </w:t>
      </w:r>
      <w:r w:rsidR="0054365A">
        <w:rPr>
          <w:rFonts w:ascii="Times New Roman" w:hAnsi="Times New Roman" w:cs="Times New Roman"/>
          <w:sz w:val="24"/>
          <w:szCs w:val="24"/>
        </w:rPr>
        <w:t xml:space="preserve">2011).  The ATP III guidelines do not make a recommendation for the classification of drug, or the specific drug in a classification when starting therapy.  The guideline from the National Institute for Health and Clinical Excellence however does make a recommendation to use Simvastatin 40 mg daily for the initial treatment of primary </w:t>
      </w:r>
      <w:r w:rsidR="007D325F">
        <w:rPr>
          <w:rFonts w:ascii="Times New Roman" w:hAnsi="Times New Roman" w:cs="Times New Roman"/>
          <w:sz w:val="24"/>
          <w:szCs w:val="24"/>
        </w:rPr>
        <w:t>prevention (Last, Ference, &amp; Fal</w:t>
      </w:r>
      <w:r w:rsidR="0054365A">
        <w:rPr>
          <w:rFonts w:ascii="Times New Roman" w:hAnsi="Times New Roman" w:cs="Times New Roman"/>
          <w:sz w:val="24"/>
          <w:szCs w:val="24"/>
        </w:rPr>
        <w:t xml:space="preserve">leroni, 2011).  </w:t>
      </w:r>
    </w:p>
    <w:p w:rsidR="00E530C7" w:rsidRPr="00E530C7" w:rsidRDefault="0054365A" w:rsidP="0011135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Thus this patient will be started on simvastatin 40 mg </w:t>
      </w:r>
      <w:r w:rsidR="00963F0F">
        <w:rPr>
          <w:rFonts w:ascii="Times New Roman" w:hAnsi="Times New Roman" w:cs="Times New Roman"/>
          <w:sz w:val="24"/>
          <w:szCs w:val="24"/>
        </w:rPr>
        <w:t>oral once a day. He</w:t>
      </w:r>
      <w:r>
        <w:rPr>
          <w:rFonts w:ascii="Times New Roman" w:hAnsi="Times New Roman" w:cs="Times New Roman"/>
          <w:sz w:val="24"/>
          <w:szCs w:val="24"/>
        </w:rPr>
        <w:t xml:space="preserve"> will need to follow up at </w:t>
      </w:r>
      <w:r w:rsidR="00111351">
        <w:rPr>
          <w:rFonts w:ascii="Times New Roman" w:hAnsi="Times New Roman" w:cs="Times New Roman"/>
          <w:sz w:val="24"/>
          <w:szCs w:val="24"/>
        </w:rPr>
        <w:t>6 – 8 weeks after the initiation of the medication (Lexi-Comp, 2013).</w:t>
      </w:r>
      <w:r w:rsidR="003F2DB5">
        <w:rPr>
          <w:rFonts w:ascii="Times New Roman" w:hAnsi="Times New Roman" w:cs="Times New Roman"/>
          <w:sz w:val="24"/>
          <w:szCs w:val="24"/>
        </w:rPr>
        <w:t xml:space="preserve">  Before starting any patient on</w:t>
      </w:r>
      <w:r w:rsidR="00111351">
        <w:rPr>
          <w:rFonts w:ascii="Times New Roman" w:hAnsi="Times New Roman" w:cs="Times New Roman"/>
          <w:sz w:val="24"/>
          <w:szCs w:val="24"/>
        </w:rPr>
        <w:t xml:space="preserve"> statins a baseline CPK and liver function tests (LFTs) should be drawn.  If any patient has symptoms or complaints suggestive of myopathy during the course of treatment with simvastatin than a recheck of their CPK and LFTs </w:t>
      </w:r>
      <w:r w:rsidR="00DA7642">
        <w:rPr>
          <w:rFonts w:ascii="Times New Roman" w:hAnsi="Times New Roman" w:cs="Times New Roman"/>
          <w:sz w:val="24"/>
          <w:szCs w:val="24"/>
        </w:rPr>
        <w:t xml:space="preserve">should be done </w:t>
      </w:r>
      <w:r w:rsidR="00111351">
        <w:rPr>
          <w:rFonts w:ascii="Times New Roman" w:hAnsi="Times New Roman" w:cs="Times New Roman"/>
          <w:sz w:val="24"/>
          <w:szCs w:val="24"/>
        </w:rPr>
        <w:t xml:space="preserve">immediately and treatment should be discontinued if the CPK is markedly elevated or if there is an increase of ALT/AST levels greater than three times the normal level (Lexi-Comp, 2013).     </w:t>
      </w:r>
      <w:r>
        <w:rPr>
          <w:rFonts w:ascii="Times New Roman" w:hAnsi="Times New Roman" w:cs="Times New Roman"/>
          <w:sz w:val="24"/>
          <w:szCs w:val="24"/>
        </w:rPr>
        <w:t xml:space="preserve"> </w:t>
      </w:r>
    </w:p>
    <w:p w:rsidR="002A1F89" w:rsidRPr="002A1F89" w:rsidRDefault="002A1F89" w:rsidP="002A1F8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A7642">
        <w:rPr>
          <w:rFonts w:ascii="Times New Roman" w:hAnsi="Times New Roman" w:cs="Times New Roman"/>
          <w:sz w:val="24"/>
          <w:szCs w:val="24"/>
        </w:rPr>
        <w:t>The patient should be instructed on the side effects and when to notify a health care provider.  The main side effects of concern for simvastatin are myopathy and increased liver enzymes.  The absolute contraindication for</w:t>
      </w:r>
      <w:r w:rsidR="006150B8">
        <w:rPr>
          <w:rFonts w:ascii="Times New Roman" w:hAnsi="Times New Roman" w:cs="Times New Roman"/>
          <w:sz w:val="24"/>
          <w:szCs w:val="24"/>
        </w:rPr>
        <w:t xml:space="preserve"> prescribing simvastatin is </w:t>
      </w:r>
      <w:r w:rsidR="00DA7642">
        <w:rPr>
          <w:rFonts w:ascii="Times New Roman" w:hAnsi="Times New Roman" w:cs="Times New Roman"/>
          <w:sz w:val="24"/>
          <w:szCs w:val="24"/>
        </w:rPr>
        <w:t>patient</w:t>
      </w:r>
      <w:r w:rsidR="006150B8">
        <w:rPr>
          <w:rFonts w:ascii="Times New Roman" w:hAnsi="Times New Roman" w:cs="Times New Roman"/>
          <w:sz w:val="24"/>
          <w:szCs w:val="24"/>
        </w:rPr>
        <w:t>s</w:t>
      </w:r>
      <w:r w:rsidR="00DA7642">
        <w:rPr>
          <w:rFonts w:ascii="Times New Roman" w:hAnsi="Times New Roman" w:cs="Times New Roman"/>
          <w:sz w:val="24"/>
          <w:szCs w:val="24"/>
        </w:rPr>
        <w:t xml:space="preserve"> with active or chronic liver disease and the relative contraindication is the concomitant use of certain drugs </w:t>
      </w:r>
      <w:r w:rsidR="00DA7642">
        <w:rPr>
          <w:rFonts w:ascii="Times New Roman" w:hAnsi="Times New Roman" w:cs="Times New Roman"/>
          <w:sz w:val="24"/>
          <w:szCs w:val="24"/>
        </w:rPr>
        <w:lastRenderedPageBreak/>
        <w:t xml:space="preserve">(NHLBI, 2001).  </w:t>
      </w:r>
      <w:r w:rsidR="000C6AC6">
        <w:rPr>
          <w:rFonts w:ascii="Times New Roman" w:hAnsi="Times New Roman" w:cs="Times New Roman"/>
          <w:sz w:val="24"/>
          <w:szCs w:val="24"/>
        </w:rPr>
        <w:t>An advanced practice n</w:t>
      </w:r>
      <w:r w:rsidR="00DA7642">
        <w:rPr>
          <w:rFonts w:ascii="Times New Roman" w:hAnsi="Times New Roman" w:cs="Times New Roman"/>
          <w:sz w:val="24"/>
          <w:szCs w:val="24"/>
        </w:rPr>
        <w:t xml:space="preserve">urse </w:t>
      </w:r>
      <w:r w:rsidR="000C6AC6">
        <w:rPr>
          <w:rFonts w:ascii="Times New Roman" w:hAnsi="Times New Roman" w:cs="Times New Roman"/>
          <w:sz w:val="24"/>
          <w:szCs w:val="24"/>
        </w:rPr>
        <w:t xml:space="preserve">(APN) </w:t>
      </w:r>
      <w:r w:rsidR="00DA7642">
        <w:rPr>
          <w:rFonts w:ascii="Times New Roman" w:hAnsi="Times New Roman" w:cs="Times New Roman"/>
          <w:sz w:val="24"/>
          <w:szCs w:val="24"/>
        </w:rPr>
        <w:t>may prescribe simvastatin in the state of Ohio (Ohio Board of Nursing, 2011).</w:t>
      </w:r>
    </w:p>
    <w:p w:rsidR="00497DF6" w:rsidRDefault="00497DF6">
      <w:pPr>
        <w:rPr>
          <w:rFonts w:ascii="Times New Roman" w:hAnsi="Times New Roman" w:cs="Times New Roman"/>
          <w:sz w:val="24"/>
          <w:szCs w:val="24"/>
        </w:rPr>
      </w:pPr>
      <w:r>
        <w:rPr>
          <w:rFonts w:ascii="Times New Roman" w:hAnsi="Times New Roman" w:cs="Times New Roman"/>
          <w:sz w:val="24"/>
          <w:szCs w:val="24"/>
        </w:rPr>
        <w:br w:type="page"/>
      </w:r>
    </w:p>
    <w:p w:rsidR="00497DF6" w:rsidRDefault="00497DF6" w:rsidP="00497DF6">
      <w:pPr>
        <w:spacing w:line="480" w:lineRule="auto"/>
        <w:contextualSpacing/>
        <w:jc w:val="center"/>
        <w:rPr>
          <w:rFonts w:ascii="Times New Roman" w:hAnsi="Times New Roman" w:cs="Times New Roman"/>
          <w:b/>
          <w:sz w:val="24"/>
          <w:szCs w:val="24"/>
        </w:rPr>
      </w:pPr>
      <w:r w:rsidRPr="00497DF6">
        <w:rPr>
          <w:rFonts w:ascii="Times New Roman" w:hAnsi="Times New Roman" w:cs="Times New Roman"/>
          <w:b/>
          <w:sz w:val="24"/>
          <w:szCs w:val="24"/>
        </w:rPr>
        <w:lastRenderedPageBreak/>
        <w:t>Second</w:t>
      </w:r>
      <w:r>
        <w:rPr>
          <w:rFonts w:ascii="Times New Roman" w:hAnsi="Times New Roman" w:cs="Times New Roman"/>
          <w:b/>
          <w:sz w:val="24"/>
          <w:szCs w:val="24"/>
        </w:rPr>
        <w:t xml:space="preserve"> Diagnosis: Stage One Hypertension</w:t>
      </w:r>
    </w:p>
    <w:p w:rsidR="00497DF6" w:rsidRDefault="00467A8D" w:rsidP="00497DF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54 year old Hispanic female is at a follow-up appointment after having been seen </w:t>
      </w:r>
      <w:r w:rsidR="00484F30">
        <w:rPr>
          <w:rFonts w:ascii="Times New Roman" w:hAnsi="Times New Roman" w:cs="Times New Roman"/>
          <w:sz w:val="24"/>
          <w:szCs w:val="24"/>
        </w:rPr>
        <w:t>in the emergency department (ED)</w:t>
      </w:r>
      <w:r>
        <w:rPr>
          <w:rFonts w:ascii="Times New Roman" w:hAnsi="Times New Roman" w:cs="Times New Roman"/>
          <w:sz w:val="24"/>
          <w:szCs w:val="24"/>
        </w:rPr>
        <w:t xml:space="preserve"> for a headache </w:t>
      </w:r>
      <w:r w:rsidR="00484F30">
        <w:rPr>
          <w:rFonts w:ascii="Times New Roman" w:hAnsi="Times New Roman" w:cs="Times New Roman"/>
          <w:sz w:val="24"/>
          <w:szCs w:val="24"/>
        </w:rPr>
        <w:t xml:space="preserve">and high blood pressure.  The patient has been taking her blood pressure at home and keeping a log.  She states that she </w:t>
      </w:r>
      <w:r w:rsidR="006150B8">
        <w:rPr>
          <w:rFonts w:ascii="Times New Roman" w:hAnsi="Times New Roman" w:cs="Times New Roman"/>
          <w:sz w:val="24"/>
          <w:szCs w:val="24"/>
        </w:rPr>
        <w:t>takes</w:t>
      </w:r>
      <w:r w:rsidR="00484F30">
        <w:rPr>
          <w:rFonts w:ascii="Times New Roman" w:hAnsi="Times New Roman" w:cs="Times New Roman"/>
          <w:sz w:val="24"/>
          <w:szCs w:val="24"/>
        </w:rPr>
        <w:t xml:space="preserve"> her blood pressures every morning before she starts her day.  </w:t>
      </w:r>
      <w:r w:rsidR="00F517A9">
        <w:rPr>
          <w:rFonts w:ascii="Times New Roman" w:hAnsi="Times New Roman" w:cs="Times New Roman"/>
          <w:sz w:val="24"/>
          <w:szCs w:val="24"/>
        </w:rPr>
        <w:t xml:space="preserve">Her vital signs in the office are a blood pressure of 150/92 mm/Hg, respirations 14 breaths per minute, heart rate 82 bpm, temperature of 97.9 F˚, and no complaints of pain.  </w:t>
      </w:r>
      <w:r w:rsidR="00484F30">
        <w:rPr>
          <w:rFonts w:ascii="Times New Roman" w:hAnsi="Times New Roman" w:cs="Times New Roman"/>
          <w:sz w:val="24"/>
          <w:szCs w:val="24"/>
        </w:rPr>
        <w:t>When the APN reviews the log</w:t>
      </w:r>
      <w:r w:rsidR="003F2DB5">
        <w:rPr>
          <w:rFonts w:ascii="Times New Roman" w:hAnsi="Times New Roman" w:cs="Times New Roman"/>
          <w:sz w:val="24"/>
          <w:szCs w:val="24"/>
        </w:rPr>
        <w:t>,</w:t>
      </w:r>
      <w:r w:rsidR="00484F30">
        <w:rPr>
          <w:rFonts w:ascii="Times New Roman" w:hAnsi="Times New Roman" w:cs="Times New Roman"/>
          <w:sz w:val="24"/>
          <w:szCs w:val="24"/>
        </w:rPr>
        <w:t xml:space="preserve"> the patient’s systolic blood pressure is consistently between 143 mmHg and 158 mmHg</w:t>
      </w:r>
      <w:r w:rsidR="00976C29">
        <w:rPr>
          <w:rFonts w:ascii="Times New Roman" w:hAnsi="Times New Roman" w:cs="Times New Roman"/>
          <w:sz w:val="24"/>
          <w:szCs w:val="24"/>
        </w:rPr>
        <w:t xml:space="preserve"> and diastolic blood pressure was between 85 mmHg and 96 mmHg</w:t>
      </w:r>
      <w:r w:rsidR="00484F30">
        <w:rPr>
          <w:rFonts w:ascii="Times New Roman" w:hAnsi="Times New Roman" w:cs="Times New Roman"/>
          <w:sz w:val="24"/>
          <w:szCs w:val="24"/>
        </w:rPr>
        <w:t xml:space="preserve">.  Blood work that was drawn in the ED was all normal including a complete blood count, renal and electrolyte profile, and liver enzymes.  She also had a head CT scan that was read as normal.  The patient has not seen a health care provider for some </w:t>
      </w:r>
      <w:r w:rsidR="00963F0F">
        <w:rPr>
          <w:rFonts w:ascii="Times New Roman" w:hAnsi="Times New Roman" w:cs="Times New Roman"/>
          <w:sz w:val="24"/>
          <w:szCs w:val="24"/>
        </w:rPr>
        <w:t xml:space="preserve">time </w:t>
      </w:r>
      <w:r w:rsidR="00484F30">
        <w:rPr>
          <w:rFonts w:ascii="Times New Roman" w:hAnsi="Times New Roman" w:cs="Times New Roman"/>
          <w:sz w:val="24"/>
          <w:szCs w:val="24"/>
        </w:rPr>
        <w:t>because she did not have insurance.</w:t>
      </w:r>
      <w:r>
        <w:rPr>
          <w:rFonts w:ascii="Times New Roman" w:hAnsi="Times New Roman" w:cs="Times New Roman"/>
          <w:sz w:val="24"/>
          <w:szCs w:val="24"/>
        </w:rPr>
        <w:t xml:space="preserve"> </w:t>
      </w:r>
      <w:r w:rsidR="00484F30">
        <w:rPr>
          <w:rFonts w:ascii="Times New Roman" w:hAnsi="Times New Roman" w:cs="Times New Roman"/>
          <w:sz w:val="24"/>
          <w:szCs w:val="24"/>
        </w:rPr>
        <w:t>She is currentl</w:t>
      </w:r>
      <w:r w:rsidR="00963F0F">
        <w:rPr>
          <w:rFonts w:ascii="Times New Roman" w:hAnsi="Times New Roman" w:cs="Times New Roman"/>
          <w:sz w:val="24"/>
          <w:szCs w:val="24"/>
        </w:rPr>
        <w:t>y working at Target and just received</w:t>
      </w:r>
      <w:r w:rsidR="00484F30">
        <w:rPr>
          <w:rFonts w:ascii="Times New Roman" w:hAnsi="Times New Roman" w:cs="Times New Roman"/>
          <w:sz w:val="24"/>
          <w:szCs w:val="24"/>
        </w:rPr>
        <w:t xml:space="preserve"> health insurance </w:t>
      </w:r>
      <w:r w:rsidR="00976C29">
        <w:rPr>
          <w:rFonts w:ascii="Times New Roman" w:hAnsi="Times New Roman" w:cs="Times New Roman"/>
          <w:sz w:val="24"/>
          <w:szCs w:val="24"/>
        </w:rPr>
        <w:t>the month prior to this appointment.</w:t>
      </w:r>
      <w:r w:rsidR="00963F0F">
        <w:rPr>
          <w:rFonts w:ascii="Times New Roman" w:hAnsi="Times New Roman" w:cs="Times New Roman"/>
          <w:sz w:val="24"/>
          <w:szCs w:val="24"/>
        </w:rPr>
        <w:t xml:space="preserve">  The patient denies tobacco, alcohol, or illicit</w:t>
      </w:r>
      <w:r w:rsidR="00976C29">
        <w:rPr>
          <w:rFonts w:ascii="Times New Roman" w:hAnsi="Times New Roman" w:cs="Times New Roman"/>
          <w:sz w:val="24"/>
          <w:szCs w:val="24"/>
        </w:rPr>
        <w:t xml:space="preserve"> drug use.  The patient has a past medical history of an appendectomy at the age of 18 and headaches that have been getting more frequent the last several months.</w:t>
      </w:r>
    </w:p>
    <w:p w:rsidR="00497DF6" w:rsidRDefault="00497DF6" w:rsidP="00497DF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 Definition of Diagnosis</w:t>
      </w:r>
    </w:p>
    <w:p w:rsidR="002A0897" w:rsidRDefault="00976C29" w:rsidP="00497DF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Hypertension is classified based on the level of the systoli</w:t>
      </w:r>
      <w:r w:rsidR="002A0897">
        <w:rPr>
          <w:rFonts w:ascii="Times New Roman" w:hAnsi="Times New Roman" w:cs="Times New Roman"/>
          <w:sz w:val="24"/>
          <w:szCs w:val="24"/>
        </w:rPr>
        <w:t xml:space="preserve">c and diastolic blood pressure.  A single high blood pressure reading is not diagnostic of hypertension.  There must be </w:t>
      </w:r>
      <w:r w:rsidR="00795EA1">
        <w:rPr>
          <w:rFonts w:ascii="Times New Roman" w:hAnsi="Times New Roman" w:cs="Times New Roman"/>
          <w:sz w:val="24"/>
          <w:szCs w:val="24"/>
        </w:rPr>
        <w:t>more than one</w:t>
      </w:r>
      <w:r w:rsidR="002A0897">
        <w:rPr>
          <w:rFonts w:ascii="Times New Roman" w:hAnsi="Times New Roman" w:cs="Times New Roman"/>
          <w:sz w:val="24"/>
          <w:szCs w:val="24"/>
        </w:rPr>
        <w:t xml:space="preserve"> docu</w:t>
      </w:r>
      <w:r w:rsidR="00795EA1">
        <w:rPr>
          <w:rFonts w:ascii="Times New Roman" w:hAnsi="Times New Roman" w:cs="Times New Roman"/>
          <w:sz w:val="24"/>
          <w:szCs w:val="24"/>
        </w:rPr>
        <w:t>mented increased blood pressure with at least 5 minutes apart with the pati</w:t>
      </w:r>
      <w:r w:rsidR="00963F0F">
        <w:rPr>
          <w:rFonts w:ascii="Times New Roman" w:hAnsi="Times New Roman" w:cs="Times New Roman"/>
          <w:sz w:val="24"/>
          <w:szCs w:val="24"/>
        </w:rPr>
        <w:t>ent sitting and comfortable.  The blood pressure</w:t>
      </w:r>
      <w:r w:rsidR="00795EA1">
        <w:rPr>
          <w:rFonts w:ascii="Times New Roman" w:hAnsi="Times New Roman" w:cs="Times New Roman"/>
          <w:sz w:val="24"/>
          <w:szCs w:val="24"/>
        </w:rPr>
        <w:t xml:space="preserve"> should be confirmed by an elevated reading in the contralateral arm</w:t>
      </w:r>
      <w:r w:rsidR="002A0897">
        <w:rPr>
          <w:rFonts w:ascii="Times New Roman" w:hAnsi="Times New Roman" w:cs="Times New Roman"/>
          <w:sz w:val="24"/>
          <w:szCs w:val="24"/>
        </w:rPr>
        <w:t xml:space="preserve"> to make the diagnosis of hypertension (NHLBI, 2003).  Stage one hypertension is having a systolic blood pressure of 140 – 159 mm/Hg or a diastolic blood pressure of 90 – 99 mm/Hg.  The other classifications are shown in table two below.</w:t>
      </w:r>
    </w:p>
    <w:p w:rsidR="002A0897" w:rsidRDefault="002A0897" w:rsidP="00497DF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2</w:t>
      </w:r>
    </w:p>
    <w:p w:rsidR="002A0897" w:rsidRDefault="002A0897" w:rsidP="00497DF6">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Classification of Blood Pressure</w:t>
      </w:r>
    </w:p>
    <w:tbl>
      <w:tblPr>
        <w:tblStyle w:val="TableGrid"/>
        <w:tblW w:w="0" w:type="auto"/>
        <w:tblLook w:val="04A0" w:firstRow="1" w:lastRow="0" w:firstColumn="1" w:lastColumn="0" w:noHBand="0" w:noVBand="1"/>
      </w:tblPr>
      <w:tblGrid>
        <w:gridCol w:w="3192"/>
        <w:gridCol w:w="3192"/>
        <w:gridCol w:w="3192"/>
      </w:tblGrid>
      <w:tr w:rsidR="0053759E" w:rsidTr="0053759E">
        <w:tc>
          <w:tcPr>
            <w:tcW w:w="3192" w:type="dxa"/>
          </w:tcPr>
          <w:p w:rsidR="0053759E" w:rsidRDefault="0053759E" w:rsidP="0053759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Category</w:t>
            </w:r>
          </w:p>
        </w:tc>
        <w:tc>
          <w:tcPr>
            <w:tcW w:w="3192" w:type="dxa"/>
          </w:tcPr>
          <w:p w:rsidR="0053759E" w:rsidRDefault="0053759E" w:rsidP="0053759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Systolic </w:t>
            </w:r>
          </w:p>
        </w:tc>
        <w:tc>
          <w:tcPr>
            <w:tcW w:w="3192" w:type="dxa"/>
          </w:tcPr>
          <w:p w:rsidR="0053759E" w:rsidRDefault="0053759E" w:rsidP="0053759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Diastolic</w:t>
            </w:r>
          </w:p>
        </w:tc>
      </w:tr>
      <w:tr w:rsidR="0053759E" w:rsidTr="0053759E">
        <w:tc>
          <w:tcPr>
            <w:tcW w:w="3192" w:type="dxa"/>
          </w:tcPr>
          <w:p w:rsidR="0053759E" w:rsidRDefault="0053759E" w:rsidP="0053759E">
            <w:pPr>
              <w:contextualSpacing/>
              <w:rPr>
                <w:rFonts w:ascii="Times New Roman" w:hAnsi="Times New Roman" w:cs="Times New Roman"/>
                <w:sz w:val="24"/>
                <w:szCs w:val="24"/>
              </w:rPr>
            </w:pPr>
            <w:r>
              <w:rPr>
                <w:rFonts w:ascii="Times New Roman" w:hAnsi="Times New Roman" w:cs="Times New Roman"/>
                <w:sz w:val="24"/>
                <w:szCs w:val="24"/>
              </w:rPr>
              <w:t>Normal</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&lt;120</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&lt;80</w:t>
            </w:r>
          </w:p>
        </w:tc>
      </w:tr>
      <w:tr w:rsidR="0053759E" w:rsidTr="0053759E">
        <w:tc>
          <w:tcPr>
            <w:tcW w:w="3192" w:type="dxa"/>
          </w:tcPr>
          <w:p w:rsidR="0053759E" w:rsidRDefault="0053759E" w:rsidP="0053759E">
            <w:pPr>
              <w:contextualSpacing/>
              <w:rPr>
                <w:rFonts w:ascii="Times New Roman" w:hAnsi="Times New Roman" w:cs="Times New Roman"/>
                <w:sz w:val="24"/>
                <w:szCs w:val="24"/>
              </w:rPr>
            </w:pPr>
            <w:r>
              <w:rPr>
                <w:rFonts w:ascii="Times New Roman" w:hAnsi="Times New Roman" w:cs="Times New Roman"/>
                <w:sz w:val="24"/>
                <w:szCs w:val="24"/>
              </w:rPr>
              <w:t>Prehypertension</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120 - 139</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80 - 89</w:t>
            </w:r>
          </w:p>
        </w:tc>
      </w:tr>
      <w:tr w:rsidR="0053759E" w:rsidTr="0053759E">
        <w:tc>
          <w:tcPr>
            <w:tcW w:w="3192" w:type="dxa"/>
          </w:tcPr>
          <w:p w:rsidR="0053759E" w:rsidRDefault="0053759E" w:rsidP="0053759E">
            <w:pPr>
              <w:contextualSpacing/>
              <w:rPr>
                <w:rFonts w:ascii="Times New Roman" w:hAnsi="Times New Roman" w:cs="Times New Roman"/>
                <w:sz w:val="24"/>
                <w:szCs w:val="24"/>
              </w:rPr>
            </w:pPr>
            <w:r>
              <w:rPr>
                <w:rFonts w:ascii="Times New Roman" w:hAnsi="Times New Roman" w:cs="Times New Roman"/>
                <w:sz w:val="24"/>
                <w:szCs w:val="24"/>
              </w:rPr>
              <w:t>Stage 1 Hypertension</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140 - 159</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90 - 99</w:t>
            </w:r>
          </w:p>
        </w:tc>
      </w:tr>
      <w:tr w:rsidR="0053759E" w:rsidTr="0053759E">
        <w:tc>
          <w:tcPr>
            <w:tcW w:w="3192" w:type="dxa"/>
          </w:tcPr>
          <w:p w:rsidR="0053759E" w:rsidRDefault="0053759E" w:rsidP="0053759E">
            <w:pPr>
              <w:contextualSpacing/>
              <w:rPr>
                <w:rFonts w:ascii="Times New Roman" w:hAnsi="Times New Roman" w:cs="Times New Roman"/>
                <w:sz w:val="24"/>
                <w:szCs w:val="24"/>
              </w:rPr>
            </w:pPr>
            <w:r>
              <w:rPr>
                <w:rFonts w:ascii="Times New Roman" w:hAnsi="Times New Roman" w:cs="Times New Roman"/>
                <w:sz w:val="24"/>
                <w:szCs w:val="24"/>
              </w:rPr>
              <w:t>Stage 2 Hypertension</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≥160</w:t>
            </w:r>
          </w:p>
        </w:tc>
        <w:tc>
          <w:tcPr>
            <w:tcW w:w="3192" w:type="dxa"/>
          </w:tcPr>
          <w:p w:rsidR="0053759E" w:rsidRDefault="0053759E" w:rsidP="0053759E">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497DF6" w:rsidRPr="0053759E" w:rsidRDefault="002A0897" w:rsidP="00497DF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59E">
        <w:rPr>
          <w:rFonts w:ascii="Times New Roman" w:hAnsi="Times New Roman" w:cs="Times New Roman"/>
          <w:i/>
          <w:sz w:val="24"/>
          <w:szCs w:val="24"/>
        </w:rPr>
        <w:t>Note.</w:t>
      </w:r>
      <w:r w:rsidR="0053759E">
        <w:rPr>
          <w:rFonts w:ascii="Times New Roman" w:hAnsi="Times New Roman" w:cs="Times New Roman"/>
          <w:sz w:val="24"/>
          <w:szCs w:val="24"/>
        </w:rPr>
        <w:t xml:space="preserve"> Information from the National Heart, Lung, and Blood Institute</w:t>
      </w:r>
      <w:r w:rsidR="00963F0F">
        <w:rPr>
          <w:rFonts w:ascii="Times New Roman" w:hAnsi="Times New Roman" w:cs="Times New Roman"/>
          <w:sz w:val="24"/>
          <w:szCs w:val="24"/>
        </w:rPr>
        <w:t xml:space="preserve"> (2003)</w:t>
      </w:r>
    </w:p>
    <w:p w:rsidR="00497DF6" w:rsidRDefault="00497DF6" w:rsidP="00497DF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II. Therapeutic Objective </w:t>
      </w:r>
    </w:p>
    <w:p w:rsidR="00497DF6" w:rsidRPr="0053759E" w:rsidRDefault="0053759E" w:rsidP="00497DF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E16BA9">
        <w:rPr>
          <w:rFonts w:ascii="Times New Roman" w:hAnsi="Times New Roman" w:cs="Times New Roman"/>
          <w:sz w:val="24"/>
          <w:szCs w:val="24"/>
        </w:rPr>
        <w:t>treatment</w:t>
      </w:r>
      <w:r>
        <w:rPr>
          <w:rFonts w:ascii="Times New Roman" w:hAnsi="Times New Roman" w:cs="Times New Roman"/>
          <w:sz w:val="24"/>
          <w:szCs w:val="24"/>
        </w:rPr>
        <w:t xml:space="preserve"> goal of hypertension is to lower a person’s blood </w:t>
      </w:r>
      <w:r w:rsidR="00795EA1">
        <w:rPr>
          <w:rFonts w:ascii="Times New Roman" w:hAnsi="Times New Roman" w:cs="Times New Roman"/>
          <w:sz w:val="24"/>
          <w:szCs w:val="24"/>
        </w:rPr>
        <w:t>pressure less than 140/90 mm/Hg.</w:t>
      </w:r>
      <w:r>
        <w:rPr>
          <w:rFonts w:ascii="Times New Roman" w:hAnsi="Times New Roman" w:cs="Times New Roman"/>
          <w:sz w:val="24"/>
          <w:szCs w:val="24"/>
        </w:rPr>
        <w:t xml:space="preserve"> </w:t>
      </w:r>
      <w:r w:rsidR="00795EA1">
        <w:rPr>
          <w:rFonts w:ascii="Times New Roman" w:hAnsi="Times New Roman" w:cs="Times New Roman"/>
          <w:sz w:val="24"/>
          <w:szCs w:val="24"/>
        </w:rPr>
        <w:t xml:space="preserve"> F</w:t>
      </w:r>
      <w:r>
        <w:rPr>
          <w:rFonts w:ascii="Times New Roman" w:hAnsi="Times New Roman" w:cs="Times New Roman"/>
          <w:sz w:val="24"/>
          <w:szCs w:val="24"/>
        </w:rPr>
        <w:t xml:space="preserve">or patients with </w:t>
      </w:r>
      <w:r w:rsidR="00795EA1">
        <w:rPr>
          <w:rFonts w:ascii="Times New Roman" w:hAnsi="Times New Roman" w:cs="Times New Roman"/>
          <w:sz w:val="24"/>
          <w:szCs w:val="24"/>
        </w:rPr>
        <w:t xml:space="preserve">diabetes or chronic kidney disease the goal is to keep the patient’s blood pressure &lt;130/80 mm/Hg.  </w:t>
      </w:r>
      <w:r w:rsidR="00E16BA9">
        <w:rPr>
          <w:rFonts w:ascii="Times New Roman" w:hAnsi="Times New Roman" w:cs="Times New Roman"/>
          <w:sz w:val="24"/>
          <w:szCs w:val="24"/>
        </w:rPr>
        <w:t>The therapeutic objective for low</w:t>
      </w:r>
      <w:r w:rsidR="003F2DB5">
        <w:rPr>
          <w:rFonts w:ascii="Times New Roman" w:hAnsi="Times New Roman" w:cs="Times New Roman"/>
          <w:sz w:val="24"/>
          <w:szCs w:val="24"/>
        </w:rPr>
        <w:t>er</w:t>
      </w:r>
      <w:r w:rsidR="00E16BA9">
        <w:rPr>
          <w:rFonts w:ascii="Times New Roman" w:hAnsi="Times New Roman" w:cs="Times New Roman"/>
          <w:sz w:val="24"/>
          <w:szCs w:val="24"/>
        </w:rPr>
        <w:t>ing and maintaining a patient’s blood pressure is a reduction in the risk for cardiovascular disease, stroke, chronic kidney disease, peripheral arterial disease, and retinopathy (NHLBI, 2003).</w:t>
      </w:r>
      <w:r w:rsidR="00795E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7DF6" w:rsidRDefault="00497DF6" w:rsidP="00497DF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III. Effective Drug Groups</w:t>
      </w:r>
    </w:p>
    <w:tbl>
      <w:tblPr>
        <w:tblStyle w:val="TableGrid"/>
        <w:tblW w:w="0" w:type="auto"/>
        <w:tblLook w:val="04A0" w:firstRow="1" w:lastRow="0" w:firstColumn="1" w:lastColumn="0" w:noHBand="0" w:noVBand="1"/>
      </w:tblPr>
      <w:tblGrid>
        <w:gridCol w:w="2394"/>
        <w:gridCol w:w="2394"/>
        <w:gridCol w:w="2394"/>
        <w:gridCol w:w="2394"/>
      </w:tblGrid>
      <w:tr w:rsidR="005C0705" w:rsidTr="00497DF6">
        <w:tc>
          <w:tcPr>
            <w:tcW w:w="2394" w:type="dxa"/>
          </w:tcPr>
          <w:p w:rsidR="005C0705" w:rsidRPr="005C0705" w:rsidRDefault="005C0705" w:rsidP="006D3932">
            <w:pPr>
              <w:contextualSpacing/>
              <w:jc w:val="center"/>
              <w:rPr>
                <w:rFonts w:ascii="Times New Roman" w:hAnsi="Times New Roman" w:cs="Times New Roman"/>
              </w:rPr>
            </w:pPr>
            <w:r w:rsidRPr="005C0705">
              <w:rPr>
                <w:rFonts w:ascii="Times New Roman" w:hAnsi="Times New Roman" w:cs="Times New Roman"/>
              </w:rPr>
              <w:t>Drug Classification</w:t>
            </w:r>
          </w:p>
          <w:p w:rsidR="005C0705" w:rsidRPr="005C0705" w:rsidRDefault="005C0705" w:rsidP="006D3932">
            <w:pPr>
              <w:contextualSpacing/>
              <w:jc w:val="center"/>
              <w:rPr>
                <w:rFonts w:ascii="Times New Roman" w:hAnsi="Times New Roman" w:cs="Times New Roman"/>
              </w:rPr>
            </w:pPr>
          </w:p>
        </w:tc>
        <w:tc>
          <w:tcPr>
            <w:tcW w:w="2394" w:type="dxa"/>
          </w:tcPr>
          <w:p w:rsidR="005C0705" w:rsidRPr="005C0705" w:rsidRDefault="005C0705" w:rsidP="006D3932">
            <w:pPr>
              <w:contextualSpacing/>
              <w:jc w:val="center"/>
              <w:rPr>
                <w:rFonts w:ascii="Times New Roman" w:hAnsi="Times New Roman" w:cs="Times New Roman"/>
              </w:rPr>
            </w:pPr>
            <w:r w:rsidRPr="005C0705">
              <w:rPr>
                <w:rFonts w:ascii="Times New Roman" w:hAnsi="Times New Roman" w:cs="Times New Roman"/>
              </w:rPr>
              <w:t>Efficacy</w:t>
            </w:r>
          </w:p>
        </w:tc>
        <w:tc>
          <w:tcPr>
            <w:tcW w:w="2394" w:type="dxa"/>
          </w:tcPr>
          <w:p w:rsidR="005C0705" w:rsidRPr="005C0705" w:rsidRDefault="005C0705" w:rsidP="006D3932">
            <w:pPr>
              <w:contextualSpacing/>
              <w:jc w:val="center"/>
              <w:rPr>
                <w:rFonts w:ascii="Times New Roman" w:hAnsi="Times New Roman" w:cs="Times New Roman"/>
              </w:rPr>
            </w:pPr>
            <w:r w:rsidRPr="005C0705">
              <w:rPr>
                <w:rFonts w:ascii="Times New Roman" w:hAnsi="Times New Roman" w:cs="Times New Roman"/>
              </w:rPr>
              <w:t>Safety</w:t>
            </w:r>
          </w:p>
        </w:tc>
        <w:tc>
          <w:tcPr>
            <w:tcW w:w="2394" w:type="dxa"/>
          </w:tcPr>
          <w:p w:rsidR="005C0705" w:rsidRPr="005C0705" w:rsidRDefault="005C0705" w:rsidP="006D3932">
            <w:pPr>
              <w:contextualSpacing/>
              <w:jc w:val="center"/>
              <w:rPr>
                <w:rFonts w:ascii="Times New Roman" w:hAnsi="Times New Roman" w:cs="Times New Roman"/>
              </w:rPr>
            </w:pPr>
            <w:r w:rsidRPr="005C0705">
              <w:rPr>
                <w:rFonts w:ascii="Times New Roman" w:hAnsi="Times New Roman" w:cs="Times New Roman"/>
              </w:rPr>
              <w:t xml:space="preserve">Suitability </w:t>
            </w:r>
          </w:p>
        </w:tc>
      </w:tr>
      <w:tr w:rsidR="005C0705" w:rsidTr="00497DF6">
        <w:tc>
          <w:tcPr>
            <w:tcW w:w="2394" w:type="dxa"/>
          </w:tcPr>
          <w:p w:rsidR="005C0705" w:rsidRDefault="005C0705" w:rsidP="005C0705">
            <w:pPr>
              <w:contextualSpacing/>
              <w:rPr>
                <w:rFonts w:ascii="Times New Roman" w:hAnsi="Times New Roman" w:cs="Times New Roman"/>
              </w:rPr>
            </w:pPr>
            <w:r>
              <w:rPr>
                <w:rFonts w:ascii="Times New Roman" w:hAnsi="Times New Roman" w:cs="Times New Roman"/>
              </w:rPr>
              <w:t>Angiotensin Converting Enzyme Inhibitors (ACE-I)</w:t>
            </w:r>
          </w:p>
          <w:p w:rsidR="005C0705" w:rsidRDefault="005C0705" w:rsidP="005C0705">
            <w:pPr>
              <w:contextualSpacing/>
              <w:rPr>
                <w:rFonts w:ascii="Times New Roman" w:hAnsi="Times New Roman" w:cs="Times New Roman"/>
              </w:rPr>
            </w:pPr>
          </w:p>
          <w:p w:rsidR="005C0705" w:rsidRDefault="00A64919" w:rsidP="005C0705">
            <w:pPr>
              <w:contextualSpacing/>
              <w:rPr>
                <w:rFonts w:ascii="Times New Roman" w:hAnsi="Times New Roman" w:cs="Times New Roman"/>
              </w:rPr>
            </w:pPr>
            <w:r>
              <w:rPr>
                <w:rFonts w:ascii="Times New Roman" w:hAnsi="Times New Roman" w:cs="Times New Roman"/>
              </w:rPr>
              <w:t>b</w:t>
            </w:r>
            <w:r w:rsidR="005C0705">
              <w:rPr>
                <w:rFonts w:ascii="Times New Roman" w:hAnsi="Times New Roman" w:cs="Times New Roman"/>
              </w:rPr>
              <w:t>en</w:t>
            </w:r>
            <w:r w:rsidR="00CB6636">
              <w:rPr>
                <w:rFonts w:ascii="Times New Roman" w:hAnsi="Times New Roman" w:cs="Times New Roman"/>
              </w:rPr>
              <w:t>azepril (</w:t>
            </w:r>
            <w:proofErr w:type="spellStart"/>
            <w:r w:rsidR="00CB6636">
              <w:rPr>
                <w:rFonts w:ascii="Times New Roman" w:hAnsi="Times New Roman" w:cs="Times New Roman"/>
              </w:rPr>
              <w:t>Lotensin</w:t>
            </w:r>
            <w:proofErr w:type="spellEnd"/>
            <w:r w:rsidR="00CB6636">
              <w:rPr>
                <w:rFonts w:ascii="Times New Roman" w:hAnsi="Times New Roman" w:cs="Times New Roman"/>
              </w:rPr>
              <w:t>®), captopril (</w:t>
            </w:r>
            <w:proofErr w:type="spellStart"/>
            <w:r w:rsidR="00CB6636">
              <w:rPr>
                <w:rFonts w:ascii="Times New Roman" w:hAnsi="Times New Roman" w:cs="Times New Roman"/>
              </w:rPr>
              <w:t>Capoten</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enalapril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Vasotec</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fosinopril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Monopril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lisinopril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Prinivil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Zesteril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moexipril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Univasc</w:t>
            </w:r>
            <w:proofErr w:type="spellEnd"/>
            <w:r w:rsidR="00CB6636">
              <w:rPr>
                <w:rFonts w:ascii="Times New Roman" w:hAnsi="Times New Roman" w:cs="Times New Roman"/>
              </w:rPr>
              <w:t>®), quinapril (</w:t>
            </w:r>
            <w:proofErr w:type="spellStart"/>
            <w:r w:rsidR="00CB6636">
              <w:rPr>
                <w:rFonts w:ascii="Times New Roman" w:hAnsi="Times New Roman" w:cs="Times New Roman"/>
              </w:rPr>
              <w:t>Accupril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ramipril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Altace</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trandolapril</w:t>
            </w:r>
            <w:proofErr w:type="spellEnd"/>
            <w:r w:rsidR="00CB6636">
              <w:rPr>
                <w:rFonts w:ascii="Times New Roman" w:hAnsi="Times New Roman" w:cs="Times New Roman"/>
              </w:rPr>
              <w:t xml:space="preserve"> (</w:t>
            </w:r>
            <w:proofErr w:type="spellStart"/>
            <w:r w:rsidR="00CB6636">
              <w:rPr>
                <w:rFonts w:ascii="Times New Roman" w:hAnsi="Times New Roman" w:cs="Times New Roman"/>
              </w:rPr>
              <w:t>Mavik</w:t>
            </w:r>
            <w:proofErr w:type="spellEnd"/>
            <w:r w:rsidR="00CB6636">
              <w:rPr>
                <w:rFonts w:ascii="Times New Roman" w:hAnsi="Times New Roman" w:cs="Times New Roman"/>
              </w:rPr>
              <w:t>®)</w:t>
            </w:r>
          </w:p>
          <w:p w:rsidR="00CB6636" w:rsidRDefault="00CB6636" w:rsidP="005C0705">
            <w:pPr>
              <w:contextualSpacing/>
              <w:rPr>
                <w:rFonts w:ascii="Times New Roman" w:hAnsi="Times New Roman" w:cs="Times New Roman"/>
              </w:rPr>
            </w:pPr>
          </w:p>
          <w:p w:rsidR="00CB6636" w:rsidRDefault="00CB6636" w:rsidP="005C0705">
            <w:pPr>
              <w:contextualSpacing/>
              <w:rPr>
                <w:rFonts w:ascii="Times New Roman" w:hAnsi="Times New Roman" w:cs="Times New Roman"/>
              </w:rPr>
            </w:pPr>
            <w:r>
              <w:rPr>
                <w:rFonts w:ascii="Times New Roman" w:hAnsi="Times New Roman" w:cs="Times New Roman"/>
              </w:rPr>
              <w:t>(CalOptima, 2012)</w:t>
            </w:r>
          </w:p>
          <w:p w:rsidR="00CB6636" w:rsidRPr="005C0705" w:rsidRDefault="00CB6636" w:rsidP="005C0705">
            <w:pPr>
              <w:contextualSpacing/>
              <w:rPr>
                <w:rFonts w:ascii="Times New Roman" w:hAnsi="Times New Roman" w:cs="Times New Roman"/>
              </w:rPr>
            </w:pPr>
          </w:p>
        </w:tc>
        <w:tc>
          <w:tcPr>
            <w:tcW w:w="2394" w:type="dxa"/>
          </w:tcPr>
          <w:p w:rsidR="00A8208A"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5C0705" w:rsidRPr="00A64919" w:rsidRDefault="00A64919" w:rsidP="005C0705">
            <w:pPr>
              <w:contextualSpacing/>
              <w:rPr>
                <w:rFonts w:ascii="Times New Roman" w:hAnsi="Times New Roman" w:cs="Times New Roman"/>
              </w:rPr>
            </w:pPr>
            <w:r>
              <w:rPr>
                <w:rFonts w:ascii="Times New Roman" w:hAnsi="Times New Roman" w:cs="Times New Roman"/>
              </w:rPr>
              <w:t xml:space="preserve">Prevents </w:t>
            </w:r>
            <w:proofErr w:type="spellStart"/>
            <w:r>
              <w:rPr>
                <w:rFonts w:ascii="Times New Roman" w:hAnsi="Times New Roman" w:cs="Times New Roman"/>
              </w:rPr>
              <w:t>angiotension</w:t>
            </w:r>
            <w:proofErr w:type="spellEnd"/>
            <w:r>
              <w:rPr>
                <w:rFonts w:ascii="Times New Roman" w:hAnsi="Times New Roman" w:cs="Times New Roman"/>
              </w:rPr>
              <w:t xml:space="preserve"> I to </w:t>
            </w:r>
            <w:proofErr w:type="spellStart"/>
            <w:r>
              <w:rPr>
                <w:rFonts w:ascii="Times New Roman" w:hAnsi="Times New Roman" w:cs="Times New Roman"/>
              </w:rPr>
              <w:t>angiotensionII</w:t>
            </w:r>
            <w:proofErr w:type="spellEnd"/>
            <w:r>
              <w:rPr>
                <w:rFonts w:ascii="Times New Roman" w:hAnsi="Times New Roman" w:cs="Times New Roman"/>
              </w:rPr>
              <w:t xml:space="preserve">, a potent vasoconstrictor. </w:t>
            </w:r>
          </w:p>
          <w:p w:rsidR="00F4006B" w:rsidRDefault="00F4006B" w:rsidP="005C0705">
            <w:pPr>
              <w:contextualSpacing/>
              <w:rPr>
                <w:rFonts w:ascii="Times New Roman" w:hAnsi="Times New Roman" w:cs="Times New Roman"/>
                <w:b/>
              </w:rPr>
            </w:pPr>
          </w:p>
          <w:p w:rsidR="00A8208A" w:rsidRDefault="00F4006B" w:rsidP="005C0705">
            <w:pPr>
              <w:contextualSpacing/>
              <w:rPr>
                <w:rFonts w:ascii="Times New Roman" w:hAnsi="Times New Roman" w:cs="Times New Roman"/>
                <w:i/>
                <w:iCs/>
              </w:rPr>
            </w:pPr>
            <w:r w:rsidRPr="005C0705">
              <w:rPr>
                <w:rFonts w:ascii="Times New Roman" w:hAnsi="Times New Roman" w:cs="Times New Roman"/>
                <w:i/>
                <w:iCs/>
              </w:rPr>
              <w:t>Pharmacokinetics:</w:t>
            </w:r>
          </w:p>
          <w:p w:rsidR="00A8208A" w:rsidRDefault="00A8208A" w:rsidP="005C0705">
            <w:pPr>
              <w:contextualSpacing/>
              <w:rPr>
                <w:rFonts w:ascii="Times New Roman" w:hAnsi="Times New Roman" w:cs="Times New Roman"/>
              </w:rPr>
            </w:pPr>
            <w:r w:rsidRPr="00A8208A">
              <w:rPr>
                <w:rFonts w:ascii="Times New Roman" w:hAnsi="Times New Roman" w:cs="Times New Roman"/>
                <w:u w:val="single"/>
              </w:rPr>
              <w:t>Absorption</w:t>
            </w:r>
            <w:r>
              <w:rPr>
                <w:rFonts w:ascii="Times New Roman" w:hAnsi="Times New Roman" w:cs="Times New Roman"/>
                <w:u w:val="single"/>
              </w:rPr>
              <w:t xml:space="preserve">: </w:t>
            </w:r>
            <w:r>
              <w:rPr>
                <w:rFonts w:ascii="Times New Roman" w:hAnsi="Times New Roman" w:cs="Times New Roman"/>
              </w:rPr>
              <w:t>Widely varies between medications. Food may alter some medications significantly.</w:t>
            </w:r>
          </w:p>
          <w:p w:rsidR="00A8208A" w:rsidRDefault="00A8208A" w:rsidP="005C0705">
            <w:pPr>
              <w:contextualSpacing/>
              <w:rPr>
                <w:rFonts w:ascii="Times New Roman" w:hAnsi="Times New Roman" w:cs="Times New Roman"/>
              </w:rPr>
            </w:pPr>
            <w:r w:rsidRPr="00A8208A">
              <w:rPr>
                <w:rFonts w:ascii="Times New Roman" w:hAnsi="Times New Roman" w:cs="Times New Roman"/>
                <w:u w:val="single"/>
              </w:rPr>
              <w:t>Metabolism</w:t>
            </w:r>
            <w:r>
              <w:rPr>
                <w:rFonts w:ascii="Times New Roman" w:hAnsi="Times New Roman" w:cs="Times New Roman"/>
                <w:u w:val="single"/>
              </w:rPr>
              <w:t>:</w:t>
            </w:r>
            <w:r>
              <w:rPr>
                <w:rFonts w:ascii="Times New Roman" w:hAnsi="Times New Roman" w:cs="Times New Roman"/>
              </w:rPr>
              <w:t xml:space="preserve"> Widely varies between medications from not metabolized to </w:t>
            </w:r>
            <w:proofErr w:type="gramStart"/>
            <w:r>
              <w:rPr>
                <w:rFonts w:ascii="Times New Roman" w:hAnsi="Times New Roman" w:cs="Times New Roman"/>
              </w:rPr>
              <w:t>metabolized</w:t>
            </w:r>
            <w:proofErr w:type="gramEnd"/>
            <w:r>
              <w:rPr>
                <w:rFonts w:ascii="Times New Roman" w:hAnsi="Times New Roman" w:cs="Times New Roman"/>
              </w:rPr>
              <w:t xml:space="preserve"> extensively.</w:t>
            </w:r>
          </w:p>
          <w:p w:rsidR="00A8208A" w:rsidRDefault="00A8208A" w:rsidP="005C0705">
            <w:pPr>
              <w:contextualSpacing/>
              <w:rPr>
                <w:rFonts w:ascii="Times New Roman" w:hAnsi="Times New Roman" w:cs="Times New Roman"/>
              </w:rPr>
            </w:pPr>
            <w:r>
              <w:rPr>
                <w:rFonts w:ascii="Times New Roman" w:hAnsi="Times New Roman" w:cs="Times New Roman"/>
                <w:u w:val="single"/>
              </w:rPr>
              <w:t>Excretion:</w:t>
            </w:r>
            <w:r>
              <w:rPr>
                <w:rFonts w:ascii="Times New Roman" w:hAnsi="Times New Roman" w:cs="Times New Roman"/>
              </w:rPr>
              <w:t xml:space="preserve"> Mainly urine, some feces.</w:t>
            </w:r>
          </w:p>
          <w:p w:rsidR="00A8208A" w:rsidRDefault="00A8208A" w:rsidP="005C0705">
            <w:pPr>
              <w:contextualSpacing/>
              <w:rPr>
                <w:rFonts w:ascii="Times New Roman" w:hAnsi="Times New Roman" w:cs="Times New Roman"/>
              </w:rPr>
            </w:pPr>
          </w:p>
          <w:p w:rsidR="000D1E40" w:rsidRDefault="000D1E40" w:rsidP="005C0705">
            <w:pPr>
              <w:contextualSpacing/>
              <w:rPr>
                <w:rFonts w:ascii="Times New Roman" w:hAnsi="Times New Roman" w:cs="Times New Roman"/>
              </w:rPr>
            </w:pPr>
            <w:r>
              <w:rPr>
                <w:rFonts w:ascii="Times New Roman" w:hAnsi="Times New Roman" w:cs="Times New Roman"/>
              </w:rPr>
              <w:lastRenderedPageBreak/>
              <w:t>(Lexi-Comp, 2013)</w:t>
            </w:r>
          </w:p>
          <w:p w:rsidR="00A8208A" w:rsidRPr="00A8208A" w:rsidRDefault="00A8208A" w:rsidP="005C0705">
            <w:pPr>
              <w:contextualSpacing/>
              <w:rPr>
                <w:rFonts w:ascii="Times New Roman" w:hAnsi="Times New Roman" w:cs="Times New Roman"/>
              </w:rPr>
            </w:pPr>
          </w:p>
        </w:tc>
        <w:tc>
          <w:tcPr>
            <w:tcW w:w="2394" w:type="dxa"/>
          </w:tcPr>
          <w:p w:rsidR="00F4006B" w:rsidRDefault="00F4006B" w:rsidP="00F4006B">
            <w:pPr>
              <w:contextualSpacing/>
              <w:rPr>
                <w:rFonts w:ascii="Times New Roman" w:hAnsi="Times New Roman" w:cs="Times New Roman"/>
                <w:i/>
              </w:rPr>
            </w:pPr>
            <w:r w:rsidRPr="005C0705">
              <w:rPr>
                <w:rFonts w:ascii="Times New Roman" w:hAnsi="Times New Roman" w:cs="Times New Roman"/>
                <w:i/>
              </w:rPr>
              <w:lastRenderedPageBreak/>
              <w:t>Side Effects:</w:t>
            </w:r>
          </w:p>
          <w:p w:rsidR="00A8208A" w:rsidRPr="005C0705" w:rsidRDefault="00A8208A" w:rsidP="00F4006B">
            <w:pPr>
              <w:contextualSpacing/>
              <w:rPr>
                <w:rFonts w:ascii="Times New Roman" w:hAnsi="Times New Roman" w:cs="Times New Roman"/>
              </w:rPr>
            </w:pPr>
          </w:p>
          <w:p w:rsidR="005C0705" w:rsidRDefault="00A8208A" w:rsidP="005C0705">
            <w:pPr>
              <w:contextualSpacing/>
              <w:rPr>
                <w:rFonts w:ascii="Times New Roman" w:hAnsi="Times New Roman" w:cs="Times New Roman"/>
              </w:rPr>
            </w:pPr>
            <w:r>
              <w:rPr>
                <w:rFonts w:ascii="Times New Roman" w:hAnsi="Times New Roman" w:cs="Times New Roman"/>
              </w:rPr>
              <w:t>Varies slightly between medications.</w:t>
            </w:r>
          </w:p>
          <w:p w:rsidR="00A8208A" w:rsidRDefault="00A8208A" w:rsidP="005C0705">
            <w:pPr>
              <w:contextualSpacing/>
              <w:rPr>
                <w:rFonts w:ascii="Times New Roman" w:hAnsi="Times New Roman" w:cs="Times New Roman"/>
              </w:rPr>
            </w:pPr>
          </w:p>
          <w:p w:rsidR="00A8208A" w:rsidRDefault="00A8208A" w:rsidP="005C0705">
            <w:pPr>
              <w:contextualSpacing/>
              <w:rPr>
                <w:rFonts w:ascii="Times New Roman" w:hAnsi="Times New Roman" w:cs="Times New Roman"/>
              </w:rPr>
            </w:pPr>
            <w:r w:rsidRPr="00A8208A">
              <w:rPr>
                <w:rFonts w:ascii="Times New Roman" w:hAnsi="Times New Roman" w:cs="Times New Roman"/>
                <w:u w:val="single"/>
              </w:rPr>
              <w:t>Common</w:t>
            </w:r>
            <w:r w:rsidRPr="000D1E40">
              <w:rPr>
                <w:rFonts w:ascii="Times New Roman" w:hAnsi="Times New Roman" w:cs="Times New Roman"/>
              </w:rPr>
              <w:t xml:space="preserve">: </w:t>
            </w:r>
            <w:r w:rsidR="000D1E40" w:rsidRPr="000D1E40">
              <w:rPr>
                <w:rFonts w:ascii="Times New Roman" w:hAnsi="Times New Roman" w:cs="Times New Roman"/>
              </w:rPr>
              <w:t>dizziness</w:t>
            </w:r>
            <w:r w:rsidR="000D1E40">
              <w:rPr>
                <w:rFonts w:ascii="Times New Roman" w:hAnsi="Times New Roman" w:cs="Times New Roman"/>
              </w:rPr>
              <w:t xml:space="preserve">, BUN and creatine elevation, headache, diarrhea, hypotension, upper </w:t>
            </w:r>
            <w:proofErr w:type="spellStart"/>
            <w:r w:rsidR="000D1E40">
              <w:rPr>
                <w:rFonts w:ascii="Times New Roman" w:hAnsi="Times New Roman" w:cs="Times New Roman"/>
              </w:rPr>
              <w:t>respritory</w:t>
            </w:r>
            <w:proofErr w:type="spellEnd"/>
            <w:r w:rsidR="000D1E40">
              <w:rPr>
                <w:rFonts w:ascii="Times New Roman" w:hAnsi="Times New Roman" w:cs="Times New Roman"/>
              </w:rPr>
              <w:t xml:space="preserve"> infection, cough, fatigue, abdominal pain, hyperkalemia, photosensitivity, hyperuricemia</w:t>
            </w:r>
          </w:p>
          <w:p w:rsidR="000D1E40" w:rsidRDefault="000D1E40" w:rsidP="005C0705">
            <w:pPr>
              <w:contextualSpacing/>
              <w:rPr>
                <w:rFonts w:ascii="Times New Roman" w:hAnsi="Times New Roman" w:cs="Times New Roman"/>
              </w:rPr>
            </w:pPr>
          </w:p>
          <w:p w:rsidR="000D1E40" w:rsidRDefault="000D1E40"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anaphylactiod reaction, angioedema head/neck, hypotension, hyperkalemia, renal </w:t>
            </w:r>
            <w:r>
              <w:rPr>
                <w:rFonts w:ascii="Times New Roman" w:hAnsi="Times New Roman" w:cs="Times New Roman"/>
              </w:rPr>
              <w:lastRenderedPageBreak/>
              <w:t>impairment/failure, hepatotoxicity, neutropenia, agranulocytosis, pancreatitis, Stevens-Johnson syndrome, SIADH</w:t>
            </w:r>
          </w:p>
          <w:p w:rsidR="000D1E40" w:rsidRDefault="000D1E40" w:rsidP="005C0705">
            <w:pPr>
              <w:contextualSpacing/>
              <w:rPr>
                <w:rFonts w:ascii="Times New Roman" w:hAnsi="Times New Roman" w:cs="Times New Roman"/>
              </w:rPr>
            </w:pPr>
          </w:p>
          <w:p w:rsidR="000D1E40" w:rsidRDefault="000D1E40" w:rsidP="005C0705">
            <w:pPr>
              <w:contextualSpacing/>
              <w:rPr>
                <w:rFonts w:ascii="Times New Roman" w:hAnsi="Times New Roman" w:cs="Times New Roman"/>
              </w:rPr>
            </w:pPr>
            <w:r>
              <w:rPr>
                <w:rFonts w:ascii="Times New Roman" w:hAnsi="Times New Roman" w:cs="Times New Roman"/>
              </w:rPr>
              <w:t>(Epocrates, 2013)</w:t>
            </w:r>
          </w:p>
          <w:p w:rsidR="000D1E40" w:rsidRPr="000D1E40" w:rsidRDefault="000D1E40" w:rsidP="005C0705">
            <w:pPr>
              <w:contextualSpacing/>
              <w:rPr>
                <w:rFonts w:ascii="Times New Roman" w:hAnsi="Times New Roman" w:cs="Times New Roman"/>
              </w:rPr>
            </w:pPr>
          </w:p>
        </w:tc>
        <w:tc>
          <w:tcPr>
            <w:tcW w:w="2394" w:type="dxa"/>
          </w:tcPr>
          <w:p w:rsidR="005C0705" w:rsidRPr="000D1E40" w:rsidRDefault="00A64919" w:rsidP="005C0705">
            <w:pPr>
              <w:contextualSpacing/>
              <w:rPr>
                <w:rFonts w:ascii="Times New Roman" w:hAnsi="Times New Roman" w:cs="Times New Roman"/>
              </w:rPr>
            </w:pPr>
            <w:r w:rsidRPr="005C0705">
              <w:rPr>
                <w:rFonts w:ascii="Times New Roman" w:hAnsi="Times New Roman" w:cs="Times New Roman"/>
                <w:i/>
              </w:rPr>
              <w:lastRenderedPageBreak/>
              <w:t>Contraindications:</w:t>
            </w:r>
            <w:r w:rsidR="000D1E40">
              <w:rPr>
                <w:rFonts w:ascii="Times New Roman" w:hAnsi="Times New Roman" w:cs="Times New Roman"/>
              </w:rPr>
              <w:t xml:space="preserve"> hypersensitivity, history of ACE-I angioedema, history of angioedema, pregnancy</w:t>
            </w:r>
          </w:p>
          <w:p w:rsidR="00A64919" w:rsidRDefault="00A64919" w:rsidP="005C0705">
            <w:pPr>
              <w:contextualSpacing/>
              <w:rPr>
                <w:rFonts w:ascii="Times New Roman" w:hAnsi="Times New Roman" w:cs="Times New Roman"/>
                <w:i/>
              </w:rPr>
            </w:pPr>
          </w:p>
          <w:p w:rsidR="00A64919" w:rsidRDefault="00A64919" w:rsidP="005C0705">
            <w:pPr>
              <w:contextualSpacing/>
              <w:rPr>
                <w:rFonts w:ascii="Times New Roman" w:hAnsi="Times New Roman" w:cs="Times New Roman"/>
                <w:i/>
              </w:rPr>
            </w:pPr>
          </w:p>
          <w:p w:rsidR="00A64919" w:rsidRDefault="00A64919" w:rsidP="005C0705">
            <w:pPr>
              <w:contextualSpacing/>
              <w:rPr>
                <w:rFonts w:ascii="Times New Roman" w:hAnsi="Times New Roman" w:cs="Times New Roman"/>
              </w:rPr>
            </w:pPr>
            <w:r w:rsidRPr="005C0705">
              <w:rPr>
                <w:rFonts w:ascii="Times New Roman" w:hAnsi="Times New Roman" w:cs="Times New Roman"/>
                <w:i/>
              </w:rPr>
              <w:t>Caution with:</w:t>
            </w:r>
            <w:r w:rsidR="000D1E40">
              <w:rPr>
                <w:rFonts w:ascii="Times New Roman" w:hAnsi="Times New Roman" w:cs="Times New Roman"/>
              </w:rPr>
              <w:t xml:space="preserve"> renal artery stenosis, severe CHF, renal impairment, volume depletion, hyponatremia, risk for hyperkalemia, hypotension, elderly patients, black patients, </w:t>
            </w:r>
            <w:r w:rsidR="0017169F">
              <w:rPr>
                <w:rFonts w:ascii="Times New Roman" w:hAnsi="Times New Roman" w:cs="Times New Roman"/>
              </w:rPr>
              <w:t xml:space="preserve">aortic stenosis, hypertrophic cardiomyopathy, CAD, cerebrovascular disease, collagen vascular </w:t>
            </w:r>
            <w:r w:rsidR="0017169F">
              <w:rPr>
                <w:rFonts w:ascii="Times New Roman" w:hAnsi="Times New Roman" w:cs="Times New Roman"/>
              </w:rPr>
              <w:lastRenderedPageBreak/>
              <w:t>disease, dialysis with high-flux membranes, LDL apheresis with dextran, antigen desensitization treatment</w:t>
            </w:r>
          </w:p>
          <w:p w:rsidR="0058171E" w:rsidRDefault="0058171E" w:rsidP="005C0705">
            <w:pPr>
              <w:contextualSpacing/>
              <w:rPr>
                <w:rFonts w:ascii="Times New Roman" w:hAnsi="Times New Roman" w:cs="Times New Roman"/>
              </w:rPr>
            </w:pPr>
          </w:p>
          <w:p w:rsidR="0058171E" w:rsidRPr="000D1E40" w:rsidRDefault="0058171E" w:rsidP="005C0705">
            <w:pPr>
              <w:contextualSpacing/>
              <w:rPr>
                <w:rFonts w:ascii="Times New Roman" w:hAnsi="Times New Roman" w:cs="Times New Roman"/>
                <w:b/>
              </w:rPr>
            </w:pPr>
            <w:r>
              <w:rPr>
                <w:rFonts w:ascii="Times New Roman" w:hAnsi="Times New Roman" w:cs="Times New Roman"/>
              </w:rPr>
              <w:t>(Epocrates, 2013)</w:t>
            </w:r>
          </w:p>
        </w:tc>
      </w:tr>
      <w:tr w:rsidR="005C0705" w:rsidTr="00497DF6">
        <w:tc>
          <w:tcPr>
            <w:tcW w:w="2394" w:type="dxa"/>
          </w:tcPr>
          <w:p w:rsidR="005C0705" w:rsidRDefault="00CB6636" w:rsidP="005C0705">
            <w:pPr>
              <w:contextualSpacing/>
              <w:rPr>
                <w:rFonts w:ascii="Times New Roman" w:hAnsi="Times New Roman" w:cs="Times New Roman"/>
              </w:rPr>
            </w:pPr>
            <w:r>
              <w:rPr>
                <w:rFonts w:ascii="Times New Roman" w:hAnsi="Times New Roman" w:cs="Times New Roman"/>
              </w:rPr>
              <w:lastRenderedPageBreak/>
              <w:t>Angiotensin – II Receptor Blockers (ARB)</w:t>
            </w:r>
          </w:p>
          <w:p w:rsidR="00CB6636" w:rsidRDefault="00CB6636"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proofErr w:type="spellStart"/>
            <w:r>
              <w:rPr>
                <w:rFonts w:ascii="Times New Roman" w:hAnsi="Times New Roman" w:cs="Times New Roman"/>
              </w:rPr>
              <w:t>a</w:t>
            </w:r>
            <w:r w:rsidR="00CB6636">
              <w:rPr>
                <w:rFonts w:ascii="Times New Roman" w:hAnsi="Times New Roman" w:cs="Times New Roman"/>
              </w:rPr>
              <w:t>z</w:t>
            </w:r>
            <w:r>
              <w:rPr>
                <w:rFonts w:ascii="Times New Roman" w:hAnsi="Times New Roman" w:cs="Times New Roman"/>
              </w:rPr>
              <w:t>ilsartan</w:t>
            </w:r>
            <w:proofErr w:type="spellEnd"/>
            <w:r>
              <w:rPr>
                <w:rFonts w:ascii="Times New Roman" w:hAnsi="Times New Roman" w:cs="Times New Roman"/>
              </w:rPr>
              <w:t xml:space="preserve"> (</w:t>
            </w:r>
            <w:proofErr w:type="spellStart"/>
            <w:r>
              <w:rPr>
                <w:rFonts w:ascii="Times New Roman" w:hAnsi="Times New Roman" w:cs="Times New Roman"/>
              </w:rPr>
              <w:t>Edarbi</w:t>
            </w:r>
            <w:proofErr w:type="spellEnd"/>
            <w:r>
              <w:rPr>
                <w:rFonts w:ascii="Times New Roman" w:hAnsi="Times New Roman" w:cs="Times New Roman"/>
              </w:rPr>
              <w:t>®), candesartan (</w:t>
            </w:r>
            <w:proofErr w:type="spellStart"/>
            <w:r>
              <w:rPr>
                <w:rFonts w:ascii="Times New Roman" w:hAnsi="Times New Roman" w:cs="Times New Roman"/>
              </w:rPr>
              <w:t>Atacand</w:t>
            </w:r>
            <w:proofErr w:type="spellEnd"/>
            <w:r>
              <w:rPr>
                <w:rFonts w:ascii="Times New Roman" w:hAnsi="Times New Roman" w:cs="Times New Roman"/>
              </w:rPr>
              <w:t xml:space="preserve">®), </w:t>
            </w:r>
            <w:proofErr w:type="spellStart"/>
            <w:r>
              <w:rPr>
                <w:rFonts w:ascii="Times New Roman" w:hAnsi="Times New Roman" w:cs="Times New Roman"/>
              </w:rPr>
              <w:t>eprosartan</w:t>
            </w:r>
            <w:proofErr w:type="spellEnd"/>
            <w:r>
              <w:rPr>
                <w:rFonts w:ascii="Times New Roman" w:hAnsi="Times New Roman" w:cs="Times New Roman"/>
              </w:rPr>
              <w:t xml:space="preserve"> (</w:t>
            </w:r>
            <w:proofErr w:type="spellStart"/>
            <w:r>
              <w:rPr>
                <w:rFonts w:ascii="Times New Roman" w:hAnsi="Times New Roman" w:cs="Times New Roman"/>
              </w:rPr>
              <w:t>Teveten</w:t>
            </w:r>
            <w:proofErr w:type="spellEnd"/>
            <w:r>
              <w:rPr>
                <w:rFonts w:ascii="Times New Roman" w:hAnsi="Times New Roman" w:cs="Times New Roman"/>
              </w:rPr>
              <w:t xml:space="preserve">®), </w:t>
            </w:r>
            <w:proofErr w:type="spellStart"/>
            <w:r>
              <w:rPr>
                <w:rFonts w:ascii="Times New Roman" w:hAnsi="Times New Roman" w:cs="Times New Roman"/>
              </w:rPr>
              <w:t>irbesartan</w:t>
            </w:r>
            <w:proofErr w:type="spellEnd"/>
            <w:r>
              <w:rPr>
                <w:rFonts w:ascii="Times New Roman" w:hAnsi="Times New Roman" w:cs="Times New Roman"/>
              </w:rPr>
              <w:t xml:space="preserve"> (Avapro®), losartan (</w:t>
            </w:r>
            <w:proofErr w:type="spellStart"/>
            <w:r>
              <w:rPr>
                <w:rFonts w:ascii="Times New Roman" w:hAnsi="Times New Roman" w:cs="Times New Roman"/>
              </w:rPr>
              <w:t>Cozaar</w:t>
            </w:r>
            <w:proofErr w:type="spellEnd"/>
            <w:r>
              <w:rPr>
                <w:rFonts w:ascii="Times New Roman" w:hAnsi="Times New Roman" w:cs="Times New Roman"/>
              </w:rPr>
              <w:t xml:space="preserve">®), </w:t>
            </w:r>
            <w:proofErr w:type="spellStart"/>
            <w:r>
              <w:rPr>
                <w:rFonts w:ascii="Times New Roman" w:hAnsi="Times New Roman" w:cs="Times New Roman"/>
              </w:rPr>
              <w:t>olmesartan</w:t>
            </w:r>
            <w:proofErr w:type="spellEnd"/>
            <w:r>
              <w:rPr>
                <w:rFonts w:ascii="Times New Roman" w:hAnsi="Times New Roman" w:cs="Times New Roman"/>
              </w:rPr>
              <w:t xml:space="preserve"> (Benicar®), </w:t>
            </w:r>
            <w:proofErr w:type="spellStart"/>
            <w:r>
              <w:rPr>
                <w:rFonts w:ascii="Times New Roman" w:hAnsi="Times New Roman" w:cs="Times New Roman"/>
              </w:rPr>
              <w:t>telmisartan</w:t>
            </w:r>
            <w:proofErr w:type="spellEnd"/>
            <w:r>
              <w:rPr>
                <w:rFonts w:ascii="Times New Roman" w:hAnsi="Times New Roman" w:cs="Times New Roman"/>
              </w:rPr>
              <w:t xml:space="preserve"> (</w:t>
            </w:r>
            <w:proofErr w:type="spellStart"/>
            <w:r>
              <w:rPr>
                <w:rFonts w:ascii="Times New Roman" w:hAnsi="Times New Roman" w:cs="Times New Roman"/>
              </w:rPr>
              <w:t>Micardis</w:t>
            </w:r>
            <w:proofErr w:type="spellEnd"/>
            <w:r>
              <w:rPr>
                <w:rFonts w:ascii="Times New Roman" w:hAnsi="Times New Roman" w:cs="Times New Roman"/>
              </w:rPr>
              <w:t>®), valsartan (</w:t>
            </w:r>
            <w:proofErr w:type="spellStart"/>
            <w:r>
              <w:rPr>
                <w:rFonts w:ascii="Times New Roman" w:hAnsi="Times New Roman" w:cs="Times New Roman"/>
              </w:rPr>
              <w:t>Diovan</w:t>
            </w:r>
            <w:proofErr w:type="spellEnd"/>
            <w:r>
              <w:rPr>
                <w:rFonts w:ascii="Times New Roman" w:hAnsi="Times New Roman" w:cs="Times New Roman"/>
              </w:rPr>
              <w:t>®)</w:t>
            </w:r>
          </w:p>
          <w:p w:rsidR="001A2E3D" w:rsidRDefault="001A2E3D"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r>
              <w:rPr>
                <w:rFonts w:ascii="Times New Roman" w:hAnsi="Times New Roman" w:cs="Times New Roman"/>
              </w:rPr>
              <w:t>(CalOptima, 2012)</w:t>
            </w:r>
          </w:p>
          <w:p w:rsidR="00CB6636" w:rsidRPr="00CB6636" w:rsidRDefault="001A2E3D" w:rsidP="005C0705">
            <w:pPr>
              <w:contextualSpacing/>
              <w:rPr>
                <w:rFonts w:ascii="Times New Roman" w:hAnsi="Times New Roman" w:cs="Times New Roman"/>
              </w:rPr>
            </w:pPr>
            <w:r>
              <w:rPr>
                <w:rFonts w:ascii="Times New Roman" w:hAnsi="Times New Roman" w:cs="Times New Roman"/>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17169F" w:rsidRDefault="0017169F" w:rsidP="00F4006B">
            <w:pPr>
              <w:contextualSpacing/>
              <w:rPr>
                <w:rFonts w:ascii="Times New Roman" w:hAnsi="Times New Roman" w:cs="Times New Roman"/>
              </w:rPr>
            </w:pPr>
            <w:r>
              <w:rPr>
                <w:rFonts w:ascii="Times New Roman" w:hAnsi="Times New Roman" w:cs="Times New Roman"/>
              </w:rPr>
              <w:t xml:space="preserve">Blocks the vasoconstrictor and aldosterone-secreting effects of angiotensin II by selectively and competitively blocking angiotensin II receptor sites. </w:t>
            </w:r>
          </w:p>
          <w:p w:rsidR="00F4006B" w:rsidRDefault="00F4006B" w:rsidP="00F4006B">
            <w:pPr>
              <w:contextualSpacing/>
              <w:rPr>
                <w:rFonts w:ascii="Times New Roman" w:hAnsi="Times New Roman" w:cs="Times New Roman"/>
                <w:b/>
              </w:rPr>
            </w:pPr>
          </w:p>
          <w:p w:rsidR="005C0705"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17169F">
              <w:rPr>
                <w:rFonts w:ascii="Times New Roman" w:hAnsi="Times New Roman" w:cs="Times New Roman"/>
                <w:iCs/>
              </w:rPr>
              <w:t xml:space="preserve"> </w:t>
            </w:r>
            <w:r w:rsidR="0017169F">
              <w:rPr>
                <w:rFonts w:ascii="Times New Roman" w:hAnsi="Times New Roman" w:cs="Times New Roman"/>
                <w:iCs/>
                <w:u w:val="single"/>
              </w:rPr>
              <w:t>Absorption:</w:t>
            </w:r>
            <w:r w:rsidR="0017169F">
              <w:rPr>
                <w:rFonts w:ascii="Times New Roman" w:hAnsi="Times New Roman" w:cs="Times New Roman"/>
                <w:iCs/>
              </w:rPr>
              <w:t xml:space="preserve"> </w:t>
            </w:r>
            <w:r w:rsidR="00322CAA">
              <w:rPr>
                <w:rFonts w:ascii="Times New Roman" w:hAnsi="Times New Roman" w:cs="Times New Roman"/>
                <w:iCs/>
              </w:rPr>
              <w:t>Not listed</w:t>
            </w:r>
          </w:p>
          <w:p w:rsidR="00322CAA" w:rsidRDefault="00322CAA" w:rsidP="00F4006B">
            <w:pPr>
              <w:contextualSpacing/>
              <w:rPr>
                <w:rFonts w:ascii="Times New Roman" w:hAnsi="Times New Roman" w:cs="Times New Roman"/>
                <w:iCs/>
              </w:rPr>
            </w:pPr>
            <w:r w:rsidRPr="00322CAA">
              <w:rPr>
                <w:rFonts w:ascii="Times New Roman" w:hAnsi="Times New Roman" w:cs="Times New Roman"/>
                <w:iCs/>
                <w:u w:val="single"/>
              </w:rPr>
              <w:t>Metabolism:</w:t>
            </w:r>
            <w:r>
              <w:rPr>
                <w:rFonts w:ascii="Times New Roman" w:hAnsi="Times New Roman" w:cs="Times New Roman"/>
                <w:iCs/>
              </w:rPr>
              <w:t xml:space="preserve"> Varies among medications, mostly hepatic, some in the gut.</w:t>
            </w:r>
          </w:p>
          <w:p w:rsidR="00322CAA" w:rsidRDefault="00322CAA"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Most in feces, some in urine.</w:t>
            </w:r>
          </w:p>
          <w:p w:rsidR="00322CAA" w:rsidRDefault="00322CAA" w:rsidP="00F4006B">
            <w:pPr>
              <w:contextualSpacing/>
              <w:rPr>
                <w:rFonts w:ascii="Times New Roman" w:hAnsi="Times New Roman" w:cs="Times New Roman"/>
                <w:iCs/>
              </w:rPr>
            </w:pPr>
          </w:p>
          <w:p w:rsidR="00322CAA" w:rsidRDefault="00322CAA" w:rsidP="00F4006B">
            <w:pPr>
              <w:contextualSpacing/>
              <w:rPr>
                <w:rFonts w:ascii="Times New Roman" w:hAnsi="Times New Roman" w:cs="Times New Roman"/>
                <w:iCs/>
              </w:rPr>
            </w:pPr>
            <w:r>
              <w:rPr>
                <w:rFonts w:ascii="Times New Roman" w:hAnsi="Times New Roman" w:cs="Times New Roman"/>
                <w:iCs/>
              </w:rPr>
              <w:t>(Lexi-Comp, 2013)</w:t>
            </w:r>
          </w:p>
          <w:p w:rsidR="00322CAA" w:rsidRPr="00322CAA" w:rsidRDefault="00322CAA" w:rsidP="00F4006B">
            <w:pPr>
              <w:contextualSpacing/>
              <w:rPr>
                <w:rFonts w:ascii="Times New Roman" w:hAnsi="Times New Roman" w:cs="Times New Roman"/>
                <w:b/>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t>Side Effects:</w:t>
            </w:r>
          </w:p>
          <w:p w:rsidR="005C0705" w:rsidRDefault="005C0705" w:rsidP="005C0705">
            <w:pPr>
              <w:contextualSpacing/>
              <w:rPr>
                <w:rFonts w:ascii="Times New Roman" w:hAnsi="Times New Roman" w:cs="Times New Roman"/>
                <w:b/>
              </w:rPr>
            </w:pPr>
          </w:p>
          <w:p w:rsidR="00322CAA" w:rsidRDefault="00322CAA" w:rsidP="005C0705">
            <w:pPr>
              <w:contextualSpacing/>
              <w:rPr>
                <w:rFonts w:ascii="Times New Roman" w:hAnsi="Times New Roman" w:cs="Times New Roman"/>
              </w:rPr>
            </w:pPr>
            <w:r>
              <w:rPr>
                <w:rFonts w:ascii="Times New Roman" w:hAnsi="Times New Roman" w:cs="Times New Roman"/>
              </w:rPr>
              <w:t>Varies slightly between medications.</w:t>
            </w:r>
          </w:p>
          <w:p w:rsidR="00322CAA" w:rsidRPr="00322CAA" w:rsidRDefault="00322CAA" w:rsidP="005C0705">
            <w:pPr>
              <w:contextualSpacing/>
              <w:rPr>
                <w:rFonts w:ascii="Times New Roman" w:hAnsi="Times New Roman" w:cs="Times New Roman"/>
                <w:u w:val="single"/>
              </w:rPr>
            </w:pPr>
          </w:p>
          <w:p w:rsidR="00322CAA" w:rsidRDefault="00322CAA" w:rsidP="005C0705">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upper respiratory infection, dizziness, fatigue, musculoskeletal pain, </w:t>
            </w:r>
            <w:r w:rsidR="0058171E">
              <w:rPr>
                <w:rFonts w:ascii="Times New Roman" w:hAnsi="Times New Roman" w:cs="Times New Roman"/>
              </w:rPr>
              <w:t>dyspepsia, diarrhea, chest pain, anemia, cough, BUN and creatine elevation, ALT and AST elevation</w:t>
            </w:r>
          </w:p>
          <w:p w:rsidR="0058171E" w:rsidRDefault="0058171E" w:rsidP="005C0705">
            <w:pPr>
              <w:contextualSpacing/>
              <w:rPr>
                <w:rFonts w:ascii="Times New Roman" w:hAnsi="Times New Roman" w:cs="Times New Roman"/>
              </w:rPr>
            </w:pPr>
          </w:p>
          <w:p w:rsidR="0058171E" w:rsidRDefault="0058171E"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angioedema, anaphylaxis, hypotension, hyperkalemia, renal impairment/failure, rhabdomyolysis, hepatitis</w:t>
            </w:r>
          </w:p>
          <w:p w:rsidR="0058171E" w:rsidRDefault="0058171E" w:rsidP="005C0705">
            <w:pPr>
              <w:contextualSpacing/>
              <w:rPr>
                <w:rFonts w:ascii="Times New Roman" w:hAnsi="Times New Roman" w:cs="Times New Roman"/>
              </w:rPr>
            </w:pPr>
          </w:p>
          <w:p w:rsidR="0058171E" w:rsidRPr="0058171E" w:rsidRDefault="0058171E" w:rsidP="005C0705">
            <w:pPr>
              <w:contextualSpacing/>
              <w:rPr>
                <w:rFonts w:ascii="Times New Roman" w:hAnsi="Times New Roman" w:cs="Times New Roman"/>
              </w:rPr>
            </w:pPr>
            <w:r>
              <w:rPr>
                <w:rFonts w:ascii="Times New Roman" w:hAnsi="Times New Roman" w:cs="Times New Roman"/>
              </w:rPr>
              <w:t>(Epocrates, 2013)</w:t>
            </w:r>
          </w:p>
          <w:p w:rsidR="00322CAA" w:rsidRPr="00322CAA" w:rsidRDefault="00322CAA" w:rsidP="005C0705">
            <w:pPr>
              <w:contextualSpacing/>
              <w:rPr>
                <w:rFonts w:ascii="Times New Roman" w:hAnsi="Times New Roman" w:cs="Times New Roman"/>
                <w:u w:val="single"/>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58171E" w:rsidRDefault="0058171E" w:rsidP="00A64919">
            <w:pPr>
              <w:contextualSpacing/>
              <w:rPr>
                <w:rFonts w:ascii="Times New Roman" w:hAnsi="Times New Roman" w:cs="Times New Roman"/>
              </w:rPr>
            </w:pPr>
            <w:r>
              <w:rPr>
                <w:rFonts w:ascii="Times New Roman" w:hAnsi="Times New Roman" w:cs="Times New Roman"/>
              </w:rPr>
              <w:t>Hypersensitivity, pregnancy</w:t>
            </w:r>
          </w:p>
          <w:p w:rsidR="00A64919" w:rsidRDefault="00A64919" w:rsidP="00A64919">
            <w:pPr>
              <w:contextualSpacing/>
              <w:rPr>
                <w:rFonts w:ascii="Times New Roman" w:hAnsi="Times New Roman" w:cs="Times New Roman"/>
                <w:i/>
              </w:rPr>
            </w:pPr>
          </w:p>
          <w:p w:rsidR="005C0705"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58171E">
              <w:rPr>
                <w:rFonts w:ascii="Times New Roman" w:hAnsi="Times New Roman" w:cs="Times New Roman"/>
              </w:rPr>
              <w:t xml:space="preserve"> renal artery stenosis, renal impairment, hepatic impairment, volume depletion</w:t>
            </w:r>
          </w:p>
          <w:p w:rsidR="0058171E" w:rsidRDefault="0058171E" w:rsidP="00A64919">
            <w:pPr>
              <w:contextualSpacing/>
              <w:rPr>
                <w:rFonts w:ascii="Times New Roman" w:hAnsi="Times New Roman" w:cs="Times New Roman"/>
              </w:rPr>
            </w:pPr>
          </w:p>
          <w:p w:rsidR="0058171E" w:rsidRDefault="0058171E" w:rsidP="00A64919">
            <w:pPr>
              <w:contextualSpacing/>
              <w:rPr>
                <w:rFonts w:ascii="Times New Roman" w:hAnsi="Times New Roman" w:cs="Times New Roman"/>
              </w:rPr>
            </w:pPr>
            <w:r>
              <w:rPr>
                <w:rFonts w:ascii="Times New Roman" w:hAnsi="Times New Roman" w:cs="Times New Roman"/>
              </w:rPr>
              <w:t>(Epocrates, 2013)</w:t>
            </w:r>
          </w:p>
          <w:p w:rsidR="0058171E" w:rsidRDefault="0058171E" w:rsidP="00A64919">
            <w:pPr>
              <w:contextualSpacing/>
              <w:rPr>
                <w:rFonts w:ascii="Times New Roman" w:hAnsi="Times New Roman" w:cs="Times New Roman"/>
              </w:rPr>
            </w:pPr>
          </w:p>
          <w:p w:rsidR="0058171E" w:rsidRDefault="0058171E" w:rsidP="00A64919">
            <w:pPr>
              <w:contextualSpacing/>
              <w:rPr>
                <w:rFonts w:ascii="Times New Roman" w:hAnsi="Times New Roman" w:cs="Times New Roman"/>
              </w:rPr>
            </w:pPr>
          </w:p>
          <w:p w:rsidR="0058171E" w:rsidRPr="0058171E" w:rsidRDefault="0058171E" w:rsidP="00A64919">
            <w:pPr>
              <w:contextualSpacing/>
              <w:rPr>
                <w:rFonts w:ascii="Times New Roman" w:hAnsi="Times New Roman" w:cs="Times New Roman"/>
                <w:b/>
              </w:rPr>
            </w:pPr>
          </w:p>
        </w:tc>
      </w:tr>
      <w:tr w:rsidR="005C0705" w:rsidTr="00497DF6">
        <w:tc>
          <w:tcPr>
            <w:tcW w:w="2394" w:type="dxa"/>
          </w:tcPr>
          <w:p w:rsidR="005C0705" w:rsidRDefault="001A2E3D" w:rsidP="005C0705">
            <w:pPr>
              <w:contextualSpacing/>
              <w:rPr>
                <w:rFonts w:ascii="Times New Roman" w:hAnsi="Times New Roman" w:cs="Times New Roman"/>
              </w:rPr>
            </w:pPr>
            <w:r>
              <w:rPr>
                <w:rFonts w:ascii="Times New Roman" w:hAnsi="Times New Roman" w:cs="Times New Roman"/>
              </w:rPr>
              <w:t>Direct Renin Inhibitors (DRI)</w:t>
            </w:r>
          </w:p>
          <w:p w:rsidR="001A2E3D" w:rsidRDefault="001A2E3D"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proofErr w:type="spellStart"/>
            <w:r>
              <w:rPr>
                <w:rFonts w:ascii="Times New Roman" w:hAnsi="Times New Roman" w:cs="Times New Roman"/>
              </w:rPr>
              <w:t>aliskiren</w:t>
            </w:r>
            <w:proofErr w:type="spellEnd"/>
            <w:r>
              <w:rPr>
                <w:rFonts w:ascii="Times New Roman" w:hAnsi="Times New Roman" w:cs="Times New Roman"/>
              </w:rPr>
              <w:t xml:space="preserve"> (</w:t>
            </w:r>
            <w:proofErr w:type="spellStart"/>
            <w:r>
              <w:rPr>
                <w:rFonts w:ascii="Times New Roman" w:hAnsi="Times New Roman" w:cs="Times New Roman"/>
              </w:rPr>
              <w:t>Tekturna</w:t>
            </w:r>
            <w:proofErr w:type="spellEnd"/>
            <w:r>
              <w:rPr>
                <w:rFonts w:ascii="Times New Roman" w:hAnsi="Times New Roman" w:cs="Times New Roman"/>
              </w:rPr>
              <w:t>®)</w:t>
            </w:r>
          </w:p>
          <w:p w:rsidR="001A2E3D" w:rsidRDefault="001A2E3D"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r>
              <w:rPr>
                <w:rFonts w:ascii="Times New Roman" w:hAnsi="Times New Roman" w:cs="Times New Roman"/>
              </w:rPr>
              <w:t>(CalOptima, 2012)</w:t>
            </w:r>
          </w:p>
          <w:p w:rsidR="001A2E3D" w:rsidRPr="001A2E3D" w:rsidRDefault="001A2E3D" w:rsidP="005C0705">
            <w:pPr>
              <w:contextualSpacing/>
              <w:rPr>
                <w:rFonts w:ascii="Times New Roman" w:hAnsi="Times New Roman" w:cs="Times New Roman"/>
              </w:rPr>
            </w:pPr>
            <w:r>
              <w:rPr>
                <w:rFonts w:ascii="Times New Roman" w:hAnsi="Times New Roman" w:cs="Times New Roman"/>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58171E" w:rsidRDefault="0058171E" w:rsidP="00F4006B">
            <w:pPr>
              <w:contextualSpacing/>
              <w:rPr>
                <w:rFonts w:ascii="Times New Roman" w:hAnsi="Times New Roman" w:cs="Times New Roman"/>
              </w:rPr>
            </w:pPr>
            <w:r>
              <w:rPr>
                <w:rFonts w:ascii="Times New Roman" w:hAnsi="Times New Roman" w:cs="Times New Roman"/>
              </w:rPr>
              <w:t>Blocks the conversion of angiotensinogen to angiotensin I.</w:t>
            </w:r>
          </w:p>
          <w:p w:rsidR="00F4006B" w:rsidRDefault="00F4006B" w:rsidP="00F4006B">
            <w:pPr>
              <w:contextualSpacing/>
              <w:rPr>
                <w:rFonts w:ascii="Times New Roman" w:hAnsi="Times New Roman" w:cs="Times New Roman"/>
                <w:b/>
              </w:rPr>
            </w:pPr>
          </w:p>
          <w:p w:rsidR="005C0705"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58171E">
              <w:rPr>
                <w:rFonts w:ascii="Times New Roman" w:hAnsi="Times New Roman" w:cs="Times New Roman"/>
                <w:iCs/>
              </w:rPr>
              <w:t xml:space="preserve"> </w:t>
            </w:r>
            <w:r w:rsidR="0058171E">
              <w:rPr>
                <w:rFonts w:ascii="Times New Roman" w:hAnsi="Times New Roman" w:cs="Times New Roman"/>
                <w:iCs/>
                <w:u w:val="single"/>
              </w:rPr>
              <w:t xml:space="preserve">Absorption: </w:t>
            </w:r>
            <w:r w:rsidR="00D10440">
              <w:rPr>
                <w:rFonts w:ascii="Times New Roman" w:hAnsi="Times New Roman" w:cs="Times New Roman"/>
                <w:iCs/>
              </w:rPr>
              <w:t>Poor, decreased by high-fat meals.</w:t>
            </w:r>
          </w:p>
          <w:p w:rsidR="00D10440" w:rsidRDefault="00D10440" w:rsidP="00F4006B">
            <w:pPr>
              <w:contextualSpacing/>
              <w:rPr>
                <w:rFonts w:ascii="Times New Roman" w:hAnsi="Times New Roman" w:cs="Times New Roman"/>
                <w:iCs/>
              </w:rPr>
            </w:pPr>
            <w:r w:rsidRPr="00D10440">
              <w:rPr>
                <w:rFonts w:ascii="Times New Roman" w:hAnsi="Times New Roman" w:cs="Times New Roman"/>
                <w:iCs/>
                <w:u w:val="single"/>
              </w:rPr>
              <w:t>Metabolism:</w:t>
            </w:r>
            <w:r w:rsidRPr="00D10440">
              <w:rPr>
                <w:rFonts w:ascii="Times New Roman" w:hAnsi="Times New Roman" w:cs="Times New Roman"/>
                <w:iCs/>
              </w:rPr>
              <w:t xml:space="preserve"> </w:t>
            </w:r>
            <w:r>
              <w:rPr>
                <w:rFonts w:ascii="Times New Roman" w:hAnsi="Times New Roman" w:cs="Times New Roman"/>
                <w:iCs/>
              </w:rPr>
              <w:t>Unknown</w:t>
            </w:r>
          </w:p>
          <w:p w:rsidR="00D10440" w:rsidRDefault="00D10440" w:rsidP="00F4006B">
            <w:pPr>
              <w:contextualSpacing/>
              <w:rPr>
                <w:rFonts w:ascii="Times New Roman" w:hAnsi="Times New Roman" w:cs="Times New Roman"/>
                <w:iCs/>
              </w:rPr>
            </w:pPr>
            <w:r w:rsidRPr="00D10440">
              <w:rPr>
                <w:rFonts w:ascii="Times New Roman" w:hAnsi="Times New Roman" w:cs="Times New Roman"/>
                <w:iCs/>
                <w:u w:val="single"/>
              </w:rPr>
              <w:t>Excretion:</w:t>
            </w:r>
            <w:r>
              <w:rPr>
                <w:rFonts w:ascii="Times New Roman" w:hAnsi="Times New Roman" w:cs="Times New Roman"/>
                <w:iCs/>
              </w:rPr>
              <w:t xml:space="preserve"> Mostly in urine, some in feces</w:t>
            </w:r>
          </w:p>
          <w:p w:rsidR="00D10440" w:rsidRDefault="00D10440" w:rsidP="00F4006B">
            <w:pPr>
              <w:contextualSpacing/>
              <w:rPr>
                <w:rFonts w:ascii="Times New Roman" w:hAnsi="Times New Roman" w:cs="Times New Roman"/>
                <w:iCs/>
              </w:rPr>
            </w:pPr>
          </w:p>
          <w:p w:rsidR="00D10440" w:rsidRDefault="00D10440" w:rsidP="00F4006B">
            <w:pPr>
              <w:contextualSpacing/>
              <w:rPr>
                <w:rFonts w:ascii="Times New Roman" w:hAnsi="Times New Roman" w:cs="Times New Roman"/>
                <w:iCs/>
              </w:rPr>
            </w:pPr>
            <w:r>
              <w:rPr>
                <w:rFonts w:ascii="Times New Roman" w:hAnsi="Times New Roman" w:cs="Times New Roman"/>
                <w:iCs/>
              </w:rPr>
              <w:t>(Lexi-Comp, 2103)</w:t>
            </w:r>
          </w:p>
          <w:p w:rsidR="00D10440" w:rsidRPr="00D10440" w:rsidRDefault="00D10440" w:rsidP="00F4006B">
            <w:pPr>
              <w:contextualSpacing/>
              <w:rPr>
                <w:rFonts w:ascii="Times New Roman" w:hAnsi="Times New Roman" w:cs="Times New Roman"/>
                <w:b/>
                <w:u w:val="single"/>
              </w:rPr>
            </w:pPr>
            <w:r w:rsidRPr="00D10440">
              <w:rPr>
                <w:rFonts w:ascii="Times New Roman" w:hAnsi="Times New Roman" w:cs="Times New Roman"/>
                <w:iCs/>
                <w:u w:val="single"/>
              </w:rPr>
              <w:t xml:space="preserve"> </w:t>
            </w: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t>Side Effects:</w:t>
            </w:r>
          </w:p>
          <w:p w:rsidR="005C0705" w:rsidRDefault="00D10440" w:rsidP="005C0705">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diarrhea, GERD, hyperkalemia, BUN elevation</w:t>
            </w:r>
          </w:p>
          <w:p w:rsidR="00D10440" w:rsidRDefault="00D10440" w:rsidP="005C0705">
            <w:pPr>
              <w:contextualSpacing/>
              <w:rPr>
                <w:rFonts w:ascii="Times New Roman" w:hAnsi="Times New Roman" w:cs="Times New Roman"/>
              </w:rPr>
            </w:pPr>
          </w:p>
          <w:p w:rsidR="00D10440" w:rsidRDefault="00D10440"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anaphylaxis, angioedema head/neck, hypotension, hyperkalemia, nephrolithiasis, Stevens-Johnson Syndrome, toxic epidermal necrolysis </w:t>
            </w:r>
          </w:p>
          <w:p w:rsidR="00D10440" w:rsidRDefault="00D10440" w:rsidP="005C0705">
            <w:pPr>
              <w:contextualSpacing/>
              <w:rPr>
                <w:rFonts w:ascii="Times New Roman" w:hAnsi="Times New Roman" w:cs="Times New Roman"/>
              </w:rPr>
            </w:pPr>
          </w:p>
          <w:p w:rsidR="00D10440" w:rsidRPr="00D10440" w:rsidRDefault="00D10440" w:rsidP="005C0705">
            <w:pPr>
              <w:contextualSpacing/>
              <w:rPr>
                <w:rFonts w:ascii="Times New Roman" w:hAnsi="Times New Roman" w:cs="Times New Roman"/>
              </w:rPr>
            </w:pPr>
            <w:r>
              <w:rPr>
                <w:rFonts w:ascii="Times New Roman" w:hAnsi="Times New Roman" w:cs="Times New Roman"/>
              </w:rPr>
              <w:t>(Epocrates, 2013)</w:t>
            </w:r>
          </w:p>
          <w:p w:rsidR="00D10440" w:rsidRPr="005C0705" w:rsidRDefault="00D10440" w:rsidP="005C0705">
            <w:pPr>
              <w:contextualSpacing/>
              <w:rPr>
                <w:rFonts w:ascii="Times New Roman" w:hAnsi="Times New Roman" w:cs="Times New Roman"/>
                <w:b/>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D10440" w:rsidRDefault="00D10440" w:rsidP="00A64919">
            <w:pPr>
              <w:contextualSpacing/>
              <w:rPr>
                <w:rFonts w:ascii="Times New Roman" w:hAnsi="Times New Roman" w:cs="Times New Roman"/>
              </w:rPr>
            </w:pPr>
            <w:r>
              <w:rPr>
                <w:rFonts w:ascii="Times New Roman" w:hAnsi="Times New Roman" w:cs="Times New Roman"/>
              </w:rPr>
              <w:t xml:space="preserve">Hypersensitivity, pregnancy </w:t>
            </w:r>
          </w:p>
          <w:p w:rsidR="00A64919" w:rsidRPr="00D10440" w:rsidRDefault="00A64919" w:rsidP="00A64919">
            <w:pPr>
              <w:contextualSpacing/>
              <w:rPr>
                <w:rFonts w:ascii="Times New Roman" w:hAnsi="Times New Roman" w:cs="Times New Roman"/>
                <w:i/>
                <w:u w:val="single"/>
              </w:rPr>
            </w:pPr>
          </w:p>
          <w:p w:rsidR="005C0705"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D10440">
              <w:rPr>
                <w:rFonts w:ascii="Times New Roman" w:hAnsi="Times New Roman" w:cs="Times New Roman"/>
              </w:rPr>
              <w:t xml:space="preserve"> renal impairment, renal artery stenosis, history of renal disease, volume depletion, hyponatremia</w:t>
            </w:r>
          </w:p>
          <w:p w:rsidR="00D10440" w:rsidRDefault="00D10440" w:rsidP="00A64919">
            <w:pPr>
              <w:contextualSpacing/>
              <w:rPr>
                <w:rFonts w:ascii="Times New Roman" w:hAnsi="Times New Roman" w:cs="Times New Roman"/>
              </w:rPr>
            </w:pPr>
          </w:p>
          <w:p w:rsidR="00D10440" w:rsidRPr="00D10440" w:rsidRDefault="00D10440" w:rsidP="00A64919">
            <w:pPr>
              <w:contextualSpacing/>
              <w:rPr>
                <w:rFonts w:ascii="Times New Roman" w:hAnsi="Times New Roman" w:cs="Times New Roman"/>
                <w:b/>
              </w:rPr>
            </w:pPr>
            <w:r>
              <w:rPr>
                <w:rFonts w:ascii="Times New Roman" w:hAnsi="Times New Roman" w:cs="Times New Roman"/>
              </w:rPr>
              <w:t>(Epocrates, 2013)</w:t>
            </w:r>
          </w:p>
        </w:tc>
      </w:tr>
      <w:tr w:rsidR="005C0705" w:rsidTr="00497DF6">
        <w:tc>
          <w:tcPr>
            <w:tcW w:w="2394" w:type="dxa"/>
          </w:tcPr>
          <w:p w:rsidR="005C0705" w:rsidRDefault="001A2E3D" w:rsidP="005C0705">
            <w:pPr>
              <w:contextualSpacing/>
              <w:rPr>
                <w:rFonts w:ascii="Times New Roman" w:hAnsi="Times New Roman" w:cs="Times New Roman"/>
              </w:rPr>
            </w:pPr>
            <w:r>
              <w:rPr>
                <w:rFonts w:ascii="Times New Roman" w:hAnsi="Times New Roman" w:cs="Times New Roman"/>
              </w:rPr>
              <w:lastRenderedPageBreak/>
              <w:t>Aldosterone Antagonists</w:t>
            </w:r>
          </w:p>
          <w:p w:rsidR="001A2E3D" w:rsidRDefault="001A2E3D"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proofErr w:type="spellStart"/>
            <w:r>
              <w:rPr>
                <w:rFonts w:ascii="Times New Roman" w:hAnsi="Times New Roman" w:cs="Times New Roman"/>
              </w:rPr>
              <w:t>eplerenone</w:t>
            </w:r>
            <w:proofErr w:type="spellEnd"/>
            <w:r>
              <w:rPr>
                <w:rFonts w:ascii="Times New Roman" w:hAnsi="Times New Roman" w:cs="Times New Roman"/>
              </w:rPr>
              <w:t xml:space="preserve"> (</w:t>
            </w:r>
            <w:proofErr w:type="spellStart"/>
            <w:r>
              <w:rPr>
                <w:rFonts w:ascii="Times New Roman" w:hAnsi="Times New Roman" w:cs="Times New Roman"/>
              </w:rPr>
              <w:t>Inspra</w:t>
            </w:r>
            <w:proofErr w:type="spellEnd"/>
            <w:r>
              <w:rPr>
                <w:rFonts w:ascii="Times New Roman" w:hAnsi="Times New Roman" w:cs="Times New Roman"/>
              </w:rPr>
              <w:t>®), spironolactone (</w:t>
            </w:r>
            <w:proofErr w:type="spellStart"/>
            <w:r>
              <w:rPr>
                <w:rFonts w:ascii="Times New Roman" w:hAnsi="Times New Roman" w:cs="Times New Roman"/>
              </w:rPr>
              <w:t>Aldactone</w:t>
            </w:r>
            <w:proofErr w:type="spellEnd"/>
            <w:r>
              <w:rPr>
                <w:rFonts w:ascii="Times New Roman" w:hAnsi="Times New Roman" w:cs="Times New Roman"/>
              </w:rPr>
              <w:t>®)</w:t>
            </w:r>
          </w:p>
          <w:p w:rsidR="001A2E3D" w:rsidRDefault="001A2E3D"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r>
              <w:rPr>
                <w:rFonts w:ascii="Times New Roman" w:hAnsi="Times New Roman" w:cs="Times New Roman"/>
              </w:rPr>
              <w:t>(CalOptima, 2012)</w:t>
            </w:r>
          </w:p>
          <w:p w:rsidR="001A2E3D" w:rsidRPr="001A2E3D" w:rsidRDefault="001A2E3D" w:rsidP="005C0705">
            <w:pPr>
              <w:contextualSpacing/>
              <w:rPr>
                <w:rFonts w:ascii="Times New Roman" w:hAnsi="Times New Roman" w:cs="Times New Roman"/>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DF2A5F" w:rsidRDefault="00DF2A5F" w:rsidP="00F4006B">
            <w:pPr>
              <w:contextualSpacing/>
              <w:rPr>
                <w:rFonts w:ascii="Times New Roman" w:hAnsi="Times New Roman" w:cs="Times New Roman"/>
              </w:rPr>
            </w:pPr>
            <w:r>
              <w:rPr>
                <w:rFonts w:ascii="Times New Roman" w:hAnsi="Times New Roman" w:cs="Times New Roman"/>
              </w:rPr>
              <w:t xml:space="preserve">Competes with aldosterone for receptor sites in the distal tubules, increasing sodium chloride and water excretion while conserving potassium and hydrogen ions. </w:t>
            </w:r>
          </w:p>
          <w:p w:rsidR="00F4006B" w:rsidRDefault="00F4006B" w:rsidP="00F4006B">
            <w:pPr>
              <w:contextualSpacing/>
              <w:rPr>
                <w:rFonts w:ascii="Times New Roman" w:hAnsi="Times New Roman" w:cs="Times New Roman"/>
                <w:b/>
              </w:rPr>
            </w:pPr>
          </w:p>
          <w:p w:rsid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Pharmacokinetics:</w:t>
            </w:r>
          </w:p>
          <w:p w:rsidR="00DF2A5F" w:rsidRDefault="00DF2A5F" w:rsidP="00F4006B">
            <w:pPr>
              <w:contextualSpacing/>
              <w:rPr>
                <w:rFonts w:ascii="Times New Roman" w:hAnsi="Times New Roman" w:cs="Times New Roman"/>
                <w:iCs/>
              </w:rPr>
            </w:pPr>
            <w:r>
              <w:rPr>
                <w:rFonts w:ascii="Times New Roman" w:hAnsi="Times New Roman" w:cs="Times New Roman"/>
                <w:iCs/>
                <w:u w:val="single"/>
              </w:rPr>
              <w:t>Absorption:</w:t>
            </w:r>
            <w:r>
              <w:rPr>
                <w:rFonts w:ascii="Times New Roman" w:hAnsi="Times New Roman" w:cs="Times New Roman"/>
                <w:iCs/>
              </w:rPr>
              <w:t xml:space="preserve"> Not listed</w:t>
            </w:r>
          </w:p>
          <w:p w:rsidR="00DF2A5F" w:rsidRDefault="00DF2A5F"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Primarily hepatic </w:t>
            </w:r>
          </w:p>
          <w:p w:rsidR="00DF2A5F" w:rsidRDefault="00DF2A5F" w:rsidP="00F4006B">
            <w:pPr>
              <w:contextualSpacing/>
              <w:rPr>
                <w:rFonts w:ascii="Times New Roman" w:hAnsi="Times New Roman" w:cs="Times New Roman"/>
                <w:iCs/>
              </w:rPr>
            </w:pPr>
            <w:r w:rsidRPr="00DF2A5F">
              <w:rPr>
                <w:rFonts w:ascii="Times New Roman" w:hAnsi="Times New Roman" w:cs="Times New Roman"/>
                <w:iCs/>
                <w:u w:val="single"/>
              </w:rPr>
              <w:t>Excretion:</w:t>
            </w:r>
            <w:r>
              <w:rPr>
                <w:rFonts w:ascii="Times New Roman" w:hAnsi="Times New Roman" w:cs="Times New Roman"/>
                <w:iCs/>
                <w:u w:val="single"/>
              </w:rPr>
              <w:t xml:space="preserve"> </w:t>
            </w:r>
            <w:r>
              <w:rPr>
                <w:rFonts w:ascii="Times New Roman" w:hAnsi="Times New Roman" w:cs="Times New Roman"/>
                <w:iCs/>
              </w:rPr>
              <w:t>Urine and feces</w:t>
            </w:r>
          </w:p>
          <w:p w:rsidR="00DF2A5F" w:rsidRDefault="00DF2A5F" w:rsidP="00F4006B">
            <w:pPr>
              <w:contextualSpacing/>
              <w:rPr>
                <w:rFonts w:ascii="Times New Roman" w:hAnsi="Times New Roman" w:cs="Times New Roman"/>
                <w:iCs/>
              </w:rPr>
            </w:pPr>
          </w:p>
          <w:p w:rsidR="00DF2A5F" w:rsidRDefault="00DF2A5F" w:rsidP="00F4006B">
            <w:pPr>
              <w:contextualSpacing/>
              <w:rPr>
                <w:rFonts w:ascii="Times New Roman" w:hAnsi="Times New Roman" w:cs="Times New Roman"/>
                <w:iCs/>
              </w:rPr>
            </w:pPr>
            <w:r>
              <w:rPr>
                <w:rFonts w:ascii="Times New Roman" w:hAnsi="Times New Roman" w:cs="Times New Roman"/>
                <w:iCs/>
              </w:rPr>
              <w:t>(Lexi-Comp, 2013)</w:t>
            </w:r>
          </w:p>
          <w:p w:rsidR="00DF2A5F" w:rsidRPr="00DF2A5F" w:rsidRDefault="00DF2A5F" w:rsidP="00F4006B">
            <w:pPr>
              <w:contextualSpacing/>
              <w:rPr>
                <w:rFonts w:ascii="Times New Roman" w:hAnsi="Times New Roman" w:cs="Times New Roman"/>
                <w:b/>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t>Side Effects:</w:t>
            </w:r>
          </w:p>
          <w:p w:rsidR="00DF2A5F" w:rsidRDefault="00DF2A5F" w:rsidP="005C0705">
            <w:pPr>
              <w:contextualSpacing/>
              <w:rPr>
                <w:rFonts w:ascii="Times New Roman" w:hAnsi="Times New Roman" w:cs="Times New Roman"/>
              </w:rPr>
            </w:pPr>
            <w:proofErr w:type="spellStart"/>
            <w:r>
              <w:rPr>
                <w:rFonts w:ascii="Times New Roman" w:hAnsi="Times New Roman" w:cs="Times New Roman"/>
              </w:rPr>
              <w:t>eplerenone</w:t>
            </w:r>
            <w:proofErr w:type="spellEnd"/>
            <w:r>
              <w:rPr>
                <w:rFonts w:ascii="Times New Roman" w:hAnsi="Times New Roman" w:cs="Times New Roman"/>
              </w:rPr>
              <w:t xml:space="preserve"> has fewer adverse reactions then spironolactone.</w:t>
            </w:r>
          </w:p>
          <w:p w:rsidR="00DF2A5F" w:rsidRDefault="00DF2A5F" w:rsidP="005C0705">
            <w:pPr>
              <w:contextualSpacing/>
              <w:rPr>
                <w:rFonts w:ascii="Times New Roman" w:hAnsi="Times New Roman" w:cs="Times New Roman"/>
              </w:rPr>
            </w:pPr>
          </w:p>
          <w:p w:rsidR="00DF2A5F" w:rsidRDefault="00DF2A5F" w:rsidP="005C0705">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nausea, headache, abdominal pain, diarrhea, confusion, gynecomastia, sexual dysfunction, menstrual irregularities, fever, rash, hyperkalemia, metabolic acidosis, hyperuricemia</w:t>
            </w:r>
          </w:p>
          <w:p w:rsidR="00DF2A5F" w:rsidRDefault="00DF2A5F" w:rsidP="005C0705">
            <w:pPr>
              <w:contextualSpacing/>
              <w:rPr>
                <w:rFonts w:ascii="Times New Roman" w:hAnsi="Times New Roman" w:cs="Times New Roman"/>
              </w:rPr>
            </w:pPr>
          </w:p>
          <w:p w:rsidR="00121AF3" w:rsidRDefault="00DF2A5F"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hyperkalemia, agranulocytosis, anaphylaxis, </w:t>
            </w:r>
            <w:r w:rsidR="00121AF3">
              <w:rPr>
                <w:rFonts w:ascii="Times New Roman" w:hAnsi="Times New Roman" w:cs="Times New Roman"/>
              </w:rPr>
              <w:t>hepatotoxicity, renal failure, Stevens-Johnson Syndrome, toxic epidermal necrolysis, rash with eosinophilia and systemic symptoms</w:t>
            </w:r>
          </w:p>
          <w:p w:rsidR="00121AF3" w:rsidRDefault="00121AF3" w:rsidP="005C0705">
            <w:pPr>
              <w:contextualSpacing/>
              <w:rPr>
                <w:rFonts w:ascii="Times New Roman" w:hAnsi="Times New Roman" w:cs="Times New Roman"/>
              </w:rPr>
            </w:pPr>
          </w:p>
          <w:p w:rsidR="00121AF3" w:rsidRDefault="00121AF3" w:rsidP="005C0705">
            <w:pPr>
              <w:contextualSpacing/>
              <w:rPr>
                <w:rFonts w:ascii="Times New Roman" w:hAnsi="Times New Roman" w:cs="Times New Roman"/>
              </w:rPr>
            </w:pPr>
            <w:r>
              <w:rPr>
                <w:rFonts w:ascii="Times New Roman" w:hAnsi="Times New Roman" w:cs="Times New Roman"/>
              </w:rPr>
              <w:t>(Epocrates, 2013)</w:t>
            </w:r>
          </w:p>
          <w:p w:rsidR="005C0705" w:rsidRPr="00DF2A5F" w:rsidRDefault="00121AF3" w:rsidP="005C0705">
            <w:pPr>
              <w:contextualSpacing/>
              <w:rPr>
                <w:rFonts w:ascii="Times New Roman" w:hAnsi="Times New Roman" w:cs="Times New Roman"/>
              </w:rPr>
            </w:pPr>
            <w:r>
              <w:rPr>
                <w:rFonts w:ascii="Times New Roman" w:hAnsi="Times New Roman" w:cs="Times New Roman"/>
              </w:rPr>
              <w:t xml:space="preserve"> </w:t>
            </w:r>
            <w:r w:rsidR="00DF2A5F">
              <w:rPr>
                <w:rFonts w:ascii="Times New Roman" w:hAnsi="Times New Roman" w:cs="Times New Roman"/>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121AF3" w:rsidRDefault="00121AF3" w:rsidP="00A64919">
            <w:pPr>
              <w:contextualSpacing/>
              <w:rPr>
                <w:rFonts w:ascii="Times New Roman" w:hAnsi="Times New Roman" w:cs="Times New Roman"/>
              </w:rPr>
            </w:pPr>
            <w:r>
              <w:rPr>
                <w:rFonts w:ascii="Times New Roman" w:hAnsi="Times New Roman" w:cs="Times New Roman"/>
              </w:rPr>
              <w:t>Hypersensitivity to class, anuria, renal impairment, hyperkalemia</w:t>
            </w:r>
          </w:p>
          <w:p w:rsidR="00A64919" w:rsidRDefault="00A64919" w:rsidP="00A64919">
            <w:pPr>
              <w:contextualSpacing/>
              <w:rPr>
                <w:rFonts w:ascii="Times New Roman" w:hAnsi="Times New Roman" w:cs="Times New Roman"/>
                <w:i/>
              </w:rPr>
            </w:pPr>
          </w:p>
          <w:p w:rsidR="005C0705"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121AF3">
              <w:rPr>
                <w:rFonts w:ascii="Times New Roman" w:hAnsi="Times New Roman" w:cs="Times New Roman"/>
              </w:rPr>
              <w:t xml:space="preserve"> hepatic impairment, renal impairment, hyponatremia, diabetes mellitus, elderly patients</w:t>
            </w:r>
          </w:p>
          <w:p w:rsidR="00121AF3" w:rsidRDefault="00121AF3" w:rsidP="00A64919">
            <w:pPr>
              <w:contextualSpacing/>
              <w:rPr>
                <w:rFonts w:ascii="Times New Roman" w:hAnsi="Times New Roman" w:cs="Times New Roman"/>
              </w:rPr>
            </w:pPr>
          </w:p>
          <w:p w:rsidR="00121AF3" w:rsidRPr="00121AF3" w:rsidRDefault="00121AF3" w:rsidP="00A64919">
            <w:pPr>
              <w:contextualSpacing/>
              <w:rPr>
                <w:rFonts w:ascii="Times New Roman" w:hAnsi="Times New Roman" w:cs="Times New Roman"/>
                <w:b/>
              </w:rPr>
            </w:pPr>
            <w:r>
              <w:rPr>
                <w:rFonts w:ascii="Times New Roman" w:hAnsi="Times New Roman" w:cs="Times New Roman"/>
              </w:rPr>
              <w:t>(Epocrates, 2013)</w:t>
            </w:r>
          </w:p>
        </w:tc>
      </w:tr>
      <w:tr w:rsidR="005C0705" w:rsidTr="00497DF6">
        <w:tc>
          <w:tcPr>
            <w:tcW w:w="2394" w:type="dxa"/>
          </w:tcPr>
          <w:p w:rsidR="005C0705" w:rsidRDefault="001A2E3D" w:rsidP="005C0705">
            <w:pPr>
              <w:contextualSpacing/>
              <w:rPr>
                <w:rFonts w:ascii="Times New Roman" w:hAnsi="Times New Roman" w:cs="Times New Roman"/>
              </w:rPr>
            </w:pPr>
            <w:r>
              <w:rPr>
                <w:rFonts w:ascii="Times New Roman" w:hAnsi="Times New Roman" w:cs="Times New Roman"/>
              </w:rPr>
              <w:t>Alpha-Blockers</w:t>
            </w:r>
          </w:p>
          <w:p w:rsidR="001A2E3D" w:rsidRDefault="001A2E3D"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proofErr w:type="spellStart"/>
            <w:r>
              <w:rPr>
                <w:rFonts w:ascii="Times New Roman" w:hAnsi="Times New Roman" w:cs="Times New Roman"/>
              </w:rPr>
              <w:t>doxazosin</w:t>
            </w:r>
            <w:proofErr w:type="spellEnd"/>
            <w:r>
              <w:rPr>
                <w:rFonts w:ascii="Times New Roman" w:hAnsi="Times New Roman" w:cs="Times New Roman"/>
              </w:rPr>
              <w:t xml:space="preserve"> (Cardura®), </w:t>
            </w:r>
            <w:proofErr w:type="spellStart"/>
            <w:r>
              <w:rPr>
                <w:rFonts w:ascii="Times New Roman" w:hAnsi="Times New Roman" w:cs="Times New Roman"/>
              </w:rPr>
              <w:t>prazosin</w:t>
            </w:r>
            <w:proofErr w:type="spellEnd"/>
            <w:r>
              <w:rPr>
                <w:rFonts w:ascii="Times New Roman" w:hAnsi="Times New Roman" w:cs="Times New Roman"/>
              </w:rPr>
              <w:t xml:space="preserve"> (</w:t>
            </w:r>
            <w:proofErr w:type="spellStart"/>
            <w:r>
              <w:rPr>
                <w:rFonts w:ascii="Times New Roman" w:hAnsi="Times New Roman" w:cs="Times New Roman"/>
              </w:rPr>
              <w:t>Minipress</w:t>
            </w:r>
            <w:proofErr w:type="spellEnd"/>
            <w:r>
              <w:rPr>
                <w:rFonts w:ascii="Times New Roman" w:hAnsi="Times New Roman" w:cs="Times New Roman"/>
              </w:rPr>
              <w:t>®), terazosin (</w:t>
            </w:r>
            <w:proofErr w:type="spellStart"/>
            <w:r>
              <w:rPr>
                <w:rFonts w:ascii="Times New Roman" w:hAnsi="Times New Roman" w:cs="Times New Roman"/>
              </w:rPr>
              <w:t>Hytrin</w:t>
            </w:r>
            <w:proofErr w:type="spellEnd"/>
            <w:r>
              <w:rPr>
                <w:rFonts w:ascii="Times New Roman" w:hAnsi="Times New Roman" w:cs="Times New Roman"/>
              </w:rPr>
              <w:t>®)</w:t>
            </w:r>
          </w:p>
          <w:p w:rsidR="001A2E3D" w:rsidRDefault="001A2E3D" w:rsidP="005C0705">
            <w:pPr>
              <w:contextualSpacing/>
              <w:rPr>
                <w:rFonts w:ascii="Times New Roman" w:hAnsi="Times New Roman" w:cs="Times New Roman"/>
              </w:rPr>
            </w:pPr>
          </w:p>
          <w:p w:rsidR="001A2E3D" w:rsidRDefault="001A2E3D" w:rsidP="005C0705">
            <w:pPr>
              <w:contextualSpacing/>
              <w:rPr>
                <w:rFonts w:ascii="Times New Roman" w:hAnsi="Times New Roman" w:cs="Times New Roman"/>
              </w:rPr>
            </w:pPr>
            <w:r>
              <w:rPr>
                <w:rFonts w:ascii="Times New Roman" w:hAnsi="Times New Roman" w:cs="Times New Roman"/>
              </w:rPr>
              <w:t>(</w:t>
            </w:r>
            <w:r w:rsidR="005B4A8D">
              <w:rPr>
                <w:rFonts w:ascii="Times New Roman" w:hAnsi="Times New Roman" w:cs="Times New Roman"/>
              </w:rPr>
              <w:t>CalOptima, 2012)</w:t>
            </w:r>
          </w:p>
          <w:p w:rsidR="005B4A8D" w:rsidRPr="001A2E3D" w:rsidRDefault="005B4A8D" w:rsidP="005C0705">
            <w:pPr>
              <w:contextualSpacing/>
              <w:rPr>
                <w:rFonts w:ascii="Times New Roman" w:hAnsi="Times New Roman" w:cs="Times New Roman"/>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121AF3" w:rsidRDefault="00121AF3" w:rsidP="00F4006B">
            <w:pPr>
              <w:contextualSpacing/>
              <w:rPr>
                <w:rFonts w:ascii="Times New Roman" w:hAnsi="Times New Roman" w:cs="Times New Roman"/>
              </w:rPr>
            </w:pPr>
            <w:r>
              <w:rPr>
                <w:rFonts w:ascii="Times New Roman" w:hAnsi="Times New Roman" w:cs="Times New Roman"/>
              </w:rPr>
              <w:t>Competitively inhibits postsynaptic alpha-adrenergic receptors which results in vasodilatation of veins and arterioles and a decrease in total peripheral resistance and blood pressure.</w:t>
            </w:r>
          </w:p>
          <w:p w:rsidR="00F4006B" w:rsidRDefault="00F4006B" w:rsidP="00F4006B">
            <w:pPr>
              <w:contextualSpacing/>
              <w:rPr>
                <w:rFonts w:ascii="Times New Roman" w:hAnsi="Times New Roman" w:cs="Times New Roman"/>
                <w:b/>
              </w:rPr>
            </w:pPr>
          </w:p>
          <w:p w:rsidR="005C0705"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121AF3">
              <w:rPr>
                <w:rFonts w:ascii="Times New Roman" w:hAnsi="Times New Roman" w:cs="Times New Roman"/>
                <w:iCs/>
              </w:rPr>
              <w:t xml:space="preserve"> </w:t>
            </w:r>
            <w:r w:rsidR="00121AF3" w:rsidRPr="00121AF3">
              <w:rPr>
                <w:rFonts w:ascii="Times New Roman" w:hAnsi="Times New Roman" w:cs="Times New Roman"/>
                <w:iCs/>
                <w:u w:val="single"/>
              </w:rPr>
              <w:t>Absorption:</w:t>
            </w:r>
            <w:r w:rsidR="00121AF3">
              <w:rPr>
                <w:rFonts w:ascii="Times New Roman" w:hAnsi="Times New Roman" w:cs="Times New Roman"/>
                <w:iCs/>
              </w:rPr>
              <w:t xml:space="preserve"> terazosin- rapid and complete</w:t>
            </w:r>
          </w:p>
          <w:p w:rsidR="00121AF3" w:rsidRDefault="00121AF3" w:rsidP="00F4006B">
            <w:pPr>
              <w:contextualSpacing/>
              <w:rPr>
                <w:rFonts w:ascii="Times New Roman" w:hAnsi="Times New Roman" w:cs="Times New Roman"/>
                <w:iCs/>
              </w:rPr>
            </w:pPr>
            <w:r w:rsidRPr="00121AF3">
              <w:rPr>
                <w:rFonts w:ascii="Times New Roman" w:hAnsi="Times New Roman" w:cs="Times New Roman"/>
                <w:iCs/>
                <w:u w:val="single"/>
              </w:rPr>
              <w:t>Metabolism:</w:t>
            </w:r>
            <w:r>
              <w:rPr>
                <w:rFonts w:ascii="Times New Roman" w:hAnsi="Times New Roman" w:cs="Times New Roman"/>
                <w:iCs/>
              </w:rPr>
              <w:t xml:space="preserve"> </w:t>
            </w:r>
            <w:r w:rsidR="00550E14">
              <w:rPr>
                <w:rFonts w:ascii="Times New Roman" w:hAnsi="Times New Roman" w:cs="Times New Roman"/>
                <w:iCs/>
              </w:rPr>
              <w:t>extensively hepatic</w:t>
            </w:r>
          </w:p>
          <w:p w:rsidR="00550E14" w:rsidRDefault="00550E14" w:rsidP="00F4006B">
            <w:pPr>
              <w:contextualSpacing/>
              <w:rPr>
                <w:rFonts w:ascii="Times New Roman" w:hAnsi="Times New Roman" w:cs="Times New Roman"/>
                <w:iCs/>
              </w:rPr>
            </w:pPr>
            <w:r w:rsidRPr="00550E14">
              <w:rPr>
                <w:rFonts w:ascii="Times New Roman" w:hAnsi="Times New Roman" w:cs="Times New Roman"/>
                <w:iCs/>
                <w:u w:val="single"/>
              </w:rPr>
              <w:t>Excretion:</w:t>
            </w:r>
            <w:r>
              <w:rPr>
                <w:rFonts w:ascii="Times New Roman" w:hAnsi="Times New Roman" w:cs="Times New Roman"/>
                <w:iCs/>
              </w:rPr>
              <w:t xml:space="preserve"> Mainly feces, some in urine</w:t>
            </w:r>
          </w:p>
          <w:p w:rsidR="00550E14" w:rsidRDefault="00550E14" w:rsidP="00F4006B">
            <w:pPr>
              <w:contextualSpacing/>
              <w:rPr>
                <w:rFonts w:ascii="Times New Roman" w:hAnsi="Times New Roman" w:cs="Times New Roman"/>
                <w:iCs/>
              </w:rPr>
            </w:pPr>
          </w:p>
          <w:p w:rsidR="00550E14" w:rsidRDefault="00550E14" w:rsidP="00F4006B">
            <w:pPr>
              <w:contextualSpacing/>
              <w:rPr>
                <w:rFonts w:ascii="Times New Roman" w:hAnsi="Times New Roman" w:cs="Times New Roman"/>
                <w:iCs/>
              </w:rPr>
            </w:pPr>
            <w:r>
              <w:rPr>
                <w:rFonts w:ascii="Times New Roman" w:hAnsi="Times New Roman" w:cs="Times New Roman"/>
                <w:iCs/>
              </w:rPr>
              <w:t>(Lexi-Comp, 2013)</w:t>
            </w:r>
          </w:p>
          <w:p w:rsidR="00550E14" w:rsidRPr="00550E14" w:rsidRDefault="00550E14" w:rsidP="00F4006B">
            <w:pPr>
              <w:contextualSpacing/>
              <w:rPr>
                <w:rFonts w:ascii="Times New Roman" w:hAnsi="Times New Roman" w:cs="Times New Roman"/>
                <w:b/>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t>Side Effects:</w:t>
            </w:r>
          </w:p>
          <w:p w:rsidR="00995654" w:rsidRDefault="00995654" w:rsidP="005C0705">
            <w:pPr>
              <w:contextualSpacing/>
              <w:rPr>
                <w:rFonts w:ascii="Times New Roman" w:hAnsi="Times New Roman" w:cs="Times New Roman"/>
              </w:rPr>
            </w:pPr>
            <w:r w:rsidRPr="00995654">
              <w:rPr>
                <w:rFonts w:ascii="Times New Roman" w:hAnsi="Times New Roman" w:cs="Times New Roman"/>
                <w:u w:val="single"/>
              </w:rPr>
              <w:t>Common:</w:t>
            </w:r>
            <w:r w:rsidRPr="00995654">
              <w:rPr>
                <w:rFonts w:ascii="Times New Roman" w:hAnsi="Times New Roman" w:cs="Times New Roman"/>
              </w:rPr>
              <w:t xml:space="preserve"> </w:t>
            </w:r>
            <w:r>
              <w:rPr>
                <w:rFonts w:ascii="Times New Roman" w:hAnsi="Times New Roman" w:cs="Times New Roman"/>
              </w:rPr>
              <w:t>dizziness, headache, fatigue/malaise, somnolence, edema, rhinitis, dyspnea, palpitations, chest pain, nausea, diarrhea, xerostomia, blurred vision, polyuria, hypotension</w:t>
            </w:r>
          </w:p>
          <w:p w:rsidR="00995654" w:rsidRDefault="00995654" w:rsidP="005C0705">
            <w:pPr>
              <w:contextualSpacing/>
              <w:rPr>
                <w:rFonts w:ascii="Times New Roman" w:hAnsi="Times New Roman" w:cs="Times New Roman"/>
              </w:rPr>
            </w:pPr>
          </w:p>
          <w:p w:rsidR="00995654" w:rsidRDefault="00995654"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hypotension, syncope, arrhythmias, intraoperative floppy iris syndrome, priapism</w:t>
            </w:r>
          </w:p>
          <w:p w:rsidR="00995654" w:rsidRDefault="00995654" w:rsidP="005C0705">
            <w:pPr>
              <w:contextualSpacing/>
              <w:rPr>
                <w:rFonts w:ascii="Times New Roman" w:hAnsi="Times New Roman" w:cs="Times New Roman"/>
              </w:rPr>
            </w:pPr>
          </w:p>
          <w:p w:rsidR="005C0705" w:rsidRPr="00995654" w:rsidRDefault="00995654" w:rsidP="005C0705">
            <w:pPr>
              <w:contextualSpacing/>
              <w:rPr>
                <w:rFonts w:ascii="Times New Roman" w:hAnsi="Times New Roman" w:cs="Times New Roman"/>
              </w:rPr>
            </w:pPr>
            <w:r>
              <w:rPr>
                <w:rFonts w:ascii="Times New Roman" w:hAnsi="Times New Roman" w:cs="Times New Roman"/>
              </w:rPr>
              <w:t xml:space="preserve">(Epocrates, 2013)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995654" w:rsidRDefault="004557D9" w:rsidP="00A64919">
            <w:pPr>
              <w:contextualSpacing/>
              <w:rPr>
                <w:rFonts w:ascii="Times New Roman" w:hAnsi="Times New Roman" w:cs="Times New Roman"/>
              </w:rPr>
            </w:pPr>
            <w:r>
              <w:rPr>
                <w:rFonts w:ascii="Times New Roman" w:hAnsi="Times New Roman" w:cs="Times New Roman"/>
              </w:rPr>
              <w:t>Hypersensitivity to class</w:t>
            </w:r>
          </w:p>
          <w:p w:rsidR="00A64919" w:rsidRDefault="00A64919" w:rsidP="00A64919">
            <w:pPr>
              <w:contextualSpacing/>
              <w:rPr>
                <w:rFonts w:ascii="Times New Roman" w:hAnsi="Times New Roman" w:cs="Times New Roman"/>
                <w:i/>
              </w:rPr>
            </w:pPr>
          </w:p>
          <w:p w:rsidR="005C0705" w:rsidRPr="004557D9" w:rsidRDefault="00A64919" w:rsidP="00A64919">
            <w:pPr>
              <w:contextualSpacing/>
              <w:rPr>
                <w:rFonts w:ascii="Times New Roman" w:hAnsi="Times New Roman" w:cs="Times New Roman"/>
                <w:b/>
              </w:rPr>
            </w:pPr>
            <w:r w:rsidRPr="005C0705">
              <w:rPr>
                <w:rFonts w:ascii="Times New Roman" w:hAnsi="Times New Roman" w:cs="Times New Roman"/>
                <w:i/>
              </w:rPr>
              <w:t>Caution with:</w:t>
            </w:r>
            <w:r w:rsidR="004557D9">
              <w:rPr>
                <w:rFonts w:ascii="Times New Roman" w:hAnsi="Times New Roman" w:cs="Times New Roman"/>
              </w:rPr>
              <w:t xml:space="preserve"> elderly patients, hypotension, hepatic impairment, cataract surgery</w:t>
            </w:r>
          </w:p>
        </w:tc>
      </w:tr>
      <w:tr w:rsidR="005B4A8D" w:rsidTr="00497DF6">
        <w:tc>
          <w:tcPr>
            <w:tcW w:w="2394" w:type="dxa"/>
          </w:tcPr>
          <w:p w:rsidR="005B4A8D" w:rsidRDefault="005B4A8D" w:rsidP="005C0705">
            <w:pPr>
              <w:contextualSpacing/>
              <w:rPr>
                <w:rFonts w:ascii="Times New Roman" w:hAnsi="Times New Roman" w:cs="Times New Roman"/>
              </w:rPr>
            </w:pPr>
            <w:r>
              <w:rPr>
                <w:rFonts w:ascii="Times New Roman" w:hAnsi="Times New Roman" w:cs="Times New Roman"/>
              </w:rPr>
              <w:t>Alpha-Beta Blockers</w:t>
            </w:r>
          </w:p>
          <w:p w:rsidR="005B4A8D" w:rsidRDefault="005B4A8D" w:rsidP="005C0705">
            <w:pPr>
              <w:contextualSpacing/>
              <w:rPr>
                <w:rFonts w:ascii="Times New Roman" w:hAnsi="Times New Roman" w:cs="Times New Roman"/>
              </w:rPr>
            </w:pPr>
          </w:p>
          <w:p w:rsidR="005B4A8D" w:rsidRDefault="005B4A8D" w:rsidP="005C0705">
            <w:pPr>
              <w:contextualSpacing/>
              <w:rPr>
                <w:rFonts w:ascii="Times New Roman" w:hAnsi="Times New Roman" w:cs="Times New Roman"/>
              </w:rPr>
            </w:pPr>
            <w:proofErr w:type="spellStart"/>
            <w:r>
              <w:rPr>
                <w:rFonts w:ascii="Times New Roman" w:hAnsi="Times New Roman" w:cs="Times New Roman"/>
              </w:rPr>
              <w:lastRenderedPageBreak/>
              <w:t>carvedilol</w:t>
            </w:r>
            <w:proofErr w:type="spellEnd"/>
            <w:r>
              <w:rPr>
                <w:rFonts w:ascii="Times New Roman" w:hAnsi="Times New Roman" w:cs="Times New Roman"/>
              </w:rPr>
              <w:t xml:space="preserve"> (Coreg®), labetalol (</w:t>
            </w:r>
            <w:proofErr w:type="spellStart"/>
            <w:r>
              <w:rPr>
                <w:rFonts w:ascii="Times New Roman" w:hAnsi="Times New Roman" w:cs="Times New Roman"/>
              </w:rPr>
              <w:t>Trandate</w:t>
            </w:r>
            <w:proofErr w:type="spellEnd"/>
            <w:r>
              <w:rPr>
                <w:rFonts w:ascii="Times New Roman" w:hAnsi="Times New Roman" w:cs="Times New Roman"/>
              </w:rPr>
              <w:t>®)</w:t>
            </w:r>
          </w:p>
          <w:p w:rsidR="005B4A8D" w:rsidRDefault="005B4A8D" w:rsidP="005C0705">
            <w:pPr>
              <w:contextualSpacing/>
              <w:rPr>
                <w:rFonts w:ascii="Times New Roman" w:hAnsi="Times New Roman" w:cs="Times New Roman"/>
              </w:rPr>
            </w:pPr>
          </w:p>
          <w:p w:rsidR="005B4A8D" w:rsidRDefault="005B4A8D" w:rsidP="005C0705">
            <w:pPr>
              <w:contextualSpacing/>
              <w:rPr>
                <w:rFonts w:ascii="Times New Roman" w:hAnsi="Times New Roman" w:cs="Times New Roman"/>
              </w:rPr>
            </w:pPr>
            <w:r>
              <w:rPr>
                <w:rFonts w:ascii="Times New Roman" w:hAnsi="Times New Roman" w:cs="Times New Roman"/>
              </w:rPr>
              <w:t>(CalOptima, 2012)</w:t>
            </w:r>
          </w:p>
          <w:p w:rsidR="005B4A8D" w:rsidRPr="005B4A8D" w:rsidRDefault="005B4A8D" w:rsidP="005C0705">
            <w:pPr>
              <w:contextualSpacing/>
              <w:rPr>
                <w:rFonts w:ascii="Times New Roman" w:hAnsi="Times New Roman" w:cs="Times New Roman"/>
              </w:rPr>
            </w:pPr>
            <w:r>
              <w:rPr>
                <w:rFonts w:ascii="Times New Roman" w:hAnsi="Times New Roman" w:cs="Times New Roman"/>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lastRenderedPageBreak/>
              <w:t>Pharmacodynamics:</w:t>
            </w:r>
          </w:p>
          <w:p w:rsidR="00F4006B" w:rsidRPr="004557D9" w:rsidRDefault="004557D9" w:rsidP="00F4006B">
            <w:pPr>
              <w:contextualSpacing/>
              <w:rPr>
                <w:rFonts w:ascii="Times New Roman" w:hAnsi="Times New Roman" w:cs="Times New Roman"/>
              </w:rPr>
            </w:pPr>
            <w:r>
              <w:rPr>
                <w:rFonts w:ascii="Times New Roman" w:hAnsi="Times New Roman" w:cs="Times New Roman"/>
              </w:rPr>
              <w:t>Non-selective beta-</w:t>
            </w:r>
            <w:r>
              <w:rPr>
                <w:rFonts w:ascii="Times New Roman" w:hAnsi="Times New Roman" w:cs="Times New Roman"/>
              </w:rPr>
              <w:lastRenderedPageBreak/>
              <w:t xml:space="preserve">adrenoreceptor and alpha-adrenergic blocking activity </w:t>
            </w:r>
          </w:p>
          <w:p w:rsidR="00F4006B" w:rsidRDefault="00F4006B" w:rsidP="00F4006B">
            <w:pPr>
              <w:contextualSpacing/>
              <w:rPr>
                <w:rFonts w:ascii="Times New Roman" w:hAnsi="Times New Roman" w:cs="Times New Roman"/>
                <w:b/>
              </w:rPr>
            </w:pPr>
          </w:p>
          <w:p w:rsidR="005B4A8D"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4557D9">
              <w:rPr>
                <w:rFonts w:ascii="Times New Roman" w:hAnsi="Times New Roman" w:cs="Times New Roman"/>
                <w:iCs/>
              </w:rPr>
              <w:t xml:space="preserve"> </w:t>
            </w:r>
            <w:r w:rsidR="004557D9">
              <w:rPr>
                <w:rFonts w:ascii="Times New Roman" w:hAnsi="Times New Roman" w:cs="Times New Roman"/>
                <w:iCs/>
                <w:u w:val="single"/>
              </w:rPr>
              <w:t>Absorption:</w:t>
            </w:r>
            <w:r w:rsidR="004557D9">
              <w:rPr>
                <w:rFonts w:ascii="Times New Roman" w:hAnsi="Times New Roman" w:cs="Times New Roman"/>
                <w:iCs/>
              </w:rPr>
              <w:t xml:space="preserve"> rapid and extensive to complete</w:t>
            </w:r>
          </w:p>
          <w:p w:rsidR="004557D9" w:rsidRDefault="004557D9"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hepatic, primarily via </w:t>
            </w:r>
            <w:proofErr w:type="spellStart"/>
            <w:r>
              <w:rPr>
                <w:rFonts w:ascii="Times New Roman" w:hAnsi="Times New Roman" w:cs="Times New Roman"/>
                <w:iCs/>
              </w:rPr>
              <w:t>glucurnide</w:t>
            </w:r>
            <w:proofErr w:type="spellEnd"/>
            <w:r>
              <w:rPr>
                <w:rFonts w:ascii="Times New Roman" w:hAnsi="Times New Roman" w:cs="Times New Roman"/>
                <w:iCs/>
              </w:rPr>
              <w:t xml:space="preserve"> conjunction; extensive first-pass effect</w:t>
            </w:r>
          </w:p>
          <w:p w:rsidR="004557D9" w:rsidRDefault="004557D9"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w:t>
            </w:r>
            <w:r w:rsidR="007766F5">
              <w:rPr>
                <w:rFonts w:ascii="Times New Roman" w:hAnsi="Times New Roman" w:cs="Times New Roman"/>
                <w:iCs/>
              </w:rPr>
              <w:t>Urine</w:t>
            </w:r>
          </w:p>
          <w:p w:rsidR="007766F5" w:rsidRDefault="007766F5" w:rsidP="00F4006B">
            <w:pPr>
              <w:contextualSpacing/>
              <w:rPr>
                <w:rFonts w:ascii="Times New Roman" w:hAnsi="Times New Roman" w:cs="Times New Roman"/>
                <w:iCs/>
              </w:rPr>
            </w:pPr>
          </w:p>
          <w:p w:rsidR="007766F5" w:rsidRDefault="007766F5" w:rsidP="00F4006B">
            <w:pPr>
              <w:contextualSpacing/>
              <w:rPr>
                <w:rFonts w:ascii="Times New Roman" w:hAnsi="Times New Roman" w:cs="Times New Roman"/>
                <w:iCs/>
              </w:rPr>
            </w:pPr>
            <w:r>
              <w:rPr>
                <w:rFonts w:ascii="Times New Roman" w:hAnsi="Times New Roman" w:cs="Times New Roman"/>
                <w:iCs/>
              </w:rPr>
              <w:t>(Lexi-Comp, 2013)</w:t>
            </w:r>
          </w:p>
          <w:p w:rsidR="007766F5" w:rsidRPr="004557D9" w:rsidRDefault="007766F5" w:rsidP="00F4006B">
            <w:pPr>
              <w:contextualSpacing/>
              <w:rPr>
                <w:rFonts w:ascii="Times New Roman" w:hAnsi="Times New Roman" w:cs="Times New Roman"/>
                <w:b/>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lastRenderedPageBreak/>
              <w:t>Side Effects:</w:t>
            </w:r>
          </w:p>
          <w:p w:rsidR="003B759B" w:rsidRDefault="007766F5" w:rsidP="005C0705">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orthostatic </w:t>
            </w:r>
            <w:r>
              <w:rPr>
                <w:rFonts w:ascii="Times New Roman" w:hAnsi="Times New Roman" w:cs="Times New Roman"/>
              </w:rPr>
              <w:lastRenderedPageBreak/>
              <w:t xml:space="preserve">hypotension, dizziness, paresthesia, nausea/vomiting, BUN and creatine elevation, fatigue, dyspepsia, </w:t>
            </w:r>
            <w:r w:rsidR="003B759B">
              <w:rPr>
                <w:rFonts w:ascii="Times New Roman" w:hAnsi="Times New Roman" w:cs="Times New Roman"/>
              </w:rPr>
              <w:t>rhinitis, headache, ejaculatory dysfunction, dyspnea, edema</w:t>
            </w:r>
          </w:p>
          <w:p w:rsidR="003B759B" w:rsidRDefault="003B759B" w:rsidP="005C0705">
            <w:pPr>
              <w:contextualSpacing/>
              <w:rPr>
                <w:rFonts w:ascii="Times New Roman" w:hAnsi="Times New Roman" w:cs="Times New Roman"/>
              </w:rPr>
            </w:pPr>
          </w:p>
          <w:p w:rsidR="005B4A8D" w:rsidRDefault="003B759B" w:rsidP="005C0705">
            <w:pPr>
              <w:contextualSpacing/>
              <w:rPr>
                <w:rFonts w:ascii="Times New Roman" w:hAnsi="Times New Roman" w:cs="Times New Roman"/>
              </w:rPr>
            </w:pPr>
            <w:r w:rsidRPr="003B759B">
              <w:rPr>
                <w:rFonts w:ascii="Times New Roman" w:hAnsi="Times New Roman" w:cs="Times New Roman"/>
                <w:u w:val="single"/>
              </w:rPr>
              <w:t xml:space="preserve">Serious: </w:t>
            </w:r>
            <w:r>
              <w:rPr>
                <w:rFonts w:ascii="Times New Roman" w:hAnsi="Times New Roman" w:cs="Times New Roman"/>
              </w:rPr>
              <w:t>CHF, bradycardia, syncope, heart block, angina exacerbation if stopped abruptly, MI if stopped abruptly, ventricular arrhythmias, Raynaud phenomenon, bronchospasm, lupus erythematosus, hepatotoxicity, hypersensitivity reaction, anaphylactiod reaction, intraoperative floppy iris syndrome</w:t>
            </w:r>
          </w:p>
          <w:p w:rsidR="003B759B" w:rsidRDefault="003B759B" w:rsidP="005C0705">
            <w:pPr>
              <w:contextualSpacing/>
              <w:rPr>
                <w:rFonts w:ascii="Times New Roman" w:hAnsi="Times New Roman" w:cs="Times New Roman"/>
              </w:rPr>
            </w:pPr>
          </w:p>
          <w:p w:rsidR="003B759B" w:rsidRDefault="003B759B" w:rsidP="005C0705">
            <w:pPr>
              <w:contextualSpacing/>
              <w:rPr>
                <w:rFonts w:ascii="Times New Roman" w:hAnsi="Times New Roman" w:cs="Times New Roman"/>
              </w:rPr>
            </w:pPr>
            <w:r>
              <w:rPr>
                <w:rFonts w:ascii="Times New Roman" w:hAnsi="Times New Roman" w:cs="Times New Roman"/>
              </w:rPr>
              <w:t>(Epocrates, 2013)</w:t>
            </w:r>
          </w:p>
          <w:p w:rsidR="003B759B" w:rsidRPr="003B759B" w:rsidRDefault="003B759B" w:rsidP="005C0705">
            <w:pPr>
              <w:contextualSpacing/>
              <w:rPr>
                <w:rFonts w:ascii="Times New Roman" w:hAnsi="Times New Roman" w:cs="Times New Roman"/>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Pr="003B759B" w:rsidRDefault="003B759B" w:rsidP="00A64919">
            <w:pPr>
              <w:contextualSpacing/>
              <w:rPr>
                <w:rFonts w:ascii="Times New Roman" w:hAnsi="Times New Roman" w:cs="Times New Roman"/>
              </w:rPr>
            </w:pPr>
            <w:r>
              <w:rPr>
                <w:rFonts w:ascii="Times New Roman" w:hAnsi="Times New Roman" w:cs="Times New Roman"/>
              </w:rPr>
              <w:t xml:space="preserve">Hypersensitivity to drug </w:t>
            </w:r>
            <w:r>
              <w:rPr>
                <w:rFonts w:ascii="Times New Roman" w:hAnsi="Times New Roman" w:cs="Times New Roman"/>
              </w:rPr>
              <w:lastRenderedPageBreak/>
              <w:t>class, sinus bradycardia, 2</w:t>
            </w:r>
            <w:r w:rsidRPr="003B759B">
              <w:rPr>
                <w:rFonts w:ascii="Times New Roman" w:hAnsi="Times New Roman" w:cs="Times New Roman"/>
                <w:vertAlign w:val="superscript"/>
              </w:rPr>
              <w:t>nd</w:t>
            </w:r>
            <w:r>
              <w:rPr>
                <w:rFonts w:ascii="Times New Roman" w:hAnsi="Times New Roman" w:cs="Times New Roman"/>
              </w:rPr>
              <w:t xml:space="preserve"> or 3</w:t>
            </w:r>
            <w:r w:rsidRPr="003B759B">
              <w:rPr>
                <w:rFonts w:ascii="Times New Roman" w:hAnsi="Times New Roman" w:cs="Times New Roman"/>
                <w:vertAlign w:val="superscript"/>
              </w:rPr>
              <w:t>rd</w:t>
            </w:r>
            <w:r>
              <w:rPr>
                <w:rFonts w:ascii="Times New Roman" w:hAnsi="Times New Roman" w:cs="Times New Roman"/>
              </w:rPr>
              <w:t xml:space="preserve"> degree heart block, heart failure that is uncompensated, cardiogenic shock, sick sinus syndrome without pace maker, bronchial asthma, avoid abrupt withdrawal  </w:t>
            </w:r>
          </w:p>
          <w:p w:rsidR="00A64919" w:rsidRDefault="00A64919" w:rsidP="00A64919">
            <w:pPr>
              <w:contextualSpacing/>
              <w:rPr>
                <w:rFonts w:ascii="Times New Roman" w:hAnsi="Times New Roman" w:cs="Times New Roman"/>
                <w:i/>
              </w:rPr>
            </w:pPr>
          </w:p>
          <w:p w:rsidR="00523574" w:rsidRDefault="00A64919" w:rsidP="00A64919">
            <w:pPr>
              <w:contextualSpacing/>
              <w:rPr>
                <w:rFonts w:ascii="Times New Roman" w:hAnsi="Times New Roman" w:cs="Times New Roman"/>
              </w:rPr>
            </w:pPr>
            <w:r w:rsidRPr="003B759B">
              <w:rPr>
                <w:rFonts w:ascii="Times New Roman" w:hAnsi="Times New Roman" w:cs="Times New Roman"/>
                <w:i/>
              </w:rPr>
              <w:t>Caution with:</w:t>
            </w:r>
            <w:r w:rsidR="003B759B">
              <w:rPr>
                <w:rFonts w:ascii="Times New Roman" w:hAnsi="Times New Roman" w:cs="Times New Roman"/>
              </w:rPr>
              <w:t xml:space="preserve"> peripheral vascular disease, bronchospastic disease</w:t>
            </w:r>
            <w:r w:rsidR="00523574">
              <w:rPr>
                <w:rFonts w:ascii="Times New Roman" w:hAnsi="Times New Roman" w:cs="Times New Roman"/>
              </w:rPr>
              <w:t xml:space="preserve">, major surgery, diabetes mellitus, thyroid disorder, WPW syndrome, hepatic impairment, renal impairment, </w:t>
            </w:r>
            <w:proofErr w:type="spellStart"/>
            <w:r w:rsidR="00523574">
              <w:rPr>
                <w:rFonts w:ascii="Times New Roman" w:hAnsi="Times New Roman" w:cs="Times New Roman"/>
              </w:rPr>
              <w:t>pheochromocytoma</w:t>
            </w:r>
            <w:proofErr w:type="spellEnd"/>
            <w:r w:rsidR="00523574">
              <w:rPr>
                <w:rFonts w:ascii="Times New Roman" w:hAnsi="Times New Roman" w:cs="Times New Roman"/>
              </w:rPr>
              <w:t>, myasthenia gravis, elderly patients</w:t>
            </w:r>
          </w:p>
          <w:p w:rsidR="00523574" w:rsidRDefault="00523574" w:rsidP="00A64919">
            <w:pPr>
              <w:contextualSpacing/>
              <w:rPr>
                <w:rFonts w:ascii="Times New Roman" w:hAnsi="Times New Roman" w:cs="Times New Roman"/>
              </w:rPr>
            </w:pPr>
          </w:p>
          <w:p w:rsidR="005B4A8D" w:rsidRPr="003B759B" w:rsidRDefault="00523574" w:rsidP="00A64919">
            <w:pPr>
              <w:contextualSpacing/>
              <w:rPr>
                <w:rFonts w:ascii="Times New Roman" w:hAnsi="Times New Roman" w:cs="Times New Roman"/>
                <w:b/>
              </w:rPr>
            </w:pPr>
            <w:r>
              <w:rPr>
                <w:rFonts w:ascii="Times New Roman" w:hAnsi="Times New Roman" w:cs="Times New Roman"/>
              </w:rPr>
              <w:t xml:space="preserve">(Epocrates, 2013) </w:t>
            </w:r>
          </w:p>
        </w:tc>
      </w:tr>
      <w:tr w:rsidR="005B4A8D" w:rsidTr="00497DF6">
        <w:tc>
          <w:tcPr>
            <w:tcW w:w="2394" w:type="dxa"/>
          </w:tcPr>
          <w:p w:rsidR="005B4A8D" w:rsidRDefault="005B4A8D" w:rsidP="005C0705">
            <w:pPr>
              <w:contextualSpacing/>
              <w:rPr>
                <w:rFonts w:ascii="Times New Roman" w:hAnsi="Times New Roman" w:cs="Times New Roman"/>
              </w:rPr>
            </w:pPr>
            <w:r>
              <w:rPr>
                <w:rFonts w:ascii="Times New Roman" w:hAnsi="Times New Roman" w:cs="Times New Roman"/>
              </w:rPr>
              <w:lastRenderedPageBreak/>
              <w:t>Beta-Blockers</w:t>
            </w:r>
            <w:r w:rsidR="007F4C2A">
              <w:rPr>
                <w:rFonts w:ascii="Times New Roman" w:hAnsi="Times New Roman" w:cs="Times New Roman"/>
              </w:rPr>
              <w:t xml:space="preserve"> (BB)</w:t>
            </w:r>
          </w:p>
          <w:p w:rsidR="005B4A8D" w:rsidRDefault="005B4A8D" w:rsidP="005C0705">
            <w:pPr>
              <w:contextualSpacing/>
              <w:rPr>
                <w:rFonts w:ascii="Times New Roman" w:hAnsi="Times New Roman" w:cs="Times New Roman"/>
              </w:rPr>
            </w:pPr>
          </w:p>
          <w:p w:rsidR="00C738FE" w:rsidRDefault="005B4A8D" w:rsidP="005C0705">
            <w:pPr>
              <w:contextualSpacing/>
              <w:rPr>
                <w:rFonts w:ascii="Times New Roman" w:hAnsi="Times New Roman" w:cs="Times New Roman"/>
              </w:rPr>
            </w:pPr>
            <w:proofErr w:type="spellStart"/>
            <w:r>
              <w:rPr>
                <w:rFonts w:ascii="Times New Roman" w:hAnsi="Times New Roman" w:cs="Times New Roman"/>
              </w:rPr>
              <w:t>acebutalol</w:t>
            </w:r>
            <w:proofErr w:type="spellEnd"/>
            <w:r>
              <w:rPr>
                <w:rFonts w:ascii="Times New Roman" w:hAnsi="Times New Roman" w:cs="Times New Roman"/>
              </w:rPr>
              <w:t xml:space="preserve"> (</w:t>
            </w:r>
            <w:proofErr w:type="spellStart"/>
            <w:r>
              <w:rPr>
                <w:rFonts w:ascii="Times New Roman" w:hAnsi="Times New Roman" w:cs="Times New Roman"/>
              </w:rPr>
              <w:t>Sectral</w:t>
            </w:r>
            <w:proofErr w:type="spellEnd"/>
            <w:r>
              <w:rPr>
                <w:rFonts w:ascii="Times New Roman" w:hAnsi="Times New Roman" w:cs="Times New Roman"/>
              </w:rPr>
              <w:t xml:space="preserve">®), atenolol (Tenormin®), </w:t>
            </w:r>
            <w:proofErr w:type="spellStart"/>
            <w:r>
              <w:rPr>
                <w:rFonts w:ascii="Times New Roman" w:hAnsi="Times New Roman" w:cs="Times New Roman"/>
              </w:rPr>
              <w:t>betaxolol</w:t>
            </w:r>
            <w:proofErr w:type="spellEnd"/>
            <w:r>
              <w:rPr>
                <w:rFonts w:ascii="Times New Roman" w:hAnsi="Times New Roman" w:cs="Times New Roman"/>
              </w:rPr>
              <w:t xml:space="preserve"> (</w:t>
            </w:r>
            <w:proofErr w:type="spellStart"/>
            <w:r>
              <w:rPr>
                <w:rFonts w:ascii="Times New Roman" w:hAnsi="Times New Roman" w:cs="Times New Roman"/>
              </w:rPr>
              <w:t>Kerlone</w:t>
            </w:r>
            <w:proofErr w:type="spellEnd"/>
            <w:r>
              <w:rPr>
                <w:rFonts w:ascii="Times New Roman" w:hAnsi="Times New Roman" w:cs="Times New Roman"/>
              </w:rPr>
              <w:t xml:space="preserve">®), </w:t>
            </w:r>
            <w:proofErr w:type="spellStart"/>
            <w:r w:rsidR="00312897">
              <w:rPr>
                <w:rFonts w:ascii="Times New Roman" w:hAnsi="Times New Roman" w:cs="Times New Roman"/>
              </w:rPr>
              <w:t>bisoprolol</w:t>
            </w:r>
            <w:proofErr w:type="spellEnd"/>
            <w:r w:rsidR="00312897">
              <w:rPr>
                <w:rFonts w:ascii="Times New Roman" w:hAnsi="Times New Roman" w:cs="Times New Roman"/>
              </w:rPr>
              <w:t xml:space="preserve"> (</w:t>
            </w:r>
            <w:proofErr w:type="spellStart"/>
            <w:r w:rsidR="00312897">
              <w:rPr>
                <w:rFonts w:ascii="Times New Roman" w:hAnsi="Times New Roman" w:cs="Times New Roman"/>
              </w:rPr>
              <w:t>Zebeta</w:t>
            </w:r>
            <w:proofErr w:type="spellEnd"/>
            <w:r w:rsidR="00312897">
              <w:rPr>
                <w:rFonts w:ascii="Times New Roman" w:hAnsi="Times New Roman" w:cs="Times New Roman"/>
              </w:rPr>
              <w:t xml:space="preserve">®), </w:t>
            </w:r>
            <w:proofErr w:type="spellStart"/>
            <w:r w:rsidR="00C738FE">
              <w:rPr>
                <w:rFonts w:ascii="Times New Roman" w:hAnsi="Times New Roman" w:cs="Times New Roman"/>
              </w:rPr>
              <w:t>metoprolol</w:t>
            </w:r>
            <w:proofErr w:type="spellEnd"/>
            <w:r w:rsidR="00C738FE">
              <w:rPr>
                <w:rFonts w:ascii="Times New Roman" w:hAnsi="Times New Roman" w:cs="Times New Roman"/>
              </w:rPr>
              <w:t xml:space="preserve"> (Lopressor®), </w:t>
            </w:r>
            <w:proofErr w:type="spellStart"/>
            <w:r w:rsidR="00C738FE">
              <w:rPr>
                <w:rFonts w:ascii="Times New Roman" w:hAnsi="Times New Roman" w:cs="Times New Roman"/>
              </w:rPr>
              <w:t>metoprolol</w:t>
            </w:r>
            <w:proofErr w:type="spellEnd"/>
            <w:r w:rsidR="00C738FE">
              <w:rPr>
                <w:rFonts w:ascii="Times New Roman" w:hAnsi="Times New Roman" w:cs="Times New Roman"/>
              </w:rPr>
              <w:t xml:space="preserve"> XL (Toprol XL®), </w:t>
            </w:r>
            <w:proofErr w:type="spellStart"/>
            <w:r w:rsidR="00C738FE">
              <w:rPr>
                <w:rFonts w:ascii="Times New Roman" w:hAnsi="Times New Roman" w:cs="Times New Roman"/>
              </w:rPr>
              <w:t>nadolol</w:t>
            </w:r>
            <w:proofErr w:type="spellEnd"/>
            <w:r w:rsidR="00C738FE">
              <w:rPr>
                <w:rFonts w:ascii="Times New Roman" w:hAnsi="Times New Roman" w:cs="Times New Roman"/>
              </w:rPr>
              <w:t xml:space="preserve"> (</w:t>
            </w:r>
            <w:proofErr w:type="spellStart"/>
            <w:r w:rsidR="00C738FE">
              <w:rPr>
                <w:rFonts w:ascii="Times New Roman" w:hAnsi="Times New Roman" w:cs="Times New Roman"/>
              </w:rPr>
              <w:t>Corgard</w:t>
            </w:r>
            <w:proofErr w:type="spellEnd"/>
            <w:r w:rsidR="00C738FE">
              <w:rPr>
                <w:rFonts w:ascii="Times New Roman" w:hAnsi="Times New Roman" w:cs="Times New Roman"/>
              </w:rPr>
              <w:t xml:space="preserve">®), </w:t>
            </w:r>
            <w:proofErr w:type="spellStart"/>
            <w:r w:rsidR="00C738FE">
              <w:rPr>
                <w:rFonts w:ascii="Times New Roman" w:hAnsi="Times New Roman" w:cs="Times New Roman"/>
              </w:rPr>
              <w:t>nebivolol</w:t>
            </w:r>
            <w:proofErr w:type="spellEnd"/>
            <w:r w:rsidR="00C738FE">
              <w:rPr>
                <w:rFonts w:ascii="Times New Roman" w:hAnsi="Times New Roman" w:cs="Times New Roman"/>
              </w:rPr>
              <w:t xml:space="preserve"> (</w:t>
            </w:r>
            <w:proofErr w:type="spellStart"/>
            <w:r w:rsidR="00C738FE">
              <w:rPr>
                <w:rFonts w:ascii="Times New Roman" w:hAnsi="Times New Roman" w:cs="Times New Roman"/>
              </w:rPr>
              <w:t>Bystolic</w:t>
            </w:r>
            <w:proofErr w:type="spellEnd"/>
            <w:r w:rsidR="00C738FE">
              <w:rPr>
                <w:rFonts w:ascii="Times New Roman" w:hAnsi="Times New Roman" w:cs="Times New Roman"/>
              </w:rPr>
              <w:t xml:space="preserve">®), </w:t>
            </w:r>
            <w:proofErr w:type="spellStart"/>
            <w:r w:rsidR="00C738FE">
              <w:rPr>
                <w:rFonts w:ascii="Times New Roman" w:hAnsi="Times New Roman" w:cs="Times New Roman"/>
              </w:rPr>
              <w:t>penbutalol</w:t>
            </w:r>
            <w:proofErr w:type="spellEnd"/>
            <w:r w:rsidR="00C738FE">
              <w:rPr>
                <w:rFonts w:ascii="Times New Roman" w:hAnsi="Times New Roman" w:cs="Times New Roman"/>
              </w:rPr>
              <w:t xml:space="preserve"> (</w:t>
            </w:r>
            <w:proofErr w:type="spellStart"/>
            <w:r w:rsidR="00C738FE">
              <w:rPr>
                <w:rFonts w:ascii="Times New Roman" w:hAnsi="Times New Roman" w:cs="Times New Roman"/>
              </w:rPr>
              <w:t>Visken</w:t>
            </w:r>
            <w:proofErr w:type="spellEnd"/>
            <w:r w:rsidR="00C738FE">
              <w:rPr>
                <w:rFonts w:ascii="Times New Roman" w:hAnsi="Times New Roman" w:cs="Times New Roman"/>
              </w:rPr>
              <w:t xml:space="preserve">®), propranolol (Inderal®), </w:t>
            </w:r>
            <w:proofErr w:type="spellStart"/>
            <w:r w:rsidR="00C738FE">
              <w:rPr>
                <w:rFonts w:ascii="Times New Roman" w:hAnsi="Times New Roman" w:cs="Times New Roman"/>
              </w:rPr>
              <w:t>timolol</w:t>
            </w:r>
            <w:proofErr w:type="spellEnd"/>
            <w:r w:rsidR="00C738FE">
              <w:rPr>
                <w:rFonts w:ascii="Times New Roman" w:hAnsi="Times New Roman" w:cs="Times New Roman"/>
              </w:rPr>
              <w:t xml:space="preserve"> (</w:t>
            </w:r>
            <w:proofErr w:type="spellStart"/>
            <w:r w:rsidR="00C738FE">
              <w:rPr>
                <w:rFonts w:ascii="Times New Roman" w:hAnsi="Times New Roman" w:cs="Times New Roman"/>
              </w:rPr>
              <w:t>Blocadren</w:t>
            </w:r>
            <w:proofErr w:type="spellEnd"/>
            <w:r w:rsidR="00C738FE">
              <w:rPr>
                <w:rFonts w:ascii="Times New Roman" w:hAnsi="Times New Roman" w:cs="Times New Roman"/>
              </w:rPr>
              <w:t>®)</w:t>
            </w:r>
          </w:p>
          <w:p w:rsidR="00C738FE" w:rsidRDefault="00C738FE" w:rsidP="005C0705">
            <w:pPr>
              <w:contextualSpacing/>
              <w:rPr>
                <w:rFonts w:ascii="Times New Roman" w:hAnsi="Times New Roman" w:cs="Times New Roman"/>
              </w:rPr>
            </w:pPr>
          </w:p>
          <w:p w:rsidR="00C738FE" w:rsidRDefault="00C738FE" w:rsidP="005C0705">
            <w:pPr>
              <w:contextualSpacing/>
              <w:rPr>
                <w:rFonts w:ascii="Times New Roman" w:hAnsi="Times New Roman" w:cs="Times New Roman"/>
              </w:rPr>
            </w:pPr>
            <w:r>
              <w:rPr>
                <w:rFonts w:ascii="Times New Roman" w:hAnsi="Times New Roman" w:cs="Times New Roman"/>
              </w:rPr>
              <w:t>(CalOptima, 2012)</w:t>
            </w:r>
          </w:p>
          <w:p w:rsidR="00583E17" w:rsidRDefault="005B4A8D" w:rsidP="005C0705">
            <w:pPr>
              <w:contextualSpacing/>
              <w:rPr>
                <w:rFonts w:ascii="Times New Roman" w:hAnsi="Times New Roman" w:cs="Times New Roman"/>
              </w:rPr>
            </w:pPr>
            <w:r>
              <w:rPr>
                <w:rFonts w:ascii="Times New Roman" w:hAnsi="Times New Roman" w:cs="Times New Roman"/>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2C2B7C" w:rsidRDefault="002C2B7C" w:rsidP="00F4006B">
            <w:pPr>
              <w:contextualSpacing/>
              <w:rPr>
                <w:rFonts w:ascii="Times New Roman" w:hAnsi="Times New Roman" w:cs="Times New Roman"/>
              </w:rPr>
            </w:pPr>
            <w:r w:rsidRPr="002C2B7C">
              <w:rPr>
                <w:rFonts w:ascii="Times New Roman" w:hAnsi="Times New Roman" w:cs="Times New Roman"/>
                <w:u w:val="single"/>
              </w:rPr>
              <w:t>Selective</w:t>
            </w:r>
            <w:r>
              <w:rPr>
                <w:rFonts w:ascii="Times New Roman" w:hAnsi="Times New Roman" w:cs="Times New Roman"/>
              </w:rPr>
              <w:t xml:space="preserve"> beta-blockers blocks response to beta-1 adrenergic stimulation and may block beta-2 adrenergic response at high doses. </w:t>
            </w:r>
            <w:r>
              <w:rPr>
                <w:rFonts w:ascii="Times New Roman" w:hAnsi="Times New Roman" w:cs="Times New Roman"/>
                <w:u w:val="single"/>
              </w:rPr>
              <w:t>Non-Selective</w:t>
            </w:r>
            <w:r>
              <w:rPr>
                <w:rFonts w:ascii="Times New Roman" w:hAnsi="Times New Roman" w:cs="Times New Roman"/>
              </w:rPr>
              <w:t xml:space="preserve"> beta-blockers blocks response to beta-1 and beta-2 adrenergic stimulation. </w:t>
            </w:r>
          </w:p>
          <w:p w:rsidR="00F4006B" w:rsidRDefault="00F4006B" w:rsidP="00F4006B">
            <w:pPr>
              <w:contextualSpacing/>
              <w:rPr>
                <w:rFonts w:ascii="Times New Roman" w:hAnsi="Times New Roman" w:cs="Times New Roman"/>
                <w:b/>
              </w:rPr>
            </w:pPr>
          </w:p>
          <w:p w:rsidR="005B4A8D" w:rsidRDefault="00F4006B" w:rsidP="00F4006B">
            <w:pPr>
              <w:contextualSpacing/>
              <w:rPr>
                <w:rFonts w:ascii="Times New Roman" w:hAnsi="Times New Roman" w:cs="Times New Roman"/>
                <w:i/>
                <w:iCs/>
              </w:rPr>
            </w:pPr>
            <w:r w:rsidRPr="005C0705">
              <w:rPr>
                <w:rFonts w:ascii="Times New Roman" w:hAnsi="Times New Roman" w:cs="Times New Roman"/>
                <w:i/>
                <w:iCs/>
              </w:rPr>
              <w:t>Pharmacokinetics:</w:t>
            </w:r>
          </w:p>
          <w:p w:rsidR="002C2B7C" w:rsidRDefault="002C2B7C" w:rsidP="00F4006B">
            <w:pPr>
              <w:contextualSpacing/>
              <w:rPr>
                <w:rFonts w:ascii="Times New Roman" w:hAnsi="Times New Roman" w:cs="Times New Roman"/>
                <w:iCs/>
              </w:rPr>
            </w:pPr>
            <w:r>
              <w:rPr>
                <w:rFonts w:ascii="Times New Roman" w:hAnsi="Times New Roman" w:cs="Times New Roman"/>
                <w:iCs/>
                <w:u w:val="single"/>
              </w:rPr>
              <w:t>Absorption:</w:t>
            </w:r>
            <w:r>
              <w:rPr>
                <w:rFonts w:ascii="Times New Roman" w:hAnsi="Times New Roman" w:cs="Times New Roman"/>
                <w:iCs/>
              </w:rPr>
              <w:t xml:space="preserve"> </w:t>
            </w:r>
            <w:r w:rsidR="00EE2C08">
              <w:rPr>
                <w:rFonts w:ascii="Times New Roman" w:hAnsi="Times New Roman" w:cs="Times New Roman"/>
                <w:iCs/>
              </w:rPr>
              <w:t>Selective – rapid and from ~50% to complete. Non-selective – Varies from 30% to rapid and complete. Food may decrease absorption in some medications.</w:t>
            </w:r>
          </w:p>
          <w:p w:rsidR="002D2380" w:rsidRDefault="00EE2C08"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Selective </w:t>
            </w:r>
            <w:r w:rsidR="002D2380">
              <w:rPr>
                <w:rFonts w:ascii="Times New Roman" w:hAnsi="Times New Roman" w:cs="Times New Roman"/>
                <w:iCs/>
              </w:rPr>
              <w:t>–</w:t>
            </w:r>
            <w:r>
              <w:rPr>
                <w:rFonts w:ascii="Times New Roman" w:hAnsi="Times New Roman" w:cs="Times New Roman"/>
                <w:iCs/>
              </w:rPr>
              <w:t xml:space="preserve"> </w:t>
            </w:r>
            <w:r w:rsidR="002D2380">
              <w:rPr>
                <w:rFonts w:ascii="Times New Roman" w:hAnsi="Times New Roman" w:cs="Times New Roman"/>
                <w:iCs/>
              </w:rPr>
              <w:t xml:space="preserve">Hepatic from minimal to extensive with </w:t>
            </w:r>
            <w:r w:rsidR="002D2380">
              <w:rPr>
                <w:rFonts w:ascii="Times New Roman" w:hAnsi="Times New Roman" w:cs="Times New Roman"/>
                <w:iCs/>
              </w:rPr>
              <w:lastRenderedPageBreak/>
              <w:t xml:space="preserve">significant first pass effect. Non-selective – hepatic, some with significant first pass effect. </w:t>
            </w:r>
            <w:proofErr w:type="spellStart"/>
            <w:r w:rsidR="002D2380">
              <w:rPr>
                <w:rFonts w:ascii="Times New Roman" w:hAnsi="Times New Roman" w:cs="Times New Roman"/>
                <w:iCs/>
              </w:rPr>
              <w:t>nadolol</w:t>
            </w:r>
            <w:proofErr w:type="spellEnd"/>
            <w:r w:rsidR="002D2380">
              <w:rPr>
                <w:rFonts w:ascii="Times New Roman" w:hAnsi="Times New Roman" w:cs="Times New Roman"/>
                <w:iCs/>
              </w:rPr>
              <w:t xml:space="preserve"> is not metabolized.</w:t>
            </w:r>
          </w:p>
          <w:p w:rsidR="00EE2C08" w:rsidRDefault="002D2380" w:rsidP="00F4006B">
            <w:pPr>
              <w:contextualSpacing/>
              <w:rPr>
                <w:rFonts w:ascii="Times New Roman" w:hAnsi="Times New Roman" w:cs="Times New Roman"/>
                <w:iCs/>
              </w:rPr>
            </w:pPr>
            <w:r w:rsidRPr="002D2380">
              <w:rPr>
                <w:rFonts w:ascii="Times New Roman" w:hAnsi="Times New Roman" w:cs="Times New Roman"/>
                <w:iCs/>
                <w:u w:val="single"/>
              </w:rPr>
              <w:t>Excretion:</w:t>
            </w:r>
            <w:r w:rsidR="00E60B86">
              <w:rPr>
                <w:rFonts w:ascii="Times New Roman" w:hAnsi="Times New Roman" w:cs="Times New Roman"/>
                <w:iCs/>
              </w:rPr>
              <w:t xml:space="preserve"> mostly all by urine, few by feces and urine.</w:t>
            </w:r>
          </w:p>
          <w:p w:rsidR="00E60B86" w:rsidRDefault="00E60B86" w:rsidP="00F4006B">
            <w:pPr>
              <w:contextualSpacing/>
              <w:rPr>
                <w:rFonts w:ascii="Times New Roman" w:hAnsi="Times New Roman" w:cs="Times New Roman"/>
                <w:iCs/>
              </w:rPr>
            </w:pPr>
          </w:p>
          <w:p w:rsidR="00E60B86" w:rsidRDefault="00E60B86" w:rsidP="00F4006B">
            <w:pPr>
              <w:contextualSpacing/>
              <w:rPr>
                <w:rFonts w:ascii="Times New Roman" w:hAnsi="Times New Roman" w:cs="Times New Roman"/>
                <w:iCs/>
              </w:rPr>
            </w:pPr>
            <w:r>
              <w:rPr>
                <w:rFonts w:ascii="Times New Roman" w:hAnsi="Times New Roman" w:cs="Times New Roman"/>
                <w:iCs/>
              </w:rPr>
              <w:t>(Lexi-Comp, 2013)</w:t>
            </w:r>
          </w:p>
          <w:p w:rsidR="00E60B86" w:rsidRDefault="00E60B86" w:rsidP="00F4006B">
            <w:pPr>
              <w:contextualSpacing/>
              <w:rPr>
                <w:rFonts w:ascii="Times New Roman" w:hAnsi="Times New Roman" w:cs="Times New Roman"/>
                <w:b/>
              </w:rPr>
            </w:pPr>
          </w:p>
          <w:p w:rsidR="000F517F" w:rsidRPr="00E60B86" w:rsidRDefault="000F517F" w:rsidP="00F4006B">
            <w:pPr>
              <w:contextualSpacing/>
              <w:rPr>
                <w:rFonts w:ascii="Times New Roman" w:hAnsi="Times New Roman" w:cs="Times New Roman"/>
                <w:b/>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lastRenderedPageBreak/>
              <w:t>Side Effects:</w:t>
            </w:r>
          </w:p>
          <w:p w:rsidR="005B4A8D" w:rsidRDefault="00E60B86" w:rsidP="005C0705">
            <w:pPr>
              <w:contextualSpacing/>
              <w:rPr>
                <w:rFonts w:ascii="Times New Roman" w:hAnsi="Times New Roman" w:cs="Times New Roman"/>
              </w:rPr>
            </w:pPr>
            <w:r>
              <w:rPr>
                <w:rFonts w:ascii="Times New Roman" w:hAnsi="Times New Roman" w:cs="Times New Roman"/>
              </w:rPr>
              <w:t>Varies between medications. List represents most common.</w:t>
            </w:r>
          </w:p>
          <w:p w:rsidR="00E60B86" w:rsidRDefault="00E60B86" w:rsidP="005C0705">
            <w:pPr>
              <w:contextualSpacing/>
              <w:rPr>
                <w:rFonts w:ascii="Times New Roman" w:hAnsi="Times New Roman" w:cs="Times New Roman"/>
              </w:rPr>
            </w:pPr>
          </w:p>
          <w:p w:rsidR="00E60B86" w:rsidRDefault="00E60B86" w:rsidP="005C0705">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fatigue, dizziness, headache, constipation, diarrhea, dyspepsia, nausea, dyspnea, insomnia, urinary frequency, chest pain, edema, depression, rash, arthralgia/myalgia, visual disturbances</w:t>
            </w:r>
          </w:p>
          <w:p w:rsidR="00E60B86" w:rsidRDefault="00E60B86" w:rsidP="005C0705">
            <w:pPr>
              <w:contextualSpacing/>
              <w:rPr>
                <w:rFonts w:ascii="Times New Roman" w:hAnsi="Times New Roman" w:cs="Times New Roman"/>
              </w:rPr>
            </w:pPr>
          </w:p>
          <w:p w:rsidR="00E60B86" w:rsidRDefault="00E60B86"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CHF, bradycardia, heart block, angina ex</w:t>
            </w:r>
            <w:r w:rsidR="002D0071">
              <w:rPr>
                <w:rFonts w:ascii="Times New Roman" w:hAnsi="Times New Roman" w:cs="Times New Roman"/>
              </w:rPr>
              <w:t xml:space="preserve">acerbation if stopped abruptly, MI if stopped abruptly, ventricular arrhythmia if stopped abruptly, Raynaud </w:t>
            </w:r>
            <w:r w:rsidR="002D0071">
              <w:rPr>
                <w:rFonts w:ascii="Times New Roman" w:hAnsi="Times New Roman" w:cs="Times New Roman"/>
              </w:rPr>
              <w:lastRenderedPageBreak/>
              <w:t>phenomenon, bronchospasms, hypersensitivity reaction, lupus erythematous</w:t>
            </w:r>
          </w:p>
          <w:p w:rsidR="002D0071" w:rsidRDefault="002D0071" w:rsidP="005C0705">
            <w:pPr>
              <w:contextualSpacing/>
              <w:rPr>
                <w:rFonts w:ascii="Times New Roman" w:hAnsi="Times New Roman" w:cs="Times New Roman"/>
              </w:rPr>
            </w:pPr>
          </w:p>
          <w:p w:rsidR="002D0071" w:rsidRPr="00E60B86" w:rsidRDefault="002D0071" w:rsidP="005C0705">
            <w:pPr>
              <w:contextualSpacing/>
              <w:rPr>
                <w:rFonts w:ascii="Times New Roman" w:hAnsi="Times New Roman" w:cs="Times New Roman"/>
              </w:rPr>
            </w:pPr>
            <w:r>
              <w:rPr>
                <w:rFonts w:ascii="Times New Roman" w:hAnsi="Times New Roman" w:cs="Times New Roman"/>
              </w:rPr>
              <w:t>(Epocrates, 2013)</w:t>
            </w:r>
          </w:p>
          <w:p w:rsidR="00E60B86" w:rsidRDefault="00E60B86" w:rsidP="005C0705">
            <w:pPr>
              <w:contextualSpacing/>
              <w:rPr>
                <w:rFonts w:ascii="Times New Roman" w:hAnsi="Times New Roman" w:cs="Times New Roman"/>
              </w:rPr>
            </w:pPr>
          </w:p>
          <w:p w:rsidR="00E60B86" w:rsidRPr="00E60B86" w:rsidRDefault="00E60B86" w:rsidP="005C0705">
            <w:pPr>
              <w:contextualSpacing/>
              <w:rPr>
                <w:rFonts w:ascii="Times New Roman" w:hAnsi="Times New Roman" w:cs="Times New Roman"/>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Pr="002D0071" w:rsidRDefault="002D0071" w:rsidP="00A64919">
            <w:pPr>
              <w:contextualSpacing/>
              <w:rPr>
                <w:rFonts w:ascii="Times New Roman" w:hAnsi="Times New Roman" w:cs="Times New Roman"/>
              </w:rPr>
            </w:pPr>
            <w:r>
              <w:rPr>
                <w:rFonts w:ascii="Times New Roman" w:hAnsi="Times New Roman" w:cs="Times New Roman"/>
              </w:rPr>
              <w:t>Hypersensitivity to class, sinus bradycardia, 2</w:t>
            </w:r>
            <w:r w:rsidRPr="002D0071">
              <w:rPr>
                <w:rFonts w:ascii="Times New Roman" w:hAnsi="Times New Roman" w:cs="Times New Roman"/>
                <w:vertAlign w:val="superscript"/>
              </w:rPr>
              <w:t>nd</w:t>
            </w:r>
            <w:r>
              <w:rPr>
                <w:rFonts w:ascii="Times New Roman" w:hAnsi="Times New Roman" w:cs="Times New Roman"/>
              </w:rPr>
              <w:t xml:space="preserve"> or 3</w:t>
            </w:r>
            <w:r w:rsidRPr="002D0071">
              <w:rPr>
                <w:rFonts w:ascii="Times New Roman" w:hAnsi="Times New Roman" w:cs="Times New Roman"/>
                <w:vertAlign w:val="superscript"/>
              </w:rPr>
              <w:t>rd</w:t>
            </w:r>
            <w:r>
              <w:rPr>
                <w:rFonts w:ascii="Times New Roman" w:hAnsi="Times New Roman" w:cs="Times New Roman"/>
              </w:rPr>
              <w:t xml:space="preserve"> degree heart block, uncompensated heart failure, cardiogenic shock, sick sinus syndrome without pacemaker, bronchial asthma, avoid abrupt withdrawal</w:t>
            </w:r>
          </w:p>
          <w:p w:rsidR="00A64919" w:rsidRDefault="00A64919" w:rsidP="00A64919">
            <w:pPr>
              <w:contextualSpacing/>
              <w:rPr>
                <w:rFonts w:ascii="Times New Roman" w:hAnsi="Times New Roman" w:cs="Times New Roman"/>
                <w:i/>
              </w:rPr>
            </w:pPr>
          </w:p>
          <w:p w:rsidR="005B4A8D"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2D0071">
              <w:rPr>
                <w:rFonts w:ascii="Times New Roman" w:hAnsi="Times New Roman" w:cs="Times New Roman"/>
              </w:rPr>
              <w:t xml:space="preserve"> peripheral vascular disease, bronchospastic disease, major surgery, diabetes mellitus, thyroid disease, WPW syndrome, </w:t>
            </w:r>
            <w:proofErr w:type="spellStart"/>
            <w:r w:rsidR="000F517F">
              <w:rPr>
                <w:rFonts w:ascii="Times New Roman" w:hAnsi="Times New Roman" w:cs="Times New Roman"/>
              </w:rPr>
              <w:t>phenochromocytoma</w:t>
            </w:r>
            <w:proofErr w:type="spellEnd"/>
            <w:r w:rsidR="000F517F">
              <w:rPr>
                <w:rFonts w:ascii="Times New Roman" w:hAnsi="Times New Roman" w:cs="Times New Roman"/>
              </w:rPr>
              <w:t>, renal impairment, pregnancy 2</w:t>
            </w:r>
            <w:r w:rsidR="000F517F" w:rsidRPr="000F517F">
              <w:rPr>
                <w:rFonts w:ascii="Times New Roman" w:hAnsi="Times New Roman" w:cs="Times New Roman"/>
                <w:vertAlign w:val="superscript"/>
              </w:rPr>
              <w:t>nd</w:t>
            </w:r>
            <w:r w:rsidR="000F517F">
              <w:rPr>
                <w:rFonts w:ascii="Times New Roman" w:hAnsi="Times New Roman" w:cs="Times New Roman"/>
              </w:rPr>
              <w:t xml:space="preserve"> or 3</w:t>
            </w:r>
            <w:r w:rsidR="000F517F" w:rsidRPr="000F517F">
              <w:rPr>
                <w:rFonts w:ascii="Times New Roman" w:hAnsi="Times New Roman" w:cs="Times New Roman"/>
                <w:vertAlign w:val="superscript"/>
              </w:rPr>
              <w:t>rd</w:t>
            </w:r>
            <w:r w:rsidR="000F517F">
              <w:rPr>
                <w:rFonts w:ascii="Times New Roman" w:hAnsi="Times New Roman" w:cs="Times New Roman"/>
              </w:rPr>
              <w:t xml:space="preserve"> trimester, breastfeeding, myasthenia gravis, </w:t>
            </w:r>
            <w:r w:rsidR="000F517F">
              <w:rPr>
                <w:rFonts w:ascii="Times New Roman" w:hAnsi="Times New Roman" w:cs="Times New Roman"/>
              </w:rPr>
              <w:lastRenderedPageBreak/>
              <w:t>elderly patients</w:t>
            </w:r>
          </w:p>
          <w:p w:rsidR="000F517F" w:rsidRDefault="000F517F" w:rsidP="00A64919">
            <w:pPr>
              <w:contextualSpacing/>
              <w:rPr>
                <w:rFonts w:ascii="Times New Roman" w:hAnsi="Times New Roman" w:cs="Times New Roman"/>
              </w:rPr>
            </w:pPr>
          </w:p>
          <w:p w:rsidR="000F517F" w:rsidRPr="002D0071" w:rsidRDefault="000F517F" w:rsidP="00A64919">
            <w:pPr>
              <w:contextualSpacing/>
              <w:rPr>
                <w:rFonts w:ascii="Times New Roman" w:hAnsi="Times New Roman" w:cs="Times New Roman"/>
                <w:b/>
              </w:rPr>
            </w:pPr>
            <w:r>
              <w:rPr>
                <w:rFonts w:ascii="Times New Roman" w:hAnsi="Times New Roman" w:cs="Times New Roman"/>
              </w:rPr>
              <w:t>(Epocrates, 2013)</w:t>
            </w:r>
          </w:p>
        </w:tc>
      </w:tr>
      <w:tr w:rsidR="00C738FE" w:rsidTr="00497DF6">
        <w:tc>
          <w:tcPr>
            <w:tcW w:w="2394" w:type="dxa"/>
          </w:tcPr>
          <w:p w:rsidR="00C738FE" w:rsidRDefault="00C738FE" w:rsidP="005C0705">
            <w:pPr>
              <w:contextualSpacing/>
              <w:rPr>
                <w:rFonts w:ascii="Times New Roman" w:hAnsi="Times New Roman" w:cs="Times New Roman"/>
              </w:rPr>
            </w:pPr>
            <w:r>
              <w:rPr>
                <w:rFonts w:ascii="Times New Roman" w:hAnsi="Times New Roman" w:cs="Times New Roman"/>
              </w:rPr>
              <w:lastRenderedPageBreak/>
              <w:t>Calcium-Channel Blockers</w:t>
            </w:r>
            <w:r w:rsidR="007F4C2A">
              <w:rPr>
                <w:rFonts w:ascii="Times New Roman" w:hAnsi="Times New Roman" w:cs="Times New Roman"/>
              </w:rPr>
              <w:t xml:space="preserve"> (CCB)</w:t>
            </w:r>
          </w:p>
          <w:p w:rsidR="00C738FE" w:rsidRDefault="00C738FE" w:rsidP="005C0705">
            <w:pPr>
              <w:contextualSpacing/>
              <w:rPr>
                <w:rFonts w:ascii="Times New Roman" w:hAnsi="Times New Roman" w:cs="Times New Roman"/>
              </w:rPr>
            </w:pPr>
          </w:p>
          <w:p w:rsidR="00B04A16" w:rsidRDefault="00C738FE" w:rsidP="005C0705">
            <w:pPr>
              <w:contextualSpacing/>
              <w:rPr>
                <w:rFonts w:ascii="Times New Roman" w:hAnsi="Times New Roman" w:cs="Times New Roman"/>
              </w:rPr>
            </w:pPr>
            <w:r>
              <w:rPr>
                <w:rFonts w:ascii="Times New Roman" w:hAnsi="Times New Roman" w:cs="Times New Roman"/>
              </w:rPr>
              <w:t xml:space="preserve">amlodipine (Norvasc®), diltiazem (Cardizem®), diltiazem SR (Cardizem LA®), </w:t>
            </w:r>
            <w:proofErr w:type="spellStart"/>
            <w:r>
              <w:rPr>
                <w:rFonts w:ascii="Times New Roman" w:hAnsi="Times New Roman" w:cs="Times New Roman"/>
              </w:rPr>
              <w:t>felodipine</w:t>
            </w:r>
            <w:proofErr w:type="spellEnd"/>
            <w:r>
              <w:rPr>
                <w:rFonts w:ascii="Times New Roman" w:hAnsi="Times New Roman" w:cs="Times New Roman"/>
              </w:rPr>
              <w:t xml:space="preserve"> SR (</w:t>
            </w:r>
            <w:proofErr w:type="spellStart"/>
            <w:r>
              <w:rPr>
                <w:rFonts w:ascii="Times New Roman" w:hAnsi="Times New Roman" w:cs="Times New Roman"/>
              </w:rPr>
              <w:t>Plendil</w:t>
            </w:r>
            <w:proofErr w:type="spellEnd"/>
            <w:r>
              <w:rPr>
                <w:rFonts w:ascii="Times New Roman" w:hAnsi="Times New Roman" w:cs="Times New Roman"/>
              </w:rPr>
              <w:t xml:space="preserve">®), </w:t>
            </w:r>
            <w:proofErr w:type="spellStart"/>
            <w:r>
              <w:rPr>
                <w:rFonts w:ascii="Times New Roman" w:hAnsi="Times New Roman" w:cs="Times New Roman"/>
              </w:rPr>
              <w:t>isradipine</w:t>
            </w:r>
            <w:proofErr w:type="spellEnd"/>
            <w:r>
              <w:rPr>
                <w:rFonts w:ascii="Times New Roman" w:hAnsi="Times New Roman" w:cs="Times New Roman"/>
              </w:rPr>
              <w:t xml:space="preserve"> (</w:t>
            </w:r>
            <w:proofErr w:type="spellStart"/>
            <w:r>
              <w:rPr>
                <w:rFonts w:ascii="Times New Roman" w:hAnsi="Times New Roman" w:cs="Times New Roman"/>
              </w:rPr>
              <w:t>DynaCirc</w:t>
            </w:r>
            <w:proofErr w:type="spellEnd"/>
            <w:r>
              <w:rPr>
                <w:rFonts w:ascii="Times New Roman" w:hAnsi="Times New Roman" w:cs="Times New Roman"/>
              </w:rPr>
              <w:t xml:space="preserve">®), </w:t>
            </w:r>
            <w:proofErr w:type="spellStart"/>
            <w:r>
              <w:rPr>
                <w:rFonts w:ascii="Times New Roman" w:hAnsi="Times New Roman" w:cs="Times New Roman"/>
              </w:rPr>
              <w:t>nicardipine</w:t>
            </w:r>
            <w:proofErr w:type="spellEnd"/>
            <w:r>
              <w:rPr>
                <w:rFonts w:ascii="Times New Roman" w:hAnsi="Times New Roman" w:cs="Times New Roman"/>
              </w:rPr>
              <w:t xml:space="preserve"> (</w:t>
            </w:r>
            <w:proofErr w:type="spellStart"/>
            <w:r>
              <w:rPr>
                <w:rFonts w:ascii="Times New Roman" w:hAnsi="Times New Roman" w:cs="Times New Roman"/>
              </w:rPr>
              <w:t>Cardene</w:t>
            </w:r>
            <w:proofErr w:type="spellEnd"/>
            <w:r>
              <w:rPr>
                <w:rFonts w:ascii="Times New Roman" w:hAnsi="Times New Roman" w:cs="Times New Roman"/>
              </w:rPr>
              <w:t xml:space="preserve">®), </w:t>
            </w:r>
            <w:proofErr w:type="spellStart"/>
            <w:r>
              <w:rPr>
                <w:rFonts w:ascii="Times New Roman" w:hAnsi="Times New Roman" w:cs="Times New Roman"/>
              </w:rPr>
              <w:t>nifedipine</w:t>
            </w:r>
            <w:proofErr w:type="spellEnd"/>
            <w:r>
              <w:rPr>
                <w:rFonts w:ascii="Times New Roman" w:hAnsi="Times New Roman" w:cs="Times New Roman"/>
              </w:rPr>
              <w:t xml:space="preserve"> SR (</w:t>
            </w:r>
            <w:proofErr w:type="spellStart"/>
            <w:r w:rsidR="00B04A16">
              <w:rPr>
                <w:rFonts w:ascii="Times New Roman" w:hAnsi="Times New Roman" w:cs="Times New Roman"/>
              </w:rPr>
              <w:t>Cardene</w:t>
            </w:r>
            <w:proofErr w:type="spellEnd"/>
            <w:r w:rsidR="00B04A16">
              <w:rPr>
                <w:rFonts w:ascii="Times New Roman" w:hAnsi="Times New Roman" w:cs="Times New Roman"/>
              </w:rPr>
              <w:t xml:space="preserve"> SR®, </w:t>
            </w:r>
            <w:proofErr w:type="spellStart"/>
            <w:r w:rsidR="00B04A16">
              <w:rPr>
                <w:rFonts w:ascii="Times New Roman" w:hAnsi="Times New Roman" w:cs="Times New Roman"/>
              </w:rPr>
              <w:t>Nifedical</w:t>
            </w:r>
            <w:proofErr w:type="spellEnd"/>
            <w:r w:rsidR="00B04A16">
              <w:rPr>
                <w:rFonts w:ascii="Times New Roman" w:hAnsi="Times New Roman" w:cs="Times New Roman"/>
              </w:rPr>
              <w:t xml:space="preserve"> XL®, </w:t>
            </w:r>
            <w:proofErr w:type="spellStart"/>
            <w:r w:rsidR="00B04A16">
              <w:rPr>
                <w:rFonts w:ascii="Times New Roman" w:hAnsi="Times New Roman" w:cs="Times New Roman"/>
              </w:rPr>
              <w:t>Nifediac</w:t>
            </w:r>
            <w:proofErr w:type="spellEnd"/>
            <w:r w:rsidR="00B04A16">
              <w:rPr>
                <w:rFonts w:ascii="Times New Roman" w:hAnsi="Times New Roman" w:cs="Times New Roman"/>
              </w:rPr>
              <w:t xml:space="preserve"> CC®), verapamil (</w:t>
            </w:r>
            <w:proofErr w:type="spellStart"/>
            <w:r w:rsidR="00B04A16">
              <w:rPr>
                <w:rFonts w:ascii="Times New Roman" w:hAnsi="Times New Roman" w:cs="Times New Roman"/>
              </w:rPr>
              <w:t>Calan</w:t>
            </w:r>
            <w:proofErr w:type="spellEnd"/>
            <w:r w:rsidR="00B04A16">
              <w:rPr>
                <w:rFonts w:ascii="Times New Roman" w:hAnsi="Times New Roman" w:cs="Times New Roman"/>
              </w:rPr>
              <w:t xml:space="preserve">®, </w:t>
            </w:r>
            <w:proofErr w:type="spellStart"/>
            <w:r w:rsidR="00B04A16">
              <w:rPr>
                <w:rFonts w:ascii="Times New Roman" w:hAnsi="Times New Roman" w:cs="Times New Roman"/>
              </w:rPr>
              <w:t>Isoptin</w:t>
            </w:r>
            <w:proofErr w:type="spellEnd"/>
            <w:r w:rsidR="00B04A16">
              <w:rPr>
                <w:rFonts w:ascii="Times New Roman" w:hAnsi="Times New Roman" w:cs="Times New Roman"/>
              </w:rPr>
              <w:t>®), verapamil SR (</w:t>
            </w:r>
            <w:proofErr w:type="spellStart"/>
            <w:r w:rsidR="00B04A16">
              <w:rPr>
                <w:rFonts w:ascii="Times New Roman" w:hAnsi="Times New Roman" w:cs="Times New Roman"/>
              </w:rPr>
              <w:t>Calan</w:t>
            </w:r>
            <w:proofErr w:type="spellEnd"/>
            <w:r w:rsidR="00B04A16">
              <w:rPr>
                <w:rFonts w:ascii="Times New Roman" w:hAnsi="Times New Roman" w:cs="Times New Roman"/>
              </w:rPr>
              <w:t xml:space="preserve"> SR®, </w:t>
            </w:r>
            <w:proofErr w:type="spellStart"/>
            <w:r w:rsidR="00B04A16">
              <w:rPr>
                <w:rFonts w:ascii="Times New Roman" w:hAnsi="Times New Roman" w:cs="Times New Roman"/>
              </w:rPr>
              <w:t>Isoptin</w:t>
            </w:r>
            <w:proofErr w:type="spellEnd"/>
            <w:r w:rsidR="00B04A16">
              <w:rPr>
                <w:rFonts w:ascii="Times New Roman" w:hAnsi="Times New Roman" w:cs="Times New Roman"/>
              </w:rPr>
              <w:t xml:space="preserve"> SR®)</w:t>
            </w:r>
          </w:p>
          <w:p w:rsidR="00B04A16" w:rsidRDefault="00B04A16" w:rsidP="005C0705">
            <w:pPr>
              <w:contextualSpacing/>
              <w:rPr>
                <w:rFonts w:ascii="Times New Roman" w:hAnsi="Times New Roman" w:cs="Times New Roman"/>
              </w:rPr>
            </w:pPr>
          </w:p>
          <w:p w:rsidR="00B04A16" w:rsidRDefault="00B04A16" w:rsidP="005C0705">
            <w:pPr>
              <w:contextualSpacing/>
              <w:rPr>
                <w:rFonts w:ascii="Times New Roman" w:hAnsi="Times New Roman" w:cs="Times New Roman"/>
              </w:rPr>
            </w:pPr>
            <w:r>
              <w:rPr>
                <w:rFonts w:ascii="Times New Roman" w:hAnsi="Times New Roman" w:cs="Times New Roman"/>
              </w:rPr>
              <w:t>(CalOptima, 2012)</w:t>
            </w:r>
          </w:p>
          <w:p w:rsidR="00C738FE" w:rsidRDefault="00B04A16" w:rsidP="005C0705">
            <w:pPr>
              <w:contextualSpacing/>
              <w:rPr>
                <w:rFonts w:ascii="Times New Roman" w:hAnsi="Times New Roman" w:cs="Times New Roman"/>
              </w:rPr>
            </w:pPr>
            <w:r>
              <w:rPr>
                <w:rFonts w:ascii="Times New Roman" w:hAnsi="Times New Roman" w:cs="Times New Roman"/>
              </w:rPr>
              <w:t xml:space="preserve"> </w:t>
            </w:r>
            <w:r w:rsidR="00C738FE">
              <w:rPr>
                <w:rFonts w:ascii="Times New Roman" w:hAnsi="Times New Roman" w:cs="Times New Roman"/>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0F517F" w:rsidRDefault="000F517F" w:rsidP="00F4006B">
            <w:pPr>
              <w:contextualSpacing/>
              <w:rPr>
                <w:rFonts w:ascii="Times New Roman" w:hAnsi="Times New Roman" w:cs="Times New Roman"/>
              </w:rPr>
            </w:pPr>
            <w:r w:rsidRPr="000F517F">
              <w:rPr>
                <w:rFonts w:ascii="Times New Roman" w:hAnsi="Times New Roman" w:cs="Times New Roman"/>
              </w:rPr>
              <w:t>Inhibits calcium ion</w:t>
            </w:r>
            <w:r>
              <w:rPr>
                <w:rFonts w:ascii="Times New Roman" w:hAnsi="Times New Roman" w:cs="Times New Roman"/>
              </w:rPr>
              <w:t xml:space="preserve"> from entering the “slow channels” or select voltage-sensitive areas of vascular smooth muscle and myocardium during depolarization, producing a relaxation of coronary vascular smooth muscle and coronary vasodilatation.</w:t>
            </w:r>
          </w:p>
          <w:p w:rsidR="00F4006B" w:rsidRDefault="00F4006B" w:rsidP="00F4006B">
            <w:pPr>
              <w:contextualSpacing/>
              <w:rPr>
                <w:rFonts w:ascii="Times New Roman" w:hAnsi="Times New Roman" w:cs="Times New Roman"/>
                <w:b/>
              </w:rPr>
            </w:pPr>
          </w:p>
          <w:p w:rsidR="006F0F06"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0F517F">
              <w:rPr>
                <w:rFonts w:ascii="Times New Roman" w:hAnsi="Times New Roman" w:cs="Times New Roman"/>
                <w:i/>
                <w:iCs/>
              </w:rPr>
              <w:t xml:space="preserve"> </w:t>
            </w:r>
            <w:r w:rsidR="000F517F">
              <w:rPr>
                <w:rFonts w:ascii="Times New Roman" w:hAnsi="Times New Roman" w:cs="Times New Roman"/>
                <w:iCs/>
                <w:u w:val="single"/>
              </w:rPr>
              <w:t>Absorption:</w:t>
            </w:r>
            <w:r w:rsidR="000F517F">
              <w:rPr>
                <w:rFonts w:ascii="Times New Roman" w:hAnsi="Times New Roman" w:cs="Times New Roman"/>
                <w:iCs/>
              </w:rPr>
              <w:t xml:space="preserve"> </w:t>
            </w:r>
            <w:r w:rsidR="006F0F06">
              <w:rPr>
                <w:rFonts w:ascii="Times New Roman" w:hAnsi="Times New Roman" w:cs="Times New Roman"/>
                <w:iCs/>
              </w:rPr>
              <w:t>highly absorbed, some completely</w:t>
            </w:r>
          </w:p>
          <w:p w:rsidR="006F0F06" w:rsidRDefault="006F0F06"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hepatic, many with extensive first pass elimination</w:t>
            </w:r>
          </w:p>
          <w:p w:rsidR="006F0F06" w:rsidRDefault="006F0F06"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w:t>
            </w:r>
            <w:r w:rsidR="00EE1D83">
              <w:rPr>
                <w:rFonts w:ascii="Times New Roman" w:hAnsi="Times New Roman" w:cs="Times New Roman"/>
                <w:iCs/>
              </w:rPr>
              <w:t>m</w:t>
            </w:r>
            <w:r>
              <w:rPr>
                <w:rFonts w:ascii="Times New Roman" w:hAnsi="Times New Roman" w:cs="Times New Roman"/>
                <w:iCs/>
              </w:rPr>
              <w:t>ostly urine, some feces</w:t>
            </w:r>
          </w:p>
          <w:p w:rsidR="006F0F06" w:rsidRDefault="006F0F06" w:rsidP="00F4006B">
            <w:pPr>
              <w:contextualSpacing/>
              <w:rPr>
                <w:rFonts w:ascii="Times New Roman" w:hAnsi="Times New Roman" w:cs="Times New Roman"/>
                <w:iCs/>
              </w:rPr>
            </w:pPr>
          </w:p>
          <w:p w:rsidR="006F0F06" w:rsidRDefault="006F0F06" w:rsidP="00F4006B">
            <w:pPr>
              <w:contextualSpacing/>
              <w:rPr>
                <w:rFonts w:ascii="Times New Roman" w:hAnsi="Times New Roman" w:cs="Times New Roman"/>
                <w:iCs/>
              </w:rPr>
            </w:pPr>
            <w:r>
              <w:rPr>
                <w:rFonts w:ascii="Times New Roman" w:hAnsi="Times New Roman" w:cs="Times New Roman"/>
                <w:iCs/>
              </w:rPr>
              <w:t>(Lexi-Comp, 2013)</w:t>
            </w:r>
          </w:p>
          <w:p w:rsidR="00C738FE" w:rsidRPr="000F517F" w:rsidRDefault="006F0F06" w:rsidP="00F4006B">
            <w:pPr>
              <w:contextualSpacing/>
              <w:rPr>
                <w:rFonts w:ascii="Times New Roman" w:hAnsi="Times New Roman" w:cs="Times New Roman"/>
                <w:b/>
              </w:rPr>
            </w:pPr>
            <w:r>
              <w:rPr>
                <w:rFonts w:ascii="Times New Roman" w:hAnsi="Times New Roman" w:cs="Times New Roman"/>
                <w:iCs/>
              </w:rPr>
              <w:t xml:space="preserve"> </w:t>
            </w: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t>Side Effects:</w:t>
            </w:r>
          </w:p>
          <w:p w:rsidR="00C738FE" w:rsidRDefault="006F0F06" w:rsidP="005C0705">
            <w:pPr>
              <w:contextualSpacing/>
              <w:rPr>
                <w:rFonts w:ascii="Times New Roman" w:hAnsi="Times New Roman" w:cs="Times New Roman"/>
              </w:rPr>
            </w:pPr>
            <w:r w:rsidRPr="001C2B15">
              <w:rPr>
                <w:rFonts w:ascii="Times New Roman" w:hAnsi="Times New Roman" w:cs="Times New Roman"/>
              </w:rPr>
              <w:t>Varies between medica</w:t>
            </w:r>
            <w:r w:rsidR="001C2B15">
              <w:rPr>
                <w:rFonts w:ascii="Times New Roman" w:hAnsi="Times New Roman" w:cs="Times New Roman"/>
              </w:rPr>
              <w:t xml:space="preserve">tions. </w:t>
            </w:r>
          </w:p>
          <w:p w:rsidR="001C2B15" w:rsidRDefault="001C2B15" w:rsidP="005C0705">
            <w:pPr>
              <w:contextualSpacing/>
              <w:rPr>
                <w:rFonts w:ascii="Times New Roman" w:hAnsi="Times New Roman" w:cs="Times New Roman"/>
              </w:rPr>
            </w:pPr>
          </w:p>
          <w:p w:rsidR="001C2B15" w:rsidRDefault="001C2B15" w:rsidP="005C0705">
            <w:pPr>
              <w:contextualSpacing/>
              <w:rPr>
                <w:rFonts w:ascii="Times New Roman" w:hAnsi="Times New Roman" w:cs="Times New Roman"/>
              </w:rPr>
            </w:pPr>
            <w:r w:rsidRPr="001C2B15">
              <w:rPr>
                <w:rFonts w:ascii="Times New Roman" w:hAnsi="Times New Roman" w:cs="Times New Roman"/>
                <w:u w:val="single"/>
              </w:rPr>
              <w:t>Common:</w:t>
            </w:r>
            <w:r>
              <w:rPr>
                <w:rFonts w:ascii="Times New Roman" w:hAnsi="Times New Roman" w:cs="Times New Roman"/>
              </w:rPr>
              <w:t xml:space="preserve"> peripheral edema, headache, dizziness, asthenia, orthostatic hypotension, dyspepsia, constipation, rash, bradycardia, 1</w:t>
            </w:r>
            <w:r w:rsidRPr="001C2B15">
              <w:rPr>
                <w:rFonts w:ascii="Times New Roman" w:hAnsi="Times New Roman" w:cs="Times New Roman"/>
                <w:vertAlign w:val="superscript"/>
              </w:rPr>
              <w:t>st</w:t>
            </w:r>
            <w:r>
              <w:rPr>
                <w:rFonts w:ascii="Times New Roman" w:hAnsi="Times New Roman" w:cs="Times New Roman"/>
              </w:rPr>
              <w:t xml:space="preserve"> degree AV block, ALT/AST elevation</w:t>
            </w:r>
          </w:p>
          <w:p w:rsidR="001C2B15" w:rsidRDefault="001C2B15" w:rsidP="005C0705">
            <w:pPr>
              <w:contextualSpacing/>
              <w:rPr>
                <w:rFonts w:ascii="Times New Roman" w:hAnsi="Times New Roman" w:cs="Times New Roman"/>
              </w:rPr>
            </w:pPr>
          </w:p>
          <w:p w:rsidR="001C2B15" w:rsidRDefault="001C2B15"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bradycardia, AV block, arrhythmias, hypotension, syncope, cardiac failure, CHF, hepatic injury, erythema multiforme, exfoliative dermatitis, </w:t>
            </w:r>
            <w:proofErr w:type="spellStart"/>
            <w:r>
              <w:rPr>
                <w:rFonts w:ascii="Times New Roman" w:hAnsi="Times New Roman" w:cs="Times New Roman"/>
              </w:rPr>
              <w:t>exanthematous</w:t>
            </w:r>
            <w:proofErr w:type="spellEnd"/>
            <w:r>
              <w:rPr>
                <w:rFonts w:ascii="Times New Roman" w:hAnsi="Times New Roman" w:cs="Times New Roman"/>
              </w:rPr>
              <w:t xml:space="preserve"> </w:t>
            </w:r>
            <w:proofErr w:type="spellStart"/>
            <w:r>
              <w:rPr>
                <w:rFonts w:ascii="Times New Roman" w:hAnsi="Times New Roman" w:cs="Times New Roman"/>
              </w:rPr>
              <w:t>pustulosis</w:t>
            </w:r>
            <w:proofErr w:type="spellEnd"/>
          </w:p>
          <w:p w:rsidR="001C2B15" w:rsidRDefault="001C2B15" w:rsidP="005C0705">
            <w:pPr>
              <w:contextualSpacing/>
              <w:rPr>
                <w:rFonts w:ascii="Times New Roman" w:hAnsi="Times New Roman" w:cs="Times New Roman"/>
              </w:rPr>
            </w:pPr>
          </w:p>
          <w:p w:rsidR="001C2B15" w:rsidRPr="001C2B15" w:rsidRDefault="001C2B15" w:rsidP="005C0705">
            <w:pPr>
              <w:contextualSpacing/>
              <w:rPr>
                <w:rFonts w:ascii="Times New Roman" w:hAnsi="Times New Roman" w:cs="Times New Roman"/>
              </w:rPr>
            </w:pPr>
            <w:r>
              <w:rPr>
                <w:rFonts w:ascii="Times New Roman" w:hAnsi="Times New Roman" w:cs="Times New Roman"/>
              </w:rPr>
              <w:t xml:space="preserve">(Epocrates, 2013)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1C2B15" w:rsidRDefault="001C2B15" w:rsidP="00A64919">
            <w:pPr>
              <w:contextualSpacing/>
              <w:rPr>
                <w:rFonts w:ascii="Times New Roman" w:hAnsi="Times New Roman" w:cs="Times New Roman"/>
              </w:rPr>
            </w:pPr>
            <w:r>
              <w:rPr>
                <w:rFonts w:ascii="Times New Roman" w:hAnsi="Times New Roman" w:cs="Times New Roman"/>
              </w:rPr>
              <w:t>Hypersensitivity to class, sick sinus syndrome, 2</w:t>
            </w:r>
            <w:r w:rsidRPr="001C2B15">
              <w:rPr>
                <w:rFonts w:ascii="Times New Roman" w:hAnsi="Times New Roman" w:cs="Times New Roman"/>
                <w:vertAlign w:val="superscript"/>
              </w:rPr>
              <w:t>nd</w:t>
            </w:r>
            <w:r>
              <w:rPr>
                <w:rFonts w:ascii="Times New Roman" w:hAnsi="Times New Roman" w:cs="Times New Roman"/>
              </w:rPr>
              <w:t xml:space="preserve"> or 3</w:t>
            </w:r>
            <w:r w:rsidRPr="001C2B15">
              <w:rPr>
                <w:rFonts w:ascii="Times New Roman" w:hAnsi="Times New Roman" w:cs="Times New Roman"/>
                <w:vertAlign w:val="superscript"/>
              </w:rPr>
              <w:t>rd</w:t>
            </w:r>
            <w:r>
              <w:rPr>
                <w:rFonts w:ascii="Times New Roman" w:hAnsi="Times New Roman" w:cs="Times New Roman"/>
              </w:rPr>
              <w:t xml:space="preserve"> degree block, hypotension, acute MI with pulmonary congestion</w:t>
            </w:r>
          </w:p>
          <w:p w:rsidR="00A64919" w:rsidRDefault="00A64919" w:rsidP="00A64919">
            <w:pPr>
              <w:contextualSpacing/>
              <w:rPr>
                <w:rFonts w:ascii="Times New Roman" w:hAnsi="Times New Roman" w:cs="Times New Roman"/>
                <w:i/>
              </w:rPr>
            </w:pPr>
          </w:p>
          <w:p w:rsidR="00C738FE"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1C2B15">
              <w:rPr>
                <w:rFonts w:ascii="Times New Roman" w:hAnsi="Times New Roman" w:cs="Times New Roman"/>
              </w:rPr>
              <w:t xml:space="preserve"> CHF, cardiac conduction defects, left ventricular dysfunction, hepatic impairment, renal impairment</w:t>
            </w:r>
          </w:p>
          <w:p w:rsidR="001C2B15" w:rsidRDefault="001C2B15" w:rsidP="00A64919">
            <w:pPr>
              <w:contextualSpacing/>
              <w:rPr>
                <w:rFonts w:ascii="Times New Roman" w:hAnsi="Times New Roman" w:cs="Times New Roman"/>
              </w:rPr>
            </w:pPr>
          </w:p>
          <w:p w:rsidR="001C2B15" w:rsidRPr="001C2B15" w:rsidRDefault="001C2B15" w:rsidP="00A64919">
            <w:pPr>
              <w:contextualSpacing/>
              <w:rPr>
                <w:rFonts w:ascii="Times New Roman" w:hAnsi="Times New Roman" w:cs="Times New Roman"/>
              </w:rPr>
            </w:pPr>
            <w:r>
              <w:rPr>
                <w:rFonts w:ascii="Times New Roman" w:hAnsi="Times New Roman" w:cs="Times New Roman"/>
              </w:rPr>
              <w:t>(Epocrates, 2013)</w:t>
            </w:r>
          </w:p>
        </w:tc>
      </w:tr>
      <w:tr w:rsidR="004D278F" w:rsidTr="00497DF6">
        <w:tc>
          <w:tcPr>
            <w:tcW w:w="2394" w:type="dxa"/>
          </w:tcPr>
          <w:p w:rsidR="004D278F" w:rsidRDefault="004D278F" w:rsidP="005C0705">
            <w:pPr>
              <w:contextualSpacing/>
              <w:rPr>
                <w:rFonts w:ascii="Times New Roman" w:hAnsi="Times New Roman" w:cs="Times New Roman"/>
              </w:rPr>
            </w:pPr>
            <w:r>
              <w:rPr>
                <w:rFonts w:ascii="Times New Roman" w:hAnsi="Times New Roman" w:cs="Times New Roman"/>
              </w:rPr>
              <w:t>Centrally-Acting Adrenergics</w:t>
            </w:r>
          </w:p>
          <w:p w:rsidR="004D278F" w:rsidRDefault="004D278F" w:rsidP="005C0705">
            <w:pPr>
              <w:contextualSpacing/>
              <w:rPr>
                <w:rFonts w:ascii="Times New Roman" w:hAnsi="Times New Roman" w:cs="Times New Roman"/>
              </w:rPr>
            </w:pPr>
          </w:p>
          <w:p w:rsidR="004D278F" w:rsidRDefault="004D278F" w:rsidP="005C0705">
            <w:pPr>
              <w:contextualSpacing/>
              <w:rPr>
                <w:rFonts w:ascii="Times New Roman" w:hAnsi="Times New Roman" w:cs="Times New Roman"/>
              </w:rPr>
            </w:pPr>
            <w:r>
              <w:rPr>
                <w:rFonts w:ascii="Times New Roman" w:hAnsi="Times New Roman" w:cs="Times New Roman"/>
              </w:rPr>
              <w:t>clonidine (</w:t>
            </w:r>
            <w:proofErr w:type="spellStart"/>
            <w:r>
              <w:rPr>
                <w:rFonts w:ascii="Times New Roman" w:hAnsi="Times New Roman" w:cs="Times New Roman"/>
              </w:rPr>
              <w:t>Catapress</w:t>
            </w:r>
            <w:proofErr w:type="spellEnd"/>
            <w:r>
              <w:rPr>
                <w:rFonts w:ascii="Times New Roman" w:hAnsi="Times New Roman" w:cs="Times New Roman"/>
              </w:rPr>
              <w:t>®), clonidine transdermal (</w:t>
            </w:r>
            <w:proofErr w:type="spellStart"/>
            <w:r>
              <w:rPr>
                <w:rFonts w:ascii="Times New Roman" w:hAnsi="Times New Roman" w:cs="Times New Roman"/>
              </w:rPr>
              <w:t>Catapress</w:t>
            </w:r>
            <w:proofErr w:type="spellEnd"/>
            <w:r>
              <w:rPr>
                <w:rFonts w:ascii="Times New Roman" w:hAnsi="Times New Roman" w:cs="Times New Roman"/>
              </w:rPr>
              <w:t xml:space="preserve"> TTS®), guanfacine (</w:t>
            </w:r>
            <w:proofErr w:type="spellStart"/>
            <w:r>
              <w:rPr>
                <w:rFonts w:ascii="Times New Roman" w:hAnsi="Times New Roman" w:cs="Times New Roman"/>
              </w:rPr>
              <w:t>Tenex</w:t>
            </w:r>
            <w:proofErr w:type="spellEnd"/>
            <w:r>
              <w:rPr>
                <w:rFonts w:ascii="Times New Roman" w:hAnsi="Times New Roman" w:cs="Times New Roman"/>
              </w:rPr>
              <w:t>®), methyldopa (</w:t>
            </w:r>
            <w:proofErr w:type="spellStart"/>
            <w:r>
              <w:rPr>
                <w:rFonts w:ascii="Times New Roman" w:hAnsi="Times New Roman" w:cs="Times New Roman"/>
              </w:rPr>
              <w:t>Aldomet</w:t>
            </w:r>
            <w:proofErr w:type="spellEnd"/>
            <w:r>
              <w:rPr>
                <w:rFonts w:ascii="Times New Roman" w:hAnsi="Times New Roman" w:cs="Times New Roman"/>
              </w:rPr>
              <w:t>®)</w:t>
            </w:r>
          </w:p>
          <w:p w:rsidR="004D278F" w:rsidRDefault="004D278F" w:rsidP="005C0705">
            <w:pPr>
              <w:contextualSpacing/>
              <w:rPr>
                <w:rFonts w:ascii="Times New Roman" w:hAnsi="Times New Roman" w:cs="Times New Roman"/>
              </w:rPr>
            </w:pPr>
          </w:p>
          <w:p w:rsidR="004D278F" w:rsidRDefault="004D278F" w:rsidP="005C0705">
            <w:pPr>
              <w:contextualSpacing/>
              <w:rPr>
                <w:rFonts w:ascii="Times New Roman" w:hAnsi="Times New Roman" w:cs="Times New Roman"/>
              </w:rPr>
            </w:pPr>
            <w:r>
              <w:rPr>
                <w:rFonts w:ascii="Times New Roman" w:hAnsi="Times New Roman" w:cs="Times New Roman"/>
              </w:rPr>
              <w:t xml:space="preserve">(CalOptima, 2012)   </w:t>
            </w:r>
          </w:p>
          <w:p w:rsidR="004D278F" w:rsidRDefault="004D278F" w:rsidP="005C0705">
            <w:pPr>
              <w:contextualSpacing/>
              <w:rPr>
                <w:rFonts w:ascii="Times New Roman" w:hAnsi="Times New Roman" w:cs="Times New Roman"/>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722EA0" w:rsidRDefault="00722EA0" w:rsidP="00F4006B">
            <w:pPr>
              <w:contextualSpacing/>
              <w:rPr>
                <w:rFonts w:ascii="Times New Roman" w:hAnsi="Times New Roman" w:cs="Times New Roman"/>
              </w:rPr>
            </w:pPr>
            <w:r>
              <w:rPr>
                <w:rFonts w:ascii="Times New Roman" w:hAnsi="Times New Roman" w:cs="Times New Roman"/>
              </w:rPr>
              <w:t xml:space="preserve">Stimulates alpha-2 </w:t>
            </w:r>
            <w:proofErr w:type="spellStart"/>
            <w:r>
              <w:rPr>
                <w:rFonts w:ascii="Times New Roman" w:hAnsi="Times New Roman" w:cs="Times New Roman"/>
              </w:rPr>
              <w:t>edrenoceptors</w:t>
            </w:r>
            <w:proofErr w:type="spellEnd"/>
            <w:r>
              <w:rPr>
                <w:rFonts w:ascii="Times New Roman" w:hAnsi="Times New Roman" w:cs="Times New Roman"/>
              </w:rPr>
              <w:t xml:space="preserve"> in the brain stem, thus activating an inhibitor neuron, resulting in reduced sympathetic out flow from the CNS, producing a decrease in peripheral resistance, renal vascular resistance, heart rate, and blood pressure.  </w:t>
            </w:r>
          </w:p>
          <w:p w:rsidR="00F4006B" w:rsidRDefault="00F4006B" w:rsidP="00F4006B">
            <w:pPr>
              <w:contextualSpacing/>
              <w:rPr>
                <w:rFonts w:ascii="Times New Roman" w:hAnsi="Times New Roman" w:cs="Times New Roman"/>
                <w:b/>
              </w:rPr>
            </w:pPr>
          </w:p>
          <w:p w:rsidR="004D278F"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722EA0">
              <w:rPr>
                <w:rFonts w:ascii="Times New Roman" w:hAnsi="Times New Roman" w:cs="Times New Roman"/>
                <w:iCs/>
              </w:rPr>
              <w:t xml:space="preserve"> </w:t>
            </w:r>
            <w:r w:rsidR="00722EA0">
              <w:rPr>
                <w:rFonts w:ascii="Times New Roman" w:hAnsi="Times New Roman" w:cs="Times New Roman"/>
                <w:iCs/>
                <w:u w:val="single"/>
              </w:rPr>
              <w:t>Absorption:</w:t>
            </w:r>
            <w:r w:rsidR="00722EA0">
              <w:rPr>
                <w:rFonts w:ascii="Times New Roman" w:hAnsi="Times New Roman" w:cs="Times New Roman"/>
                <w:iCs/>
              </w:rPr>
              <w:t xml:space="preserve"> </w:t>
            </w:r>
            <w:r w:rsidR="00EE1D83">
              <w:rPr>
                <w:rFonts w:ascii="Times New Roman" w:hAnsi="Times New Roman" w:cs="Times New Roman"/>
                <w:iCs/>
              </w:rPr>
              <w:t>v</w:t>
            </w:r>
            <w:r w:rsidR="00722EA0">
              <w:rPr>
                <w:rFonts w:ascii="Times New Roman" w:hAnsi="Times New Roman" w:cs="Times New Roman"/>
                <w:iCs/>
              </w:rPr>
              <w:t>aries on each medication.</w:t>
            </w:r>
          </w:p>
          <w:p w:rsidR="00722EA0" w:rsidRDefault="00722EA0" w:rsidP="00F4006B">
            <w:pPr>
              <w:contextualSpacing/>
              <w:rPr>
                <w:rFonts w:ascii="Times New Roman" w:hAnsi="Times New Roman" w:cs="Times New Roman"/>
                <w:iCs/>
              </w:rPr>
            </w:pPr>
            <w:r>
              <w:rPr>
                <w:rFonts w:ascii="Times New Roman" w:hAnsi="Times New Roman" w:cs="Times New Roman"/>
                <w:iCs/>
                <w:u w:val="single"/>
              </w:rPr>
              <w:t>Metabolism:</w:t>
            </w:r>
            <w:r w:rsidR="00EE1D83">
              <w:rPr>
                <w:rFonts w:ascii="Times New Roman" w:hAnsi="Times New Roman" w:cs="Times New Roman"/>
                <w:iCs/>
              </w:rPr>
              <w:t xml:space="preserve"> h</w:t>
            </w:r>
            <w:r>
              <w:rPr>
                <w:rFonts w:ascii="Times New Roman" w:hAnsi="Times New Roman" w:cs="Times New Roman"/>
                <w:iCs/>
              </w:rPr>
              <w:t>epatic, methyldopa – intestinal and hepatic.</w:t>
            </w:r>
          </w:p>
          <w:p w:rsidR="00722EA0" w:rsidRDefault="00722EA0" w:rsidP="00F4006B">
            <w:pPr>
              <w:contextualSpacing/>
              <w:rPr>
                <w:rFonts w:ascii="Times New Roman" w:hAnsi="Times New Roman" w:cs="Times New Roman"/>
                <w:iCs/>
              </w:rPr>
            </w:pPr>
            <w:r>
              <w:rPr>
                <w:rFonts w:ascii="Times New Roman" w:hAnsi="Times New Roman" w:cs="Times New Roman"/>
                <w:iCs/>
                <w:u w:val="single"/>
              </w:rPr>
              <w:t>Excretion:</w:t>
            </w:r>
            <w:r w:rsidR="00EE1D83">
              <w:rPr>
                <w:rFonts w:ascii="Times New Roman" w:hAnsi="Times New Roman" w:cs="Times New Roman"/>
                <w:iCs/>
              </w:rPr>
              <w:t xml:space="preserve"> u</w:t>
            </w:r>
            <w:r>
              <w:rPr>
                <w:rFonts w:ascii="Times New Roman" w:hAnsi="Times New Roman" w:cs="Times New Roman"/>
                <w:iCs/>
              </w:rPr>
              <w:t>rine</w:t>
            </w:r>
            <w:r w:rsidR="00EE1D83">
              <w:rPr>
                <w:rFonts w:ascii="Times New Roman" w:hAnsi="Times New Roman" w:cs="Times New Roman"/>
                <w:iCs/>
              </w:rPr>
              <w:t xml:space="preserve"> </w:t>
            </w:r>
          </w:p>
          <w:p w:rsidR="00722EA0" w:rsidRDefault="00722EA0" w:rsidP="00F4006B">
            <w:pPr>
              <w:contextualSpacing/>
              <w:rPr>
                <w:rFonts w:ascii="Times New Roman" w:hAnsi="Times New Roman" w:cs="Times New Roman"/>
                <w:iCs/>
              </w:rPr>
            </w:pPr>
          </w:p>
          <w:p w:rsidR="00722EA0" w:rsidRDefault="00722EA0" w:rsidP="00F4006B">
            <w:pPr>
              <w:contextualSpacing/>
              <w:rPr>
                <w:rFonts w:ascii="Times New Roman" w:hAnsi="Times New Roman" w:cs="Times New Roman"/>
                <w:iCs/>
              </w:rPr>
            </w:pPr>
            <w:r>
              <w:rPr>
                <w:rFonts w:ascii="Times New Roman" w:hAnsi="Times New Roman" w:cs="Times New Roman"/>
                <w:iCs/>
              </w:rPr>
              <w:t>(Lexi-Comp, 2013)</w:t>
            </w:r>
          </w:p>
          <w:p w:rsidR="00722EA0" w:rsidRPr="00722EA0" w:rsidRDefault="00722EA0" w:rsidP="00F4006B">
            <w:pPr>
              <w:contextualSpacing/>
              <w:rPr>
                <w:rFonts w:ascii="Times New Roman" w:hAnsi="Times New Roman" w:cs="Times New Roman"/>
                <w:b/>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lastRenderedPageBreak/>
              <w:t>Side Effects:</w:t>
            </w:r>
          </w:p>
          <w:p w:rsidR="004D278F" w:rsidRDefault="00D27C81" w:rsidP="005C0705">
            <w:pPr>
              <w:contextualSpacing/>
              <w:rPr>
                <w:rFonts w:ascii="Times New Roman" w:hAnsi="Times New Roman" w:cs="Times New Roman"/>
              </w:rPr>
            </w:pPr>
            <w:r>
              <w:rPr>
                <w:rFonts w:ascii="Times New Roman" w:hAnsi="Times New Roman" w:cs="Times New Roman"/>
              </w:rPr>
              <w:t xml:space="preserve">Guanfacine – </w:t>
            </w:r>
            <w:r w:rsidRPr="00D27C81">
              <w:rPr>
                <w:rFonts w:ascii="Times New Roman" w:hAnsi="Times New Roman" w:cs="Times New Roman"/>
                <w:u w:val="single"/>
              </w:rPr>
              <w:t>Common</w:t>
            </w:r>
            <w:r>
              <w:rPr>
                <w:rFonts w:ascii="Times New Roman" w:hAnsi="Times New Roman" w:cs="Times New Roman"/>
                <w:u w:val="single"/>
              </w:rPr>
              <w:t>:</w:t>
            </w:r>
            <w:r>
              <w:rPr>
                <w:rFonts w:ascii="Times New Roman" w:hAnsi="Times New Roman" w:cs="Times New Roman"/>
              </w:rPr>
              <w:t xml:space="preserve"> rash, vomiting, nausea </w:t>
            </w:r>
          </w:p>
          <w:p w:rsidR="00D27C81" w:rsidRDefault="00D27C81" w:rsidP="005C0705">
            <w:pPr>
              <w:contextualSpacing/>
              <w:rPr>
                <w:rFonts w:ascii="Times New Roman" w:hAnsi="Times New Roman" w:cs="Times New Roman"/>
              </w:rPr>
            </w:pPr>
            <w:r>
              <w:rPr>
                <w:rFonts w:ascii="Times New Roman" w:hAnsi="Times New Roman" w:cs="Times New Roman"/>
                <w:u w:val="single"/>
              </w:rPr>
              <w:t xml:space="preserve">Serious: </w:t>
            </w:r>
            <w:proofErr w:type="spellStart"/>
            <w:r>
              <w:rPr>
                <w:rFonts w:ascii="Times New Roman" w:hAnsi="Times New Roman" w:cs="Times New Roman"/>
              </w:rPr>
              <w:t>neprhrolithiasis</w:t>
            </w:r>
            <w:proofErr w:type="spellEnd"/>
          </w:p>
          <w:p w:rsidR="00D27C81" w:rsidRDefault="00D27C81" w:rsidP="005C0705">
            <w:pPr>
              <w:contextualSpacing/>
              <w:rPr>
                <w:rFonts w:ascii="Times New Roman" w:hAnsi="Times New Roman" w:cs="Times New Roman"/>
              </w:rPr>
            </w:pPr>
          </w:p>
          <w:p w:rsidR="00D27C81" w:rsidRDefault="00F0278A" w:rsidP="005C0705">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xerostomia, drowsiness, constipation, sedation, hypotension, bradycardia, fever, weakness, nausea/vomiting, fatigue, nervousness, </w:t>
            </w:r>
            <w:r>
              <w:rPr>
                <w:rFonts w:ascii="Times New Roman" w:hAnsi="Times New Roman" w:cs="Times New Roman"/>
              </w:rPr>
              <w:lastRenderedPageBreak/>
              <w:t xml:space="preserve">agitation, sexual dysfunction, headache, withdrawal </w:t>
            </w:r>
            <w:proofErr w:type="spellStart"/>
            <w:r>
              <w:rPr>
                <w:rFonts w:ascii="Times New Roman" w:hAnsi="Times New Roman" w:cs="Times New Roman"/>
              </w:rPr>
              <w:t>symtoms</w:t>
            </w:r>
            <w:proofErr w:type="spellEnd"/>
            <w:r>
              <w:rPr>
                <w:rFonts w:ascii="Times New Roman" w:hAnsi="Times New Roman" w:cs="Times New Roman"/>
              </w:rPr>
              <w:t>.</w:t>
            </w:r>
          </w:p>
          <w:p w:rsidR="00F0278A" w:rsidRDefault="00F0278A" w:rsidP="005C0705">
            <w:pPr>
              <w:contextualSpacing/>
              <w:rPr>
                <w:rFonts w:ascii="Times New Roman" w:hAnsi="Times New Roman" w:cs="Times New Roman"/>
              </w:rPr>
            </w:pPr>
            <w:r>
              <w:rPr>
                <w:rFonts w:ascii="Times New Roman" w:hAnsi="Times New Roman" w:cs="Times New Roman"/>
              </w:rPr>
              <w:t xml:space="preserve">Methyldopa only- pancreatitis, black tongue, </w:t>
            </w:r>
            <w:proofErr w:type="spellStart"/>
            <w:r>
              <w:rPr>
                <w:rFonts w:ascii="Times New Roman" w:hAnsi="Times New Roman" w:cs="Times New Roman"/>
              </w:rPr>
              <w:t>hyperprolactinemia</w:t>
            </w:r>
            <w:proofErr w:type="spellEnd"/>
            <w:r>
              <w:rPr>
                <w:rFonts w:ascii="Times New Roman" w:hAnsi="Times New Roman" w:cs="Times New Roman"/>
              </w:rPr>
              <w:t>, bone marrow depression, hemolytic anemia, hepatic impairment, myocarditis, pericarditis</w:t>
            </w:r>
          </w:p>
          <w:p w:rsidR="00F0278A" w:rsidRDefault="00F0278A" w:rsidP="005C0705">
            <w:pPr>
              <w:contextualSpacing/>
              <w:rPr>
                <w:rFonts w:ascii="Times New Roman" w:hAnsi="Times New Roman" w:cs="Times New Roman"/>
              </w:rPr>
            </w:pPr>
          </w:p>
          <w:p w:rsidR="00F0278A" w:rsidRDefault="00F0278A" w:rsidP="005C0705">
            <w:pPr>
              <w:contextualSpacing/>
              <w:rPr>
                <w:rFonts w:ascii="Times New Roman" w:hAnsi="Times New Roman" w:cs="Times New Roman"/>
              </w:rPr>
            </w:pPr>
            <w:r>
              <w:rPr>
                <w:rFonts w:ascii="Times New Roman" w:hAnsi="Times New Roman" w:cs="Times New Roman"/>
                <w:u w:val="single"/>
              </w:rPr>
              <w:t>Serious:</w:t>
            </w:r>
            <w:r w:rsidR="0054005C">
              <w:rPr>
                <w:rFonts w:ascii="Times New Roman" w:hAnsi="Times New Roman" w:cs="Times New Roman"/>
              </w:rPr>
              <w:t xml:space="preserve"> C</w:t>
            </w:r>
            <w:r>
              <w:rPr>
                <w:rFonts w:ascii="Times New Roman" w:hAnsi="Times New Roman" w:cs="Times New Roman"/>
              </w:rPr>
              <w:t xml:space="preserve">lonidine – hypotension bradycardia, AV block, syncope, tachycardia, depression, hypersensitivity reaction, angioedema, </w:t>
            </w:r>
            <w:proofErr w:type="gramStart"/>
            <w:r>
              <w:rPr>
                <w:rFonts w:ascii="Times New Roman" w:hAnsi="Times New Roman" w:cs="Times New Roman"/>
              </w:rPr>
              <w:t>withdrawal</w:t>
            </w:r>
            <w:proofErr w:type="gramEnd"/>
            <w:r>
              <w:rPr>
                <w:rFonts w:ascii="Times New Roman" w:hAnsi="Times New Roman" w:cs="Times New Roman"/>
              </w:rPr>
              <w:t xml:space="preserve"> if stopped abruptly, rebound HTN if stopped abruptly.</w:t>
            </w:r>
          </w:p>
          <w:p w:rsidR="00F0278A" w:rsidRDefault="0054005C" w:rsidP="005C0705">
            <w:pPr>
              <w:contextualSpacing/>
              <w:rPr>
                <w:rFonts w:ascii="Times New Roman" w:hAnsi="Times New Roman" w:cs="Times New Roman"/>
              </w:rPr>
            </w:pPr>
            <w:r>
              <w:rPr>
                <w:rFonts w:ascii="Times New Roman" w:hAnsi="Times New Roman" w:cs="Times New Roman"/>
              </w:rPr>
              <w:t>M</w:t>
            </w:r>
            <w:r w:rsidR="00F0278A">
              <w:rPr>
                <w:rFonts w:ascii="Times New Roman" w:hAnsi="Times New Roman" w:cs="Times New Roman"/>
              </w:rPr>
              <w:t>ethy</w:t>
            </w:r>
            <w:r>
              <w:rPr>
                <w:rFonts w:ascii="Times New Roman" w:hAnsi="Times New Roman" w:cs="Times New Roman"/>
              </w:rPr>
              <w:t xml:space="preserve">ldopa – myocarditis, hemolytic anemia, thrombocytopenia, hepatic necrosis, leukopenia, bradycardia, pancreatitis </w:t>
            </w:r>
          </w:p>
          <w:p w:rsidR="0054005C" w:rsidRDefault="0054005C" w:rsidP="005C0705">
            <w:pPr>
              <w:contextualSpacing/>
              <w:rPr>
                <w:rFonts w:ascii="Times New Roman" w:hAnsi="Times New Roman" w:cs="Times New Roman"/>
              </w:rPr>
            </w:pPr>
          </w:p>
          <w:p w:rsidR="0054005C" w:rsidRDefault="0054005C" w:rsidP="005C0705">
            <w:pPr>
              <w:contextualSpacing/>
              <w:rPr>
                <w:rFonts w:ascii="Times New Roman" w:hAnsi="Times New Roman" w:cs="Times New Roman"/>
              </w:rPr>
            </w:pPr>
            <w:r>
              <w:rPr>
                <w:rFonts w:ascii="Times New Roman" w:hAnsi="Times New Roman" w:cs="Times New Roman"/>
              </w:rPr>
              <w:t>(Epocrates, 2013)</w:t>
            </w:r>
          </w:p>
          <w:p w:rsidR="0054005C" w:rsidRPr="00F0278A" w:rsidRDefault="0054005C" w:rsidP="005C0705">
            <w:pPr>
              <w:contextualSpacing/>
              <w:rPr>
                <w:rFonts w:ascii="Times New Roman" w:hAnsi="Times New Roman" w:cs="Times New Roman"/>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Default="0054005C" w:rsidP="00A64919">
            <w:pPr>
              <w:contextualSpacing/>
              <w:rPr>
                <w:rFonts w:ascii="Times New Roman" w:hAnsi="Times New Roman" w:cs="Times New Roman"/>
              </w:rPr>
            </w:pPr>
            <w:r>
              <w:rPr>
                <w:rFonts w:ascii="Times New Roman" w:hAnsi="Times New Roman" w:cs="Times New Roman"/>
              </w:rPr>
              <w:t>Hypersensitivity to class, avoid abrupt withdrawal</w:t>
            </w:r>
          </w:p>
          <w:p w:rsidR="0054005C" w:rsidRPr="0054005C" w:rsidRDefault="0054005C" w:rsidP="00A64919">
            <w:pPr>
              <w:contextualSpacing/>
              <w:rPr>
                <w:rFonts w:ascii="Times New Roman" w:hAnsi="Times New Roman" w:cs="Times New Roman"/>
              </w:rPr>
            </w:pPr>
            <w:r>
              <w:rPr>
                <w:rFonts w:ascii="Times New Roman" w:hAnsi="Times New Roman" w:cs="Times New Roman"/>
              </w:rPr>
              <w:t xml:space="preserve">Methyldopa only – hepatitis, cirrhosis, </w:t>
            </w:r>
          </w:p>
          <w:p w:rsidR="00A64919" w:rsidRDefault="00A64919" w:rsidP="00A64919">
            <w:pPr>
              <w:contextualSpacing/>
              <w:rPr>
                <w:rFonts w:ascii="Times New Roman" w:hAnsi="Times New Roman" w:cs="Times New Roman"/>
                <w:i/>
              </w:rPr>
            </w:pPr>
          </w:p>
          <w:p w:rsidR="004D278F"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54005C">
              <w:rPr>
                <w:rFonts w:ascii="Times New Roman" w:hAnsi="Times New Roman" w:cs="Times New Roman"/>
              </w:rPr>
              <w:t xml:space="preserve"> elderly patients, cardiovascular disease, recent MI, CAD</w:t>
            </w:r>
          </w:p>
          <w:p w:rsidR="0054005C" w:rsidRDefault="0054005C" w:rsidP="00A64919">
            <w:pPr>
              <w:contextualSpacing/>
              <w:rPr>
                <w:rFonts w:ascii="Times New Roman" w:hAnsi="Times New Roman" w:cs="Times New Roman"/>
              </w:rPr>
            </w:pPr>
            <w:r>
              <w:rPr>
                <w:rFonts w:ascii="Times New Roman" w:hAnsi="Times New Roman" w:cs="Times New Roman"/>
              </w:rPr>
              <w:t xml:space="preserve">Clonidine only – cardiac conduction </w:t>
            </w:r>
            <w:r>
              <w:rPr>
                <w:rFonts w:ascii="Times New Roman" w:hAnsi="Times New Roman" w:cs="Times New Roman"/>
              </w:rPr>
              <w:lastRenderedPageBreak/>
              <w:t>disturbances, hemodynamically unstable, renal impairment, depression, cerebrovascular disease</w:t>
            </w:r>
          </w:p>
          <w:p w:rsidR="0054005C" w:rsidRDefault="0054005C" w:rsidP="00A64919">
            <w:pPr>
              <w:contextualSpacing/>
              <w:rPr>
                <w:rFonts w:ascii="Times New Roman" w:hAnsi="Times New Roman" w:cs="Times New Roman"/>
              </w:rPr>
            </w:pPr>
          </w:p>
          <w:p w:rsidR="0054005C" w:rsidRPr="0054005C" w:rsidRDefault="0054005C" w:rsidP="00A64919">
            <w:pPr>
              <w:contextualSpacing/>
              <w:rPr>
                <w:rFonts w:ascii="Times New Roman" w:hAnsi="Times New Roman" w:cs="Times New Roman"/>
                <w:b/>
              </w:rPr>
            </w:pPr>
            <w:r>
              <w:rPr>
                <w:rFonts w:ascii="Times New Roman" w:hAnsi="Times New Roman" w:cs="Times New Roman"/>
              </w:rPr>
              <w:t>(</w:t>
            </w:r>
            <w:r w:rsidR="00284BB9">
              <w:rPr>
                <w:rFonts w:ascii="Times New Roman" w:hAnsi="Times New Roman" w:cs="Times New Roman"/>
              </w:rPr>
              <w:t>Epocrates, 2013)</w:t>
            </w:r>
          </w:p>
        </w:tc>
      </w:tr>
      <w:tr w:rsidR="004D278F" w:rsidTr="00497DF6">
        <w:tc>
          <w:tcPr>
            <w:tcW w:w="2394" w:type="dxa"/>
          </w:tcPr>
          <w:p w:rsidR="004D278F" w:rsidRDefault="004D278F" w:rsidP="005C0705">
            <w:pPr>
              <w:contextualSpacing/>
              <w:rPr>
                <w:rFonts w:ascii="Times New Roman" w:hAnsi="Times New Roman" w:cs="Times New Roman"/>
              </w:rPr>
            </w:pPr>
            <w:r>
              <w:rPr>
                <w:rFonts w:ascii="Times New Roman" w:hAnsi="Times New Roman" w:cs="Times New Roman"/>
              </w:rPr>
              <w:lastRenderedPageBreak/>
              <w:t>Diuretics</w:t>
            </w:r>
          </w:p>
          <w:p w:rsidR="004D278F" w:rsidRDefault="004D278F" w:rsidP="005C0705">
            <w:pPr>
              <w:contextualSpacing/>
              <w:rPr>
                <w:rFonts w:ascii="Times New Roman" w:hAnsi="Times New Roman" w:cs="Times New Roman"/>
              </w:rPr>
            </w:pPr>
          </w:p>
          <w:p w:rsidR="004D278F" w:rsidRDefault="004D278F" w:rsidP="004D278F">
            <w:pPr>
              <w:contextualSpacing/>
              <w:jc w:val="center"/>
              <w:rPr>
                <w:rFonts w:ascii="Times New Roman" w:hAnsi="Times New Roman" w:cs="Times New Roman"/>
              </w:rPr>
            </w:pPr>
            <w:r>
              <w:rPr>
                <w:rFonts w:ascii="Times New Roman" w:hAnsi="Times New Roman" w:cs="Times New Roman"/>
              </w:rPr>
              <w:t>Loop Diuretics</w:t>
            </w:r>
          </w:p>
          <w:p w:rsidR="004D278F" w:rsidRDefault="004D278F" w:rsidP="004D278F">
            <w:pPr>
              <w:contextualSpacing/>
              <w:jc w:val="center"/>
              <w:rPr>
                <w:rFonts w:ascii="Times New Roman" w:hAnsi="Times New Roman" w:cs="Times New Roman"/>
              </w:rPr>
            </w:pPr>
          </w:p>
          <w:p w:rsidR="00701CD8" w:rsidRDefault="00701CD8" w:rsidP="004D278F">
            <w:pPr>
              <w:contextualSpacing/>
              <w:rPr>
                <w:rFonts w:ascii="Times New Roman" w:hAnsi="Times New Roman" w:cs="Times New Roman"/>
              </w:rPr>
            </w:pPr>
            <w:proofErr w:type="spellStart"/>
            <w:r>
              <w:rPr>
                <w:rFonts w:ascii="Times New Roman" w:hAnsi="Times New Roman" w:cs="Times New Roman"/>
              </w:rPr>
              <w:t>bumetanide</w:t>
            </w:r>
            <w:proofErr w:type="spellEnd"/>
            <w:r>
              <w:rPr>
                <w:rFonts w:ascii="Times New Roman" w:hAnsi="Times New Roman" w:cs="Times New Roman"/>
              </w:rPr>
              <w:t xml:space="preserve"> (</w:t>
            </w:r>
            <w:proofErr w:type="spellStart"/>
            <w:r>
              <w:rPr>
                <w:rFonts w:ascii="Times New Roman" w:hAnsi="Times New Roman" w:cs="Times New Roman"/>
              </w:rPr>
              <w:t>Bumex</w:t>
            </w:r>
            <w:proofErr w:type="spellEnd"/>
            <w:r>
              <w:rPr>
                <w:rFonts w:ascii="Times New Roman" w:hAnsi="Times New Roman" w:cs="Times New Roman"/>
              </w:rPr>
              <w:t xml:space="preserve">®), </w:t>
            </w:r>
            <w:proofErr w:type="spellStart"/>
            <w:r>
              <w:rPr>
                <w:rFonts w:ascii="Times New Roman" w:hAnsi="Times New Roman" w:cs="Times New Roman"/>
              </w:rPr>
              <w:t>torsemide</w:t>
            </w:r>
            <w:proofErr w:type="spellEnd"/>
            <w:r>
              <w:rPr>
                <w:rFonts w:ascii="Times New Roman" w:hAnsi="Times New Roman" w:cs="Times New Roman"/>
              </w:rPr>
              <w:t xml:space="preserve"> (</w:t>
            </w:r>
            <w:proofErr w:type="spellStart"/>
            <w:r>
              <w:rPr>
                <w:rFonts w:ascii="Times New Roman" w:hAnsi="Times New Roman" w:cs="Times New Roman"/>
              </w:rPr>
              <w:t>Demadex</w:t>
            </w:r>
            <w:proofErr w:type="spellEnd"/>
            <w:r>
              <w:rPr>
                <w:rFonts w:ascii="Times New Roman" w:hAnsi="Times New Roman" w:cs="Times New Roman"/>
              </w:rPr>
              <w:t>®), furosemide (Lasix®)</w:t>
            </w:r>
            <w:r w:rsidR="00450251">
              <w:rPr>
                <w:rFonts w:ascii="Times New Roman" w:hAnsi="Times New Roman" w:cs="Times New Roman"/>
              </w:rPr>
              <w:t>, spironolactone (</w:t>
            </w:r>
            <w:proofErr w:type="spellStart"/>
            <w:r w:rsidR="00450251">
              <w:rPr>
                <w:rFonts w:ascii="Times New Roman" w:hAnsi="Times New Roman" w:cs="Times New Roman"/>
              </w:rPr>
              <w:t>Aldactone</w:t>
            </w:r>
            <w:proofErr w:type="spellEnd"/>
            <w:r w:rsidR="00450251">
              <w:rPr>
                <w:rFonts w:ascii="Times New Roman" w:hAnsi="Times New Roman" w:cs="Times New Roman"/>
              </w:rPr>
              <w:t>®)</w:t>
            </w:r>
          </w:p>
          <w:p w:rsidR="00701CD8" w:rsidRDefault="00701CD8" w:rsidP="004D278F">
            <w:pPr>
              <w:contextualSpacing/>
              <w:rPr>
                <w:rFonts w:ascii="Times New Roman" w:hAnsi="Times New Roman" w:cs="Times New Roman"/>
              </w:rPr>
            </w:pPr>
          </w:p>
          <w:p w:rsidR="004D278F" w:rsidRDefault="00701CD8" w:rsidP="00701CD8">
            <w:pPr>
              <w:contextualSpacing/>
              <w:jc w:val="center"/>
              <w:rPr>
                <w:rFonts w:ascii="Times New Roman" w:hAnsi="Times New Roman" w:cs="Times New Roman"/>
              </w:rPr>
            </w:pPr>
            <w:r>
              <w:rPr>
                <w:rFonts w:ascii="Times New Roman" w:hAnsi="Times New Roman" w:cs="Times New Roman"/>
              </w:rPr>
              <w:t>Thiazide Diuretics</w:t>
            </w:r>
          </w:p>
          <w:p w:rsidR="00701CD8" w:rsidRDefault="00701CD8" w:rsidP="00701CD8">
            <w:pPr>
              <w:contextualSpacing/>
              <w:jc w:val="center"/>
              <w:rPr>
                <w:rFonts w:ascii="Times New Roman" w:hAnsi="Times New Roman" w:cs="Times New Roman"/>
              </w:rPr>
            </w:pPr>
          </w:p>
          <w:p w:rsidR="00D00E61" w:rsidRDefault="00701CD8" w:rsidP="00701CD8">
            <w:pPr>
              <w:contextualSpacing/>
              <w:rPr>
                <w:rFonts w:ascii="Times New Roman" w:hAnsi="Times New Roman" w:cs="Times New Roman"/>
              </w:rPr>
            </w:pPr>
            <w:proofErr w:type="spellStart"/>
            <w:r>
              <w:rPr>
                <w:rFonts w:ascii="Times New Roman" w:hAnsi="Times New Roman" w:cs="Times New Roman"/>
              </w:rPr>
              <w:t>indapamide</w:t>
            </w:r>
            <w:proofErr w:type="spellEnd"/>
            <w:r>
              <w:rPr>
                <w:rFonts w:ascii="Times New Roman" w:hAnsi="Times New Roman" w:cs="Times New Roman"/>
              </w:rPr>
              <w:t xml:space="preserve"> (</w:t>
            </w:r>
            <w:proofErr w:type="spellStart"/>
            <w:r>
              <w:rPr>
                <w:rFonts w:ascii="Times New Roman" w:hAnsi="Times New Roman" w:cs="Times New Roman"/>
              </w:rPr>
              <w:t>Lozol</w:t>
            </w:r>
            <w:proofErr w:type="spellEnd"/>
            <w:r>
              <w:rPr>
                <w:rFonts w:ascii="Times New Roman" w:hAnsi="Times New Roman" w:cs="Times New Roman"/>
              </w:rPr>
              <w:t xml:space="preserve">®), </w:t>
            </w:r>
            <w:r w:rsidR="00D350CB">
              <w:rPr>
                <w:rFonts w:ascii="Times New Roman" w:hAnsi="Times New Roman" w:cs="Times New Roman"/>
              </w:rPr>
              <w:t xml:space="preserve">hydrochlorothiazide </w:t>
            </w:r>
            <w:r w:rsidR="00EE1D83">
              <w:rPr>
                <w:rFonts w:ascii="Times New Roman" w:hAnsi="Times New Roman" w:cs="Times New Roman"/>
              </w:rPr>
              <w:t xml:space="preserve">(HCTZ) </w:t>
            </w:r>
            <w:r w:rsidR="00D350CB">
              <w:rPr>
                <w:rFonts w:ascii="Times New Roman" w:hAnsi="Times New Roman" w:cs="Times New Roman"/>
              </w:rPr>
              <w:t>(</w:t>
            </w:r>
            <w:proofErr w:type="spellStart"/>
            <w:r w:rsidR="00D350CB">
              <w:rPr>
                <w:rFonts w:ascii="Times New Roman" w:hAnsi="Times New Roman" w:cs="Times New Roman"/>
              </w:rPr>
              <w:t>Microzide</w:t>
            </w:r>
            <w:proofErr w:type="spellEnd"/>
            <w:r>
              <w:rPr>
                <w:rFonts w:ascii="Times New Roman" w:hAnsi="Times New Roman" w:cs="Times New Roman"/>
              </w:rPr>
              <w:t xml:space="preserve">®), </w:t>
            </w:r>
            <w:proofErr w:type="spellStart"/>
            <w:r>
              <w:rPr>
                <w:rFonts w:ascii="Times New Roman" w:hAnsi="Times New Roman" w:cs="Times New Roman"/>
              </w:rPr>
              <w:t>metolazone</w:t>
            </w:r>
            <w:proofErr w:type="spellEnd"/>
            <w:r>
              <w:rPr>
                <w:rFonts w:ascii="Times New Roman" w:hAnsi="Times New Roman" w:cs="Times New Roman"/>
              </w:rPr>
              <w:t xml:space="preserve"> (</w:t>
            </w:r>
            <w:proofErr w:type="spellStart"/>
            <w:r>
              <w:rPr>
                <w:rFonts w:ascii="Times New Roman" w:hAnsi="Times New Roman" w:cs="Times New Roman"/>
              </w:rPr>
              <w:t>Zaroxolyn</w:t>
            </w:r>
            <w:proofErr w:type="spellEnd"/>
            <w:r>
              <w:rPr>
                <w:rFonts w:ascii="Times New Roman" w:hAnsi="Times New Roman" w:cs="Times New Roman"/>
              </w:rPr>
              <w:t>®)</w:t>
            </w:r>
            <w:r w:rsidR="00D00E61">
              <w:rPr>
                <w:rFonts w:ascii="Times New Roman" w:hAnsi="Times New Roman" w:cs="Times New Roman"/>
              </w:rPr>
              <w:t xml:space="preserve">, chlorthalidone </w:t>
            </w:r>
            <w:r w:rsidR="00D00E61">
              <w:rPr>
                <w:rFonts w:ascii="Times New Roman" w:hAnsi="Times New Roman" w:cs="Times New Roman"/>
              </w:rPr>
              <w:lastRenderedPageBreak/>
              <w:t>(</w:t>
            </w:r>
            <w:proofErr w:type="spellStart"/>
            <w:r w:rsidR="00583977">
              <w:rPr>
                <w:rFonts w:ascii="Times New Roman" w:hAnsi="Times New Roman" w:cs="Times New Roman"/>
              </w:rPr>
              <w:t>Thalitone</w:t>
            </w:r>
            <w:proofErr w:type="spellEnd"/>
            <w:r w:rsidR="00D00E61">
              <w:rPr>
                <w:rFonts w:ascii="Times New Roman" w:hAnsi="Times New Roman" w:cs="Times New Roman"/>
              </w:rPr>
              <w:t>®)</w:t>
            </w:r>
          </w:p>
          <w:p w:rsidR="00583E17" w:rsidRDefault="00583E17" w:rsidP="00E41D0C">
            <w:pPr>
              <w:contextualSpacing/>
              <w:rPr>
                <w:rFonts w:ascii="Times New Roman" w:hAnsi="Times New Roman" w:cs="Times New Roman"/>
              </w:rPr>
            </w:pPr>
          </w:p>
          <w:p w:rsidR="00583E17" w:rsidRDefault="00583E17" w:rsidP="00583E17">
            <w:pPr>
              <w:contextualSpacing/>
              <w:jc w:val="center"/>
              <w:rPr>
                <w:rFonts w:ascii="Times New Roman" w:hAnsi="Times New Roman" w:cs="Times New Roman"/>
              </w:rPr>
            </w:pPr>
            <w:r>
              <w:rPr>
                <w:rFonts w:ascii="Times New Roman" w:hAnsi="Times New Roman" w:cs="Times New Roman"/>
              </w:rPr>
              <w:t>Potassium sparing Diuretics</w:t>
            </w:r>
          </w:p>
          <w:p w:rsidR="00583E17" w:rsidRDefault="00583E17" w:rsidP="00583E17">
            <w:pPr>
              <w:contextualSpacing/>
              <w:jc w:val="center"/>
              <w:rPr>
                <w:rFonts w:ascii="Times New Roman" w:hAnsi="Times New Roman" w:cs="Times New Roman"/>
              </w:rPr>
            </w:pPr>
          </w:p>
          <w:p w:rsidR="00583E17" w:rsidRDefault="00EE1D83" w:rsidP="00583E17">
            <w:pPr>
              <w:contextualSpacing/>
              <w:rPr>
                <w:rFonts w:ascii="Times New Roman" w:hAnsi="Times New Roman" w:cs="Times New Roman"/>
              </w:rPr>
            </w:pPr>
            <w:proofErr w:type="spellStart"/>
            <w:r>
              <w:rPr>
                <w:rFonts w:ascii="Times New Roman" w:hAnsi="Times New Roman" w:cs="Times New Roman"/>
              </w:rPr>
              <w:t>amiloride</w:t>
            </w:r>
            <w:proofErr w:type="spellEnd"/>
            <w:r>
              <w:rPr>
                <w:rFonts w:ascii="Times New Roman" w:hAnsi="Times New Roman" w:cs="Times New Roman"/>
              </w:rPr>
              <w:t xml:space="preserve"> HCL (</w:t>
            </w:r>
            <w:proofErr w:type="spellStart"/>
            <w:r>
              <w:rPr>
                <w:rFonts w:ascii="Times New Roman" w:hAnsi="Times New Roman" w:cs="Times New Roman"/>
              </w:rPr>
              <w:t>Midamor</w:t>
            </w:r>
            <w:proofErr w:type="spellEnd"/>
            <w:r>
              <w:rPr>
                <w:rFonts w:ascii="Times New Roman" w:hAnsi="Times New Roman" w:cs="Times New Roman"/>
              </w:rPr>
              <w:t>®), t</w:t>
            </w:r>
            <w:r w:rsidR="00583E17">
              <w:rPr>
                <w:rFonts w:ascii="Times New Roman" w:hAnsi="Times New Roman" w:cs="Times New Roman"/>
              </w:rPr>
              <w:t>riamterene (</w:t>
            </w:r>
            <w:proofErr w:type="spellStart"/>
            <w:r w:rsidR="00583E17">
              <w:rPr>
                <w:rFonts w:ascii="Times New Roman" w:hAnsi="Times New Roman" w:cs="Times New Roman"/>
              </w:rPr>
              <w:t>Dyrenium</w:t>
            </w:r>
            <w:proofErr w:type="spellEnd"/>
            <w:r w:rsidR="00583E17">
              <w:rPr>
                <w:rFonts w:ascii="Times New Roman" w:hAnsi="Times New Roman" w:cs="Times New Roman"/>
              </w:rPr>
              <w:t xml:space="preserve">®), </w:t>
            </w:r>
          </w:p>
          <w:p w:rsidR="00D00E61" w:rsidRDefault="00D00E61" w:rsidP="00701CD8">
            <w:pPr>
              <w:contextualSpacing/>
              <w:rPr>
                <w:rFonts w:ascii="Times New Roman" w:hAnsi="Times New Roman" w:cs="Times New Roman"/>
              </w:rPr>
            </w:pPr>
          </w:p>
          <w:p w:rsidR="00701CD8" w:rsidRDefault="00D00E61" w:rsidP="00701CD8">
            <w:pPr>
              <w:contextualSpacing/>
              <w:rPr>
                <w:rFonts w:ascii="Times New Roman" w:hAnsi="Times New Roman" w:cs="Times New Roman"/>
              </w:rPr>
            </w:pPr>
            <w:r>
              <w:rPr>
                <w:rFonts w:ascii="Times New Roman" w:hAnsi="Times New Roman" w:cs="Times New Roman"/>
              </w:rPr>
              <w:t>(CalOptima, 2012)</w:t>
            </w:r>
            <w:r w:rsidR="00701CD8">
              <w:rPr>
                <w:rFonts w:ascii="Times New Roman" w:hAnsi="Times New Roman" w:cs="Times New Roman"/>
              </w:rPr>
              <w:t xml:space="preserve"> </w:t>
            </w:r>
          </w:p>
          <w:p w:rsidR="004D278F" w:rsidRDefault="004D278F" w:rsidP="005C0705">
            <w:pPr>
              <w:contextualSpacing/>
              <w:rPr>
                <w:rFonts w:ascii="Times New Roman" w:hAnsi="Times New Roman" w:cs="Times New Roman"/>
              </w:rPr>
            </w:pPr>
          </w:p>
        </w:tc>
        <w:tc>
          <w:tcPr>
            <w:tcW w:w="2394" w:type="dxa"/>
          </w:tcPr>
          <w:p w:rsidR="00284BB9" w:rsidRDefault="00F4006B" w:rsidP="00F4006B">
            <w:pPr>
              <w:contextualSpacing/>
              <w:rPr>
                <w:rFonts w:ascii="Times New Roman" w:hAnsi="Times New Roman" w:cs="Times New Roman"/>
              </w:rPr>
            </w:pPr>
            <w:r w:rsidRPr="005C0705">
              <w:rPr>
                <w:rFonts w:ascii="Times New Roman" w:hAnsi="Times New Roman" w:cs="Times New Roman"/>
                <w:i/>
                <w:iCs/>
              </w:rPr>
              <w:lastRenderedPageBreak/>
              <w:t>Pharmacodynamics:</w:t>
            </w:r>
            <w:r w:rsidR="00284BB9">
              <w:rPr>
                <w:rFonts w:ascii="Times New Roman" w:hAnsi="Times New Roman" w:cs="Times New Roman"/>
                <w:iCs/>
              </w:rPr>
              <w:t xml:space="preserve"> </w:t>
            </w:r>
            <w:r w:rsidR="00284BB9" w:rsidRPr="004E2C1C">
              <w:rPr>
                <w:rFonts w:ascii="Times New Roman" w:hAnsi="Times New Roman" w:cs="Times New Roman"/>
                <w:iCs/>
                <w:u w:val="single"/>
              </w:rPr>
              <w:t>Loop</w:t>
            </w:r>
            <w:r w:rsidR="004E2C1C">
              <w:rPr>
                <w:rFonts w:ascii="Times New Roman" w:hAnsi="Times New Roman" w:cs="Times New Roman"/>
                <w:iCs/>
                <w:u w:val="single"/>
              </w:rPr>
              <w:t>s</w:t>
            </w:r>
            <w:r w:rsidR="00284BB9">
              <w:rPr>
                <w:rFonts w:ascii="Times New Roman" w:hAnsi="Times New Roman" w:cs="Times New Roman"/>
                <w:iCs/>
              </w:rPr>
              <w:t xml:space="preserve"> - </w:t>
            </w:r>
            <w:r w:rsidR="00284BB9" w:rsidRPr="00284BB9">
              <w:rPr>
                <w:rFonts w:ascii="Times New Roman" w:hAnsi="Times New Roman" w:cs="Times New Roman"/>
              </w:rPr>
              <w:t xml:space="preserve">Inhibits </w:t>
            </w:r>
            <w:r w:rsidR="00284BB9">
              <w:rPr>
                <w:rFonts w:ascii="Times New Roman" w:hAnsi="Times New Roman" w:cs="Times New Roman"/>
              </w:rPr>
              <w:t xml:space="preserve">reabsorption of sodium and chloride in the ascending loop of </w:t>
            </w:r>
            <w:proofErr w:type="spellStart"/>
            <w:r w:rsidR="00284BB9">
              <w:rPr>
                <w:rFonts w:ascii="Times New Roman" w:hAnsi="Times New Roman" w:cs="Times New Roman"/>
              </w:rPr>
              <w:t>Henle</w:t>
            </w:r>
            <w:proofErr w:type="spellEnd"/>
            <w:r w:rsidR="00284BB9">
              <w:rPr>
                <w:rFonts w:ascii="Times New Roman" w:hAnsi="Times New Roman" w:cs="Times New Roman"/>
              </w:rPr>
              <w:t xml:space="preserve"> and distal renal tubules.</w:t>
            </w:r>
          </w:p>
          <w:p w:rsidR="00450251" w:rsidRDefault="00450251" w:rsidP="00F4006B">
            <w:pPr>
              <w:contextualSpacing/>
              <w:rPr>
                <w:rFonts w:ascii="Times New Roman" w:hAnsi="Times New Roman" w:cs="Times New Roman"/>
              </w:rPr>
            </w:pPr>
          </w:p>
          <w:p w:rsidR="00284BB9" w:rsidRDefault="00284BB9" w:rsidP="00F4006B">
            <w:pPr>
              <w:contextualSpacing/>
              <w:rPr>
                <w:rFonts w:ascii="Times New Roman" w:hAnsi="Times New Roman" w:cs="Times New Roman"/>
              </w:rPr>
            </w:pPr>
            <w:r w:rsidRPr="004E2C1C">
              <w:rPr>
                <w:rFonts w:ascii="Times New Roman" w:hAnsi="Times New Roman" w:cs="Times New Roman"/>
                <w:u w:val="single"/>
              </w:rPr>
              <w:t>Thiazides</w:t>
            </w:r>
            <w:r>
              <w:rPr>
                <w:rFonts w:ascii="Times New Roman" w:hAnsi="Times New Roman" w:cs="Times New Roman"/>
              </w:rPr>
              <w:t xml:space="preserve"> – Inhibits sodium reabsorption in the distal tubules.</w:t>
            </w:r>
          </w:p>
          <w:p w:rsidR="00450251" w:rsidRDefault="00450251" w:rsidP="00F4006B">
            <w:pPr>
              <w:contextualSpacing/>
              <w:rPr>
                <w:rFonts w:ascii="Times New Roman" w:hAnsi="Times New Roman" w:cs="Times New Roman"/>
              </w:rPr>
            </w:pPr>
          </w:p>
          <w:p w:rsidR="00F4006B" w:rsidRPr="00284BB9" w:rsidRDefault="00284BB9" w:rsidP="00F4006B">
            <w:pPr>
              <w:contextualSpacing/>
              <w:rPr>
                <w:rFonts w:ascii="Times New Roman" w:hAnsi="Times New Roman" w:cs="Times New Roman"/>
                <w:iCs/>
              </w:rPr>
            </w:pPr>
            <w:r w:rsidRPr="004E2C1C">
              <w:rPr>
                <w:rFonts w:ascii="Times New Roman" w:hAnsi="Times New Roman" w:cs="Times New Roman"/>
                <w:u w:val="single"/>
              </w:rPr>
              <w:t>Potassium sparing</w:t>
            </w:r>
            <w:r>
              <w:rPr>
                <w:rFonts w:ascii="Times New Roman" w:hAnsi="Times New Roman" w:cs="Times New Roman"/>
              </w:rPr>
              <w:t xml:space="preserve"> </w:t>
            </w:r>
            <w:r w:rsidR="004E2C1C">
              <w:rPr>
                <w:rFonts w:ascii="Times New Roman" w:hAnsi="Times New Roman" w:cs="Times New Roman"/>
              </w:rPr>
              <w:t>–</w:t>
            </w:r>
            <w:r>
              <w:rPr>
                <w:rFonts w:ascii="Times New Roman" w:hAnsi="Times New Roman" w:cs="Times New Roman"/>
              </w:rPr>
              <w:t xml:space="preserve"> </w:t>
            </w:r>
            <w:r w:rsidR="004E2C1C">
              <w:rPr>
                <w:rFonts w:ascii="Times New Roman" w:hAnsi="Times New Roman" w:cs="Times New Roman"/>
              </w:rPr>
              <w:t xml:space="preserve">Blocks epithelial sodium channels in the late distal convoluted tubule and collecting duct which inhibits sodium reabsorption </w:t>
            </w:r>
            <w:r w:rsidR="004E2C1C">
              <w:rPr>
                <w:rFonts w:ascii="Times New Roman" w:hAnsi="Times New Roman" w:cs="Times New Roman"/>
              </w:rPr>
              <w:lastRenderedPageBreak/>
              <w:t>from the lumen.</w:t>
            </w:r>
            <w:r>
              <w:rPr>
                <w:rFonts w:ascii="Times New Roman" w:hAnsi="Times New Roman" w:cs="Times New Roman"/>
              </w:rPr>
              <w:t xml:space="preserve">  </w:t>
            </w:r>
          </w:p>
          <w:p w:rsidR="00F4006B" w:rsidRDefault="00F4006B" w:rsidP="00F4006B">
            <w:pPr>
              <w:contextualSpacing/>
              <w:rPr>
                <w:rFonts w:ascii="Times New Roman" w:hAnsi="Times New Roman" w:cs="Times New Roman"/>
                <w:b/>
              </w:rPr>
            </w:pPr>
          </w:p>
          <w:p w:rsidR="004E2C1C"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4E2C1C">
              <w:rPr>
                <w:rFonts w:ascii="Times New Roman" w:hAnsi="Times New Roman" w:cs="Times New Roman"/>
                <w:iCs/>
              </w:rPr>
              <w:t xml:space="preserve"> Loops</w:t>
            </w:r>
          </w:p>
          <w:p w:rsidR="004D278F" w:rsidRDefault="004E2C1C" w:rsidP="00F4006B">
            <w:pPr>
              <w:contextualSpacing/>
              <w:rPr>
                <w:rFonts w:ascii="Times New Roman" w:hAnsi="Times New Roman" w:cs="Times New Roman"/>
                <w:iCs/>
              </w:rPr>
            </w:pPr>
            <w:r>
              <w:rPr>
                <w:rFonts w:ascii="Times New Roman" w:hAnsi="Times New Roman" w:cs="Times New Roman"/>
                <w:iCs/>
                <w:u w:val="single"/>
              </w:rPr>
              <w:t xml:space="preserve">Absorption: </w:t>
            </w:r>
            <w:r>
              <w:rPr>
                <w:rFonts w:ascii="Times New Roman" w:hAnsi="Times New Roman" w:cs="Times New Roman"/>
                <w:iCs/>
              </w:rPr>
              <w:t>rapid</w:t>
            </w:r>
          </w:p>
          <w:p w:rsidR="004E2C1C" w:rsidRDefault="004E2C1C" w:rsidP="00F4006B">
            <w:pPr>
              <w:contextualSpacing/>
              <w:rPr>
                <w:rFonts w:ascii="Times New Roman" w:hAnsi="Times New Roman" w:cs="Times New Roman"/>
                <w:iCs/>
              </w:rPr>
            </w:pPr>
            <w:r w:rsidRPr="004E2C1C">
              <w:rPr>
                <w:rFonts w:ascii="Times New Roman" w:hAnsi="Times New Roman" w:cs="Times New Roman"/>
                <w:iCs/>
                <w:u w:val="single"/>
              </w:rPr>
              <w:t>Metabolism:</w:t>
            </w:r>
            <w:r>
              <w:rPr>
                <w:rFonts w:ascii="Times New Roman" w:hAnsi="Times New Roman" w:cs="Times New Roman"/>
                <w:iCs/>
                <w:u w:val="single"/>
              </w:rPr>
              <w:t xml:space="preserve"> </w:t>
            </w:r>
            <w:r w:rsidR="00EE1D83">
              <w:rPr>
                <w:rFonts w:ascii="Times New Roman" w:hAnsi="Times New Roman" w:cs="Times New Roman"/>
                <w:iCs/>
              </w:rPr>
              <w:t>h</w:t>
            </w:r>
            <w:r>
              <w:rPr>
                <w:rFonts w:ascii="Times New Roman" w:hAnsi="Times New Roman" w:cs="Times New Roman"/>
                <w:iCs/>
              </w:rPr>
              <w:t>epatic</w:t>
            </w:r>
          </w:p>
          <w:p w:rsidR="004E2C1C" w:rsidRDefault="004E2C1C" w:rsidP="00F4006B">
            <w:pPr>
              <w:contextualSpacing/>
              <w:rPr>
                <w:rFonts w:ascii="Times New Roman" w:hAnsi="Times New Roman" w:cs="Times New Roman"/>
                <w:iCs/>
              </w:rPr>
            </w:pPr>
            <w:r w:rsidRPr="004E2C1C">
              <w:rPr>
                <w:rFonts w:ascii="Times New Roman" w:hAnsi="Times New Roman" w:cs="Times New Roman"/>
                <w:iCs/>
                <w:u w:val="single"/>
              </w:rPr>
              <w:t>Excretion:</w:t>
            </w:r>
            <w:r w:rsidR="00EE1D83">
              <w:rPr>
                <w:rFonts w:ascii="Times New Roman" w:hAnsi="Times New Roman" w:cs="Times New Roman"/>
                <w:iCs/>
              </w:rPr>
              <w:t xml:space="preserve"> u</w:t>
            </w:r>
            <w:r>
              <w:rPr>
                <w:rFonts w:ascii="Times New Roman" w:hAnsi="Times New Roman" w:cs="Times New Roman"/>
                <w:iCs/>
              </w:rPr>
              <w:t>rine and feces</w:t>
            </w:r>
          </w:p>
          <w:p w:rsidR="00AE5A42" w:rsidRDefault="00AE5A42" w:rsidP="00F4006B">
            <w:pPr>
              <w:contextualSpacing/>
              <w:rPr>
                <w:rFonts w:ascii="Times New Roman" w:hAnsi="Times New Roman" w:cs="Times New Roman"/>
                <w:iCs/>
              </w:rPr>
            </w:pPr>
          </w:p>
          <w:p w:rsidR="004E2C1C" w:rsidRDefault="004E2C1C" w:rsidP="00F4006B">
            <w:pPr>
              <w:contextualSpacing/>
              <w:rPr>
                <w:rFonts w:ascii="Times New Roman" w:hAnsi="Times New Roman" w:cs="Times New Roman"/>
                <w:iCs/>
              </w:rPr>
            </w:pPr>
            <w:r>
              <w:rPr>
                <w:rFonts w:ascii="Times New Roman" w:hAnsi="Times New Roman" w:cs="Times New Roman"/>
                <w:iCs/>
              </w:rPr>
              <w:t>Thiazides</w:t>
            </w:r>
          </w:p>
          <w:p w:rsidR="004E2C1C" w:rsidRDefault="004E2C1C" w:rsidP="00F4006B">
            <w:pPr>
              <w:contextualSpacing/>
              <w:rPr>
                <w:rFonts w:ascii="Times New Roman" w:hAnsi="Times New Roman" w:cs="Times New Roman"/>
                <w:iCs/>
              </w:rPr>
            </w:pPr>
            <w:r>
              <w:rPr>
                <w:rFonts w:ascii="Times New Roman" w:hAnsi="Times New Roman" w:cs="Times New Roman"/>
                <w:iCs/>
                <w:u w:val="single"/>
              </w:rPr>
              <w:t>Absorption:</w:t>
            </w:r>
            <w:r>
              <w:rPr>
                <w:rFonts w:ascii="Times New Roman" w:hAnsi="Times New Roman" w:cs="Times New Roman"/>
                <w:iCs/>
              </w:rPr>
              <w:t xml:space="preserve"> </w:t>
            </w:r>
            <w:r w:rsidR="00EE1D83">
              <w:rPr>
                <w:rFonts w:ascii="Times New Roman" w:hAnsi="Times New Roman" w:cs="Times New Roman"/>
                <w:iCs/>
              </w:rPr>
              <w:t>from 50% to 80%</w:t>
            </w:r>
          </w:p>
          <w:p w:rsidR="00EE1D83" w:rsidRDefault="00EE1D83" w:rsidP="00F4006B">
            <w:pPr>
              <w:contextualSpacing/>
              <w:rPr>
                <w:rFonts w:ascii="Times New Roman" w:hAnsi="Times New Roman" w:cs="Times New Roman"/>
                <w:iCs/>
              </w:rPr>
            </w:pPr>
            <w:r w:rsidRPr="00EE1D83">
              <w:rPr>
                <w:rFonts w:ascii="Times New Roman" w:hAnsi="Times New Roman" w:cs="Times New Roman"/>
                <w:iCs/>
                <w:u w:val="single"/>
              </w:rPr>
              <w:t>Metabolism:</w:t>
            </w:r>
            <w:r>
              <w:rPr>
                <w:rFonts w:ascii="Times New Roman" w:hAnsi="Times New Roman" w:cs="Times New Roman"/>
                <w:iCs/>
              </w:rPr>
              <w:t xml:space="preserve"> hepatic, HCTZ – not metabolized</w:t>
            </w:r>
          </w:p>
          <w:p w:rsidR="00EE1D83" w:rsidRDefault="00EE1D83"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 and some feces.</w:t>
            </w:r>
          </w:p>
          <w:p w:rsidR="00AE5A42" w:rsidRDefault="00AE5A42" w:rsidP="00F4006B">
            <w:pPr>
              <w:contextualSpacing/>
              <w:rPr>
                <w:rFonts w:ascii="Times New Roman" w:hAnsi="Times New Roman" w:cs="Times New Roman"/>
                <w:iCs/>
              </w:rPr>
            </w:pPr>
          </w:p>
          <w:p w:rsidR="00EE1D83" w:rsidRDefault="00EE1D83" w:rsidP="00F4006B">
            <w:pPr>
              <w:contextualSpacing/>
              <w:rPr>
                <w:rFonts w:ascii="Times New Roman" w:hAnsi="Times New Roman" w:cs="Times New Roman"/>
                <w:iCs/>
              </w:rPr>
            </w:pPr>
            <w:r>
              <w:rPr>
                <w:rFonts w:ascii="Times New Roman" w:hAnsi="Times New Roman" w:cs="Times New Roman"/>
                <w:iCs/>
              </w:rPr>
              <w:t>Potassium sparing</w:t>
            </w:r>
          </w:p>
          <w:p w:rsidR="00EE1D83" w:rsidRDefault="00EE1D83" w:rsidP="00F4006B">
            <w:pPr>
              <w:contextualSpacing/>
              <w:rPr>
                <w:rFonts w:ascii="Times New Roman" w:hAnsi="Times New Roman" w:cs="Times New Roman"/>
                <w:iCs/>
              </w:rPr>
            </w:pPr>
            <w:r>
              <w:rPr>
                <w:rFonts w:ascii="Times New Roman" w:hAnsi="Times New Roman" w:cs="Times New Roman"/>
                <w:iCs/>
                <w:u w:val="single"/>
              </w:rPr>
              <w:t>Absorption:</w:t>
            </w:r>
            <w:r>
              <w:rPr>
                <w:rFonts w:ascii="Times New Roman" w:hAnsi="Times New Roman" w:cs="Times New Roman"/>
                <w:iCs/>
              </w:rPr>
              <w:t xml:space="preserve"> ~15% to 25%, triamterene – unreliable</w:t>
            </w:r>
          </w:p>
          <w:p w:rsidR="00EE1D83" w:rsidRDefault="00EE1D83" w:rsidP="00F4006B">
            <w:pPr>
              <w:contextualSpacing/>
              <w:rPr>
                <w:rFonts w:ascii="Times New Roman" w:hAnsi="Times New Roman" w:cs="Times New Roman"/>
                <w:iCs/>
              </w:rPr>
            </w:pPr>
            <w:r w:rsidRPr="00EE1D83">
              <w:rPr>
                <w:rFonts w:ascii="Times New Roman" w:hAnsi="Times New Roman" w:cs="Times New Roman"/>
                <w:iCs/>
                <w:u w:val="single"/>
              </w:rPr>
              <w:t>Metabolism:</w:t>
            </w:r>
            <w:r>
              <w:rPr>
                <w:rFonts w:ascii="Times New Roman" w:hAnsi="Times New Roman" w:cs="Times New Roman"/>
                <w:iCs/>
              </w:rPr>
              <w:t xml:space="preserve"> no active metabolites</w:t>
            </w:r>
          </w:p>
          <w:p w:rsidR="00EE1D83" w:rsidRPr="00EE1D83" w:rsidRDefault="00EE1D83"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 and feces</w:t>
            </w:r>
          </w:p>
          <w:p w:rsidR="00EE1D83" w:rsidRDefault="00EE1D83" w:rsidP="00F4006B">
            <w:pPr>
              <w:contextualSpacing/>
              <w:rPr>
                <w:rFonts w:ascii="Times New Roman" w:hAnsi="Times New Roman" w:cs="Times New Roman"/>
                <w:iCs/>
              </w:rPr>
            </w:pPr>
          </w:p>
          <w:p w:rsidR="00EE1D83" w:rsidRDefault="00EE1D83" w:rsidP="00F4006B">
            <w:pPr>
              <w:contextualSpacing/>
              <w:rPr>
                <w:rFonts w:ascii="Times New Roman" w:hAnsi="Times New Roman" w:cs="Times New Roman"/>
                <w:iCs/>
              </w:rPr>
            </w:pPr>
            <w:r>
              <w:rPr>
                <w:rFonts w:ascii="Times New Roman" w:hAnsi="Times New Roman" w:cs="Times New Roman"/>
                <w:iCs/>
              </w:rPr>
              <w:t>(Lexi-Comp, 2013)</w:t>
            </w:r>
          </w:p>
          <w:p w:rsidR="00EE1D83" w:rsidRPr="00EE1D83" w:rsidRDefault="00EE1D83" w:rsidP="00F4006B">
            <w:pPr>
              <w:contextualSpacing/>
              <w:rPr>
                <w:rFonts w:ascii="Times New Roman" w:hAnsi="Times New Roman" w:cs="Times New Roman"/>
                <w:b/>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lastRenderedPageBreak/>
              <w:t>Side Effects:</w:t>
            </w:r>
          </w:p>
          <w:p w:rsidR="004D278F" w:rsidRDefault="00202DB0" w:rsidP="005C0705">
            <w:pPr>
              <w:contextualSpacing/>
              <w:rPr>
                <w:rFonts w:ascii="Times New Roman" w:hAnsi="Times New Roman" w:cs="Times New Roman"/>
              </w:rPr>
            </w:pPr>
            <w:r>
              <w:rPr>
                <w:rFonts w:ascii="Times New Roman" w:hAnsi="Times New Roman" w:cs="Times New Roman"/>
              </w:rPr>
              <w:t xml:space="preserve">Varies slightly between diuretic class and medications in the same class. </w:t>
            </w:r>
            <w:proofErr w:type="spellStart"/>
            <w:r>
              <w:rPr>
                <w:rFonts w:ascii="Times New Roman" w:hAnsi="Times New Roman" w:cs="Times New Roman"/>
              </w:rPr>
              <w:t>Amiloride</w:t>
            </w:r>
            <w:proofErr w:type="spellEnd"/>
            <w:r>
              <w:rPr>
                <w:rFonts w:ascii="Times New Roman" w:hAnsi="Times New Roman" w:cs="Times New Roman"/>
              </w:rPr>
              <w:t xml:space="preserve"> has minimal adverse reactions compared to the others.</w:t>
            </w:r>
          </w:p>
          <w:p w:rsidR="00202DB0" w:rsidRDefault="00202DB0" w:rsidP="005C0705">
            <w:pPr>
              <w:contextualSpacing/>
              <w:rPr>
                <w:rFonts w:ascii="Times New Roman" w:hAnsi="Times New Roman" w:cs="Times New Roman"/>
              </w:rPr>
            </w:pPr>
          </w:p>
          <w:p w:rsidR="00AE5A42" w:rsidRDefault="00AE5A42" w:rsidP="005C0705">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headache, urinary frequency, dizziness, rhinitis, asthenia, diarrhea, ECG abnormalities, cough, hypokalemia, hyperglycemia, hyperuricemia, photosensitivity</w:t>
            </w:r>
            <w:r w:rsidR="00202DB0">
              <w:rPr>
                <w:rFonts w:ascii="Times New Roman" w:hAnsi="Times New Roman" w:cs="Times New Roman"/>
              </w:rPr>
              <w:t xml:space="preserve">, </w:t>
            </w:r>
            <w:r w:rsidR="00202DB0">
              <w:rPr>
                <w:rFonts w:ascii="Times New Roman" w:hAnsi="Times New Roman" w:cs="Times New Roman"/>
              </w:rPr>
              <w:lastRenderedPageBreak/>
              <w:t>orthostatic hypotension, muscle cramps, sexual dysfunction, hyperlipidemia, abdominal pain</w:t>
            </w:r>
          </w:p>
          <w:p w:rsidR="00AE5A42" w:rsidRDefault="00AE5A42" w:rsidP="005C0705">
            <w:pPr>
              <w:contextualSpacing/>
              <w:rPr>
                <w:rFonts w:ascii="Times New Roman" w:hAnsi="Times New Roman" w:cs="Times New Roman"/>
              </w:rPr>
            </w:pPr>
          </w:p>
          <w:p w:rsidR="00202DB0" w:rsidRDefault="00AE5A42" w:rsidP="005C0705">
            <w:pPr>
              <w:contextualSpacing/>
              <w:rPr>
                <w:rFonts w:ascii="Times New Roman" w:hAnsi="Times New Roman" w:cs="Times New Roman"/>
              </w:rPr>
            </w:pPr>
            <w:r>
              <w:rPr>
                <w:rFonts w:ascii="Times New Roman" w:hAnsi="Times New Roman" w:cs="Times New Roman"/>
                <w:u w:val="single"/>
              </w:rPr>
              <w:t>Serious:</w:t>
            </w:r>
            <w:r>
              <w:rPr>
                <w:rFonts w:ascii="Times New Roman" w:hAnsi="Times New Roman" w:cs="Times New Roman"/>
              </w:rPr>
              <w:t xml:space="preserve"> hypokalemia, electrolyte imbalance, metabolic alkalosis, hypovolemia, azotemia, ECG abnormalities, arrhythmias, thrombosis, ototoxicity, GI bleeding, SLE exacerbation, thrombocytopenia, Stevens-Johnson Syndrome, toxic epidermal necrolysis, pancreatitis </w:t>
            </w:r>
            <w:r w:rsidR="00202DB0">
              <w:rPr>
                <w:rFonts w:ascii="Times New Roman" w:hAnsi="Times New Roman" w:cs="Times New Roman"/>
              </w:rPr>
              <w:t xml:space="preserve">, renal failure, leucopenia, aplastic anemia, hemolytic anemia, interstitial nephritis, necrotizing </w:t>
            </w:r>
            <w:proofErr w:type="spellStart"/>
            <w:r w:rsidR="00202DB0">
              <w:rPr>
                <w:rFonts w:ascii="Times New Roman" w:hAnsi="Times New Roman" w:cs="Times New Roman"/>
              </w:rPr>
              <w:t>angiitis</w:t>
            </w:r>
            <w:proofErr w:type="spellEnd"/>
          </w:p>
          <w:p w:rsidR="00AE5A42" w:rsidRDefault="00AE5A42" w:rsidP="005C0705">
            <w:pPr>
              <w:contextualSpacing/>
              <w:rPr>
                <w:rFonts w:ascii="Times New Roman" w:hAnsi="Times New Roman" w:cs="Times New Roman"/>
              </w:rPr>
            </w:pPr>
            <w:r>
              <w:rPr>
                <w:rFonts w:ascii="Times New Roman" w:hAnsi="Times New Roman" w:cs="Times New Roman"/>
              </w:rPr>
              <w:t xml:space="preserve"> </w:t>
            </w:r>
          </w:p>
          <w:p w:rsidR="00DF3C94" w:rsidRDefault="00DF3C94" w:rsidP="005C0705">
            <w:pPr>
              <w:contextualSpacing/>
              <w:rPr>
                <w:rFonts w:ascii="Times New Roman" w:hAnsi="Times New Roman" w:cs="Times New Roman"/>
              </w:rPr>
            </w:pPr>
            <w:r>
              <w:rPr>
                <w:rFonts w:ascii="Times New Roman" w:hAnsi="Times New Roman" w:cs="Times New Roman"/>
              </w:rPr>
              <w:t>(Epocrates, 2013)</w:t>
            </w:r>
          </w:p>
          <w:p w:rsidR="00DF3C94" w:rsidRPr="00AE5A42" w:rsidRDefault="00DF3C94" w:rsidP="005C0705">
            <w:pPr>
              <w:contextualSpacing/>
              <w:rPr>
                <w:rFonts w:ascii="Times New Roman" w:hAnsi="Times New Roman" w:cs="Times New Roman"/>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Pr="00202DB0" w:rsidRDefault="00DF3C94" w:rsidP="00A64919">
            <w:pPr>
              <w:contextualSpacing/>
              <w:rPr>
                <w:rFonts w:ascii="Times New Roman" w:hAnsi="Times New Roman" w:cs="Times New Roman"/>
              </w:rPr>
            </w:pPr>
            <w:r>
              <w:rPr>
                <w:rFonts w:ascii="Times New Roman" w:hAnsi="Times New Roman" w:cs="Times New Roman"/>
              </w:rPr>
              <w:t>Hypersensitivity to class or components, hypersensitivity to sulfonamides, anuria, hypersensitivity to sulfonylureas (</w:t>
            </w:r>
            <w:proofErr w:type="spellStart"/>
            <w:r>
              <w:rPr>
                <w:rFonts w:ascii="Times New Roman" w:hAnsi="Times New Roman" w:cs="Times New Roman"/>
              </w:rPr>
              <w:t>torsemide</w:t>
            </w:r>
            <w:proofErr w:type="spellEnd"/>
            <w:r>
              <w:rPr>
                <w:rFonts w:ascii="Times New Roman" w:hAnsi="Times New Roman" w:cs="Times New Roman"/>
              </w:rPr>
              <w:t>), electrolyte imbalance</w:t>
            </w:r>
          </w:p>
          <w:p w:rsidR="00A64919" w:rsidRDefault="00A64919" w:rsidP="00A64919">
            <w:pPr>
              <w:contextualSpacing/>
              <w:rPr>
                <w:rFonts w:ascii="Times New Roman" w:hAnsi="Times New Roman" w:cs="Times New Roman"/>
                <w:i/>
              </w:rPr>
            </w:pPr>
          </w:p>
          <w:p w:rsidR="004D278F"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DF3C94">
              <w:rPr>
                <w:rFonts w:ascii="Times New Roman" w:hAnsi="Times New Roman" w:cs="Times New Roman"/>
              </w:rPr>
              <w:t xml:space="preserve"> hypersensitivity to sulfonamides, concurrent ototoxic agents, elderly patients, gestational HTN, hearing impaired, renal impairment, hepatic </w:t>
            </w:r>
            <w:r w:rsidR="00DF3C94">
              <w:rPr>
                <w:rFonts w:ascii="Times New Roman" w:hAnsi="Times New Roman" w:cs="Times New Roman"/>
              </w:rPr>
              <w:lastRenderedPageBreak/>
              <w:t xml:space="preserve">impairment, diabetes mellitus, acute MI, arrhythmias, SLE, gout, history of pancreatitis, volume depletion, seizure disorder, </w:t>
            </w:r>
          </w:p>
          <w:p w:rsidR="00DF3C94" w:rsidRDefault="00DF3C94" w:rsidP="00A64919">
            <w:pPr>
              <w:contextualSpacing/>
              <w:rPr>
                <w:rFonts w:ascii="Times New Roman" w:hAnsi="Times New Roman" w:cs="Times New Roman"/>
              </w:rPr>
            </w:pPr>
          </w:p>
          <w:p w:rsidR="00DF3C94" w:rsidRPr="00DF3C94" w:rsidRDefault="00DF3C94" w:rsidP="00A64919">
            <w:pPr>
              <w:contextualSpacing/>
              <w:rPr>
                <w:rFonts w:ascii="Times New Roman" w:hAnsi="Times New Roman" w:cs="Times New Roman"/>
                <w:b/>
              </w:rPr>
            </w:pPr>
            <w:r>
              <w:rPr>
                <w:rFonts w:ascii="Times New Roman" w:hAnsi="Times New Roman" w:cs="Times New Roman"/>
              </w:rPr>
              <w:t>(Epocrates, 2013)</w:t>
            </w:r>
          </w:p>
        </w:tc>
      </w:tr>
    </w:tbl>
    <w:p w:rsidR="00497DF6" w:rsidRDefault="00497DF6" w:rsidP="00497DF6">
      <w:pPr>
        <w:spacing w:line="480" w:lineRule="auto"/>
        <w:contextualSpacing/>
        <w:rPr>
          <w:rFonts w:ascii="Times New Roman" w:hAnsi="Times New Roman" w:cs="Times New Roman"/>
          <w:b/>
          <w:sz w:val="24"/>
          <w:szCs w:val="24"/>
        </w:rPr>
      </w:pPr>
    </w:p>
    <w:p w:rsidR="001722E4" w:rsidRDefault="00D350CB" w:rsidP="00497DF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IV. Effective Drug Classification: Thiazide Diuretics </w:t>
      </w:r>
    </w:p>
    <w:tbl>
      <w:tblPr>
        <w:tblStyle w:val="TableGrid"/>
        <w:tblW w:w="0" w:type="auto"/>
        <w:tblLook w:val="04A0" w:firstRow="1" w:lastRow="0" w:firstColumn="1" w:lastColumn="0" w:noHBand="0" w:noVBand="1"/>
      </w:tblPr>
      <w:tblGrid>
        <w:gridCol w:w="1988"/>
        <w:gridCol w:w="1695"/>
        <w:gridCol w:w="2631"/>
        <w:gridCol w:w="1726"/>
        <w:gridCol w:w="1536"/>
      </w:tblGrid>
      <w:tr w:rsidR="00583977" w:rsidTr="00615BCA">
        <w:tc>
          <w:tcPr>
            <w:tcW w:w="1988" w:type="dxa"/>
          </w:tcPr>
          <w:p w:rsidR="00583977" w:rsidRDefault="00583977" w:rsidP="006D3932">
            <w:pPr>
              <w:contextualSpacing/>
              <w:jc w:val="center"/>
              <w:rPr>
                <w:rFonts w:ascii="Times New Roman" w:hAnsi="Times New Roman" w:cs="Times New Roman"/>
              </w:rPr>
            </w:pPr>
            <w:r w:rsidRPr="00B821E2">
              <w:rPr>
                <w:rFonts w:ascii="Times New Roman" w:hAnsi="Times New Roman" w:cs="Times New Roman"/>
              </w:rPr>
              <w:t>Drug Name</w:t>
            </w:r>
          </w:p>
          <w:p w:rsidR="00583977" w:rsidRPr="00B821E2" w:rsidRDefault="00583977" w:rsidP="006D3932">
            <w:pPr>
              <w:contextualSpacing/>
              <w:jc w:val="center"/>
              <w:rPr>
                <w:rFonts w:ascii="Times New Roman" w:hAnsi="Times New Roman" w:cs="Times New Roman"/>
              </w:rPr>
            </w:pPr>
          </w:p>
        </w:tc>
        <w:tc>
          <w:tcPr>
            <w:tcW w:w="1720" w:type="dxa"/>
          </w:tcPr>
          <w:p w:rsidR="00583977" w:rsidRPr="00B821E2" w:rsidRDefault="00583977" w:rsidP="006D3932">
            <w:pPr>
              <w:contextualSpacing/>
              <w:jc w:val="center"/>
              <w:rPr>
                <w:rFonts w:ascii="Times New Roman" w:hAnsi="Times New Roman" w:cs="Times New Roman"/>
              </w:rPr>
            </w:pPr>
            <w:r w:rsidRPr="00B821E2">
              <w:rPr>
                <w:rFonts w:ascii="Times New Roman" w:hAnsi="Times New Roman" w:cs="Times New Roman"/>
              </w:rPr>
              <w:t>Efficacy</w:t>
            </w:r>
          </w:p>
        </w:tc>
        <w:tc>
          <w:tcPr>
            <w:tcW w:w="2700" w:type="dxa"/>
          </w:tcPr>
          <w:p w:rsidR="00583977" w:rsidRPr="00B821E2" w:rsidRDefault="00583977" w:rsidP="006D3932">
            <w:pPr>
              <w:contextualSpacing/>
              <w:jc w:val="center"/>
              <w:rPr>
                <w:rFonts w:ascii="Times New Roman" w:hAnsi="Times New Roman" w:cs="Times New Roman"/>
              </w:rPr>
            </w:pPr>
            <w:r w:rsidRPr="00B821E2">
              <w:rPr>
                <w:rFonts w:ascii="Times New Roman" w:hAnsi="Times New Roman" w:cs="Times New Roman"/>
              </w:rPr>
              <w:t>Safety</w:t>
            </w:r>
          </w:p>
        </w:tc>
        <w:tc>
          <w:tcPr>
            <w:tcW w:w="1710" w:type="dxa"/>
          </w:tcPr>
          <w:p w:rsidR="00583977" w:rsidRPr="00B821E2" w:rsidRDefault="00583977" w:rsidP="006D3932">
            <w:pPr>
              <w:contextualSpacing/>
              <w:jc w:val="center"/>
              <w:rPr>
                <w:rFonts w:ascii="Times New Roman" w:hAnsi="Times New Roman" w:cs="Times New Roman"/>
              </w:rPr>
            </w:pPr>
            <w:r w:rsidRPr="00B821E2">
              <w:rPr>
                <w:rFonts w:ascii="Times New Roman" w:hAnsi="Times New Roman" w:cs="Times New Roman"/>
              </w:rPr>
              <w:t>Suitability</w:t>
            </w:r>
          </w:p>
        </w:tc>
        <w:tc>
          <w:tcPr>
            <w:tcW w:w="1458" w:type="dxa"/>
          </w:tcPr>
          <w:p w:rsidR="00583977" w:rsidRPr="00B821E2" w:rsidRDefault="00583977" w:rsidP="006D3932">
            <w:pPr>
              <w:contextualSpacing/>
              <w:jc w:val="center"/>
              <w:rPr>
                <w:rFonts w:ascii="Times New Roman" w:hAnsi="Times New Roman" w:cs="Times New Roman"/>
              </w:rPr>
            </w:pPr>
            <w:r w:rsidRPr="00B821E2">
              <w:rPr>
                <w:rFonts w:ascii="Times New Roman" w:hAnsi="Times New Roman" w:cs="Times New Roman"/>
              </w:rPr>
              <w:t>Cost</w:t>
            </w:r>
          </w:p>
        </w:tc>
      </w:tr>
      <w:tr w:rsidR="00D350CB" w:rsidTr="00615BCA">
        <w:tc>
          <w:tcPr>
            <w:tcW w:w="1988" w:type="dxa"/>
          </w:tcPr>
          <w:p w:rsidR="00D350CB" w:rsidRPr="00D350CB" w:rsidRDefault="00583977" w:rsidP="00D350CB">
            <w:pPr>
              <w:contextualSpacing/>
              <w:rPr>
                <w:rFonts w:ascii="Times New Roman" w:hAnsi="Times New Roman" w:cs="Times New Roman"/>
              </w:rPr>
            </w:pPr>
            <w:proofErr w:type="spellStart"/>
            <w:r>
              <w:rPr>
                <w:rFonts w:ascii="Times New Roman" w:hAnsi="Times New Roman" w:cs="Times New Roman"/>
              </w:rPr>
              <w:t>indapamide</w:t>
            </w:r>
            <w:proofErr w:type="spellEnd"/>
            <w:r>
              <w:rPr>
                <w:rFonts w:ascii="Times New Roman" w:hAnsi="Times New Roman" w:cs="Times New Roman"/>
              </w:rPr>
              <w:t xml:space="preserve"> (</w:t>
            </w:r>
            <w:proofErr w:type="spellStart"/>
            <w:r>
              <w:rPr>
                <w:rFonts w:ascii="Times New Roman" w:hAnsi="Times New Roman" w:cs="Times New Roman"/>
              </w:rPr>
              <w:t>Lozol</w:t>
            </w:r>
            <w:proofErr w:type="spellEnd"/>
            <w:r>
              <w:rPr>
                <w:rFonts w:ascii="Times New Roman" w:hAnsi="Times New Roman" w:cs="Times New Roman"/>
              </w:rPr>
              <w:t>®)</w:t>
            </w:r>
          </w:p>
        </w:tc>
        <w:tc>
          <w:tcPr>
            <w:tcW w:w="1720" w:type="dxa"/>
          </w:tcPr>
          <w:p w:rsidR="00D350CB" w:rsidRDefault="0080120F" w:rsidP="00D350CB">
            <w:pPr>
              <w:contextualSpacing/>
              <w:rPr>
                <w:rFonts w:ascii="Times New Roman" w:hAnsi="Times New Roman" w:cs="Times New Roman"/>
              </w:rPr>
            </w:pPr>
            <w:r>
              <w:rPr>
                <w:rFonts w:ascii="Times New Roman" w:hAnsi="Times New Roman" w:cs="Times New Roman"/>
                <w:i/>
              </w:rPr>
              <w:t>Absorption:</w:t>
            </w:r>
            <w:r>
              <w:rPr>
                <w:rFonts w:ascii="Times New Roman" w:hAnsi="Times New Roman" w:cs="Times New Roman"/>
              </w:rPr>
              <w:t xml:space="preserve"> rapid and complete</w:t>
            </w:r>
          </w:p>
          <w:p w:rsidR="0080120F" w:rsidRDefault="0080120F" w:rsidP="00D350CB">
            <w:pPr>
              <w:contextualSpacing/>
              <w:rPr>
                <w:rFonts w:ascii="Times New Roman" w:hAnsi="Times New Roman" w:cs="Times New Roman"/>
              </w:rPr>
            </w:pPr>
          </w:p>
          <w:p w:rsidR="0080120F" w:rsidRDefault="0080120F" w:rsidP="00D350CB">
            <w:pPr>
              <w:contextualSpacing/>
              <w:rPr>
                <w:rFonts w:ascii="Times New Roman" w:hAnsi="Times New Roman" w:cs="Times New Roman"/>
              </w:rPr>
            </w:pPr>
            <w:r>
              <w:rPr>
                <w:rFonts w:ascii="Times New Roman" w:hAnsi="Times New Roman" w:cs="Times New Roman"/>
                <w:i/>
              </w:rPr>
              <w:t>Protein binding:</w:t>
            </w:r>
            <w:r>
              <w:rPr>
                <w:rFonts w:ascii="Times New Roman" w:hAnsi="Times New Roman" w:cs="Times New Roman"/>
              </w:rPr>
              <w:t xml:space="preserve"> 71% to 79%</w:t>
            </w:r>
          </w:p>
          <w:p w:rsidR="0080120F" w:rsidRDefault="0080120F" w:rsidP="00D350CB">
            <w:pPr>
              <w:contextualSpacing/>
              <w:rPr>
                <w:rFonts w:ascii="Times New Roman" w:hAnsi="Times New Roman" w:cs="Times New Roman"/>
              </w:rPr>
            </w:pPr>
          </w:p>
          <w:p w:rsidR="0080120F" w:rsidRDefault="0080120F" w:rsidP="00D350CB">
            <w:pPr>
              <w:contextualSpacing/>
              <w:rPr>
                <w:rFonts w:ascii="Times New Roman" w:hAnsi="Times New Roman" w:cs="Times New Roman"/>
              </w:rPr>
            </w:pPr>
            <w:r>
              <w:rPr>
                <w:rFonts w:ascii="Times New Roman" w:hAnsi="Times New Roman" w:cs="Times New Roman"/>
                <w:i/>
              </w:rPr>
              <w:t>Metabolism:</w:t>
            </w:r>
            <w:r>
              <w:rPr>
                <w:rFonts w:ascii="Times New Roman" w:hAnsi="Times New Roman" w:cs="Times New Roman"/>
              </w:rPr>
              <w:t xml:space="preserve"> extensively hepatic </w:t>
            </w:r>
          </w:p>
          <w:p w:rsidR="0080120F" w:rsidRDefault="0080120F" w:rsidP="00D350CB">
            <w:pPr>
              <w:contextualSpacing/>
              <w:rPr>
                <w:rFonts w:ascii="Times New Roman" w:hAnsi="Times New Roman" w:cs="Times New Roman"/>
              </w:rPr>
            </w:pPr>
          </w:p>
          <w:p w:rsidR="0080120F" w:rsidRDefault="0080120F" w:rsidP="00D350CB">
            <w:pPr>
              <w:contextualSpacing/>
              <w:rPr>
                <w:rFonts w:ascii="Times New Roman" w:hAnsi="Times New Roman" w:cs="Times New Roman"/>
              </w:rPr>
            </w:pPr>
            <w:r>
              <w:rPr>
                <w:rFonts w:ascii="Times New Roman" w:hAnsi="Times New Roman" w:cs="Times New Roman"/>
                <w:i/>
              </w:rPr>
              <w:t>Bioavailability:</w:t>
            </w:r>
            <w:r>
              <w:rPr>
                <w:rFonts w:ascii="Times New Roman" w:hAnsi="Times New Roman" w:cs="Times New Roman"/>
              </w:rPr>
              <w:t xml:space="preserve"> 93%</w:t>
            </w:r>
          </w:p>
          <w:p w:rsidR="0080120F" w:rsidRDefault="0080120F" w:rsidP="00D350CB">
            <w:pPr>
              <w:contextualSpacing/>
              <w:rPr>
                <w:rFonts w:ascii="Times New Roman" w:hAnsi="Times New Roman" w:cs="Times New Roman"/>
              </w:rPr>
            </w:pPr>
          </w:p>
          <w:p w:rsidR="0080120F" w:rsidRDefault="0080120F" w:rsidP="00D350CB">
            <w:pPr>
              <w:contextualSpacing/>
              <w:rPr>
                <w:rFonts w:ascii="Times New Roman" w:hAnsi="Times New Roman" w:cs="Times New Roman"/>
              </w:rPr>
            </w:pPr>
            <w:r>
              <w:rPr>
                <w:rFonts w:ascii="Times New Roman" w:hAnsi="Times New Roman" w:cs="Times New Roman"/>
                <w:i/>
              </w:rPr>
              <w:t xml:space="preserve">Half-life: </w:t>
            </w:r>
            <w:r>
              <w:rPr>
                <w:rFonts w:ascii="Times New Roman" w:hAnsi="Times New Roman" w:cs="Times New Roman"/>
              </w:rPr>
              <w:lastRenderedPageBreak/>
              <w:t>Biphasic: 14 and 25 hours</w:t>
            </w:r>
          </w:p>
          <w:p w:rsidR="0080120F" w:rsidRDefault="0080120F" w:rsidP="00D350CB">
            <w:pPr>
              <w:contextualSpacing/>
              <w:rPr>
                <w:rFonts w:ascii="Times New Roman" w:hAnsi="Times New Roman" w:cs="Times New Roman"/>
              </w:rPr>
            </w:pPr>
          </w:p>
          <w:p w:rsidR="0080120F" w:rsidRDefault="0080120F" w:rsidP="00D350CB">
            <w:pPr>
              <w:contextualSpacing/>
              <w:rPr>
                <w:rFonts w:ascii="Times New Roman" w:hAnsi="Times New Roman" w:cs="Times New Roman"/>
              </w:rPr>
            </w:pPr>
            <w:r>
              <w:rPr>
                <w:rFonts w:ascii="Times New Roman" w:hAnsi="Times New Roman" w:cs="Times New Roman"/>
                <w:i/>
              </w:rPr>
              <w:t xml:space="preserve">Peak: </w:t>
            </w:r>
            <w:r>
              <w:rPr>
                <w:rFonts w:ascii="Times New Roman" w:hAnsi="Times New Roman" w:cs="Times New Roman"/>
              </w:rPr>
              <w:t>2 hours</w:t>
            </w:r>
          </w:p>
          <w:p w:rsidR="0080120F" w:rsidRDefault="0080120F" w:rsidP="00D350CB">
            <w:pPr>
              <w:contextualSpacing/>
              <w:rPr>
                <w:rFonts w:ascii="Times New Roman" w:hAnsi="Times New Roman" w:cs="Times New Roman"/>
              </w:rPr>
            </w:pPr>
          </w:p>
          <w:p w:rsidR="0080120F" w:rsidRDefault="0080120F" w:rsidP="00D350CB">
            <w:pPr>
              <w:contextualSpacing/>
              <w:rPr>
                <w:rFonts w:ascii="Times New Roman" w:hAnsi="Times New Roman" w:cs="Times New Roman"/>
              </w:rPr>
            </w:pPr>
            <w:r>
              <w:rPr>
                <w:rFonts w:ascii="Times New Roman" w:hAnsi="Times New Roman" w:cs="Times New Roman"/>
                <w:i/>
              </w:rPr>
              <w:t>Excretion:</w:t>
            </w:r>
            <w:r>
              <w:rPr>
                <w:rFonts w:ascii="Times New Roman" w:hAnsi="Times New Roman" w:cs="Times New Roman"/>
              </w:rPr>
              <w:t xml:space="preserve"> mostly urine, some feces</w:t>
            </w:r>
          </w:p>
          <w:p w:rsidR="0080120F" w:rsidRDefault="0080120F" w:rsidP="00D350CB">
            <w:pPr>
              <w:contextualSpacing/>
              <w:rPr>
                <w:rFonts w:ascii="Times New Roman" w:hAnsi="Times New Roman" w:cs="Times New Roman"/>
              </w:rPr>
            </w:pPr>
          </w:p>
          <w:p w:rsidR="0080120F" w:rsidRPr="0080120F" w:rsidRDefault="0080120F" w:rsidP="00D350CB">
            <w:pPr>
              <w:contextualSpacing/>
              <w:rPr>
                <w:rFonts w:ascii="Times New Roman" w:hAnsi="Times New Roman" w:cs="Times New Roman"/>
              </w:rPr>
            </w:pPr>
            <w:r>
              <w:rPr>
                <w:rFonts w:ascii="Times New Roman" w:hAnsi="Times New Roman" w:cs="Times New Roman"/>
              </w:rPr>
              <w:t>(Lexi-Comp, 2013)</w:t>
            </w:r>
          </w:p>
          <w:p w:rsidR="0080120F" w:rsidRPr="0080120F" w:rsidRDefault="0080120F" w:rsidP="00D350CB">
            <w:pPr>
              <w:contextualSpacing/>
              <w:rPr>
                <w:rFonts w:ascii="Times New Roman" w:hAnsi="Times New Roman" w:cs="Times New Roman"/>
              </w:rPr>
            </w:pPr>
          </w:p>
        </w:tc>
        <w:tc>
          <w:tcPr>
            <w:tcW w:w="2700" w:type="dxa"/>
          </w:tcPr>
          <w:p w:rsidR="00D350CB" w:rsidRDefault="0010107B" w:rsidP="00D350CB">
            <w:pPr>
              <w:contextualSpacing/>
              <w:rPr>
                <w:rFonts w:ascii="Times New Roman" w:hAnsi="Times New Roman" w:cs="Times New Roman"/>
              </w:rPr>
            </w:pPr>
            <w:r>
              <w:rPr>
                <w:rFonts w:ascii="Times New Roman" w:hAnsi="Times New Roman" w:cs="Times New Roman"/>
                <w:i/>
              </w:rPr>
              <w:lastRenderedPageBreak/>
              <w:t xml:space="preserve">Avoid use with: </w:t>
            </w:r>
            <w:proofErr w:type="spellStart"/>
            <w:r>
              <w:rPr>
                <w:rFonts w:ascii="Times New Roman" w:hAnsi="Times New Roman" w:cs="Times New Roman"/>
              </w:rPr>
              <w:t>Dofetilide</w:t>
            </w:r>
            <w:proofErr w:type="spellEnd"/>
          </w:p>
          <w:p w:rsidR="0010107B" w:rsidRDefault="0010107B" w:rsidP="00D350CB">
            <w:pPr>
              <w:contextualSpacing/>
              <w:rPr>
                <w:rFonts w:ascii="Times New Roman" w:hAnsi="Times New Roman" w:cs="Times New Roman"/>
              </w:rPr>
            </w:pPr>
          </w:p>
          <w:p w:rsidR="00615BCA" w:rsidRDefault="0010107B" w:rsidP="00D350CB">
            <w:pPr>
              <w:contextualSpacing/>
              <w:rPr>
                <w:rFonts w:ascii="Times New Roman" w:hAnsi="Times New Roman" w:cs="Times New Roman"/>
              </w:rPr>
            </w:pPr>
            <w:proofErr w:type="spellStart"/>
            <w:r>
              <w:rPr>
                <w:rFonts w:ascii="Times New Roman" w:hAnsi="Times New Roman" w:cs="Times New Roman"/>
                <w:i/>
              </w:rPr>
              <w:t>Indapamide</w:t>
            </w:r>
            <w:proofErr w:type="spellEnd"/>
            <w:r>
              <w:rPr>
                <w:rFonts w:ascii="Times New Roman" w:hAnsi="Times New Roman" w:cs="Times New Roman"/>
                <w:i/>
              </w:rPr>
              <w:t xml:space="preserve"> may increase the levels/effects of: </w:t>
            </w:r>
            <w:r>
              <w:rPr>
                <w:rFonts w:ascii="Times New Roman" w:hAnsi="Times New Roman" w:cs="Times New Roman"/>
              </w:rPr>
              <w:t xml:space="preserve">ACE inhibitors; Allopurinol; </w:t>
            </w:r>
            <w:proofErr w:type="spellStart"/>
            <w:r>
              <w:rPr>
                <w:rFonts w:ascii="Times New Roman" w:hAnsi="Times New Roman" w:cs="Times New Roman"/>
              </w:rPr>
              <w:t>Amifostine</w:t>
            </w:r>
            <w:proofErr w:type="spellEnd"/>
            <w:r>
              <w:rPr>
                <w:rFonts w:ascii="Times New Roman" w:hAnsi="Times New Roman" w:cs="Times New Roman"/>
              </w:rPr>
              <w:t>; Antihypertensive</w:t>
            </w:r>
            <w:r w:rsidR="00615BCA">
              <w:rPr>
                <w:rFonts w:ascii="Times New Roman" w:hAnsi="Times New Roman" w:cs="Times New Roman"/>
              </w:rPr>
              <w:t>s</w:t>
            </w:r>
            <w:r>
              <w:rPr>
                <w:rFonts w:ascii="Times New Roman" w:hAnsi="Times New Roman" w:cs="Times New Roman"/>
              </w:rPr>
              <w:t xml:space="preserve">; </w:t>
            </w:r>
            <w:r w:rsidR="00615BCA">
              <w:rPr>
                <w:rFonts w:ascii="Times New Roman" w:hAnsi="Times New Roman" w:cs="Times New Roman"/>
              </w:rPr>
              <w:t xml:space="preserve">Calcium salts; Carbamazepine; </w:t>
            </w:r>
            <w:proofErr w:type="spellStart"/>
            <w:r w:rsidR="00615BCA">
              <w:rPr>
                <w:rFonts w:ascii="Times New Roman" w:hAnsi="Times New Roman" w:cs="Times New Roman"/>
              </w:rPr>
              <w:t>Dofetilide</w:t>
            </w:r>
            <w:proofErr w:type="spellEnd"/>
            <w:r w:rsidR="00615BCA">
              <w:rPr>
                <w:rFonts w:ascii="Times New Roman" w:hAnsi="Times New Roman" w:cs="Times New Roman"/>
              </w:rPr>
              <w:t xml:space="preserve">; Highest Risk </w:t>
            </w:r>
            <w:proofErr w:type="spellStart"/>
            <w:r w:rsidR="00615BCA">
              <w:rPr>
                <w:rFonts w:ascii="Times New Roman" w:hAnsi="Times New Roman" w:cs="Times New Roman"/>
              </w:rPr>
              <w:t>QTc</w:t>
            </w:r>
            <w:proofErr w:type="spellEnd"/>
            <w:r w:rsidR="00615BCA">
              <w:rPr>
                <w:rFonts w:ascii="Times New Roman" w:hAnsi="Times New Roman" w:cs="Times New Roman"/>
              </w:rPr>
              <w:t xml:space="preserve">-Prolonging Agents; Multivitamins/Minerals; Oxcarbazepine; </w:t>
            </w:r>
            <w:proofErr w:type="spellStart"/>
            <w:r w:rsidR="00615BCA">
              <w:rPr>
                <w:rFonts w:ascii="Times New Roman" w:hAnsi="Times New Roman" w:cs="Times New Roman"/>
              </w:rPr>
              <w:t>Porfimer</w:t>
            </w:r>
            <w:proofErr w:type="spellEnd"/>
            <w:r w:rsidR="00615BCA">
              <w:rPr>
                <w:rFonts w:ascii="Times New Roman" w:hAnsi="Times New Roman" w:cs="Times New Roman"/>
              </w:rPr>
              <w:t xml:space="preserve">; Rituximab; Sodium Phosphates; Topiramate; </w:t>
            </w:r>
            <w:proofErr w:type="spellStart"/>
            <w:r w:rsidR="00615BCA">
              <w:rPr>
                <w:rFonts w:ascii="Times New Roman" w:hAnsi="Times New Roman" w:cs="Times New Roman"/>
              </w:rPr>
              <w:lastRenderedPageBreak/>
              <w:t>Toremifene</w:t>
            </w:r>
            <w:proofErr w:type="spellEnd"/>
            <w:r w:rsidR="00615BCA">
              <w:rPr>
                <w:rFonts w:ascii="Times New Roman" w:hAnsi="Times New Roman" w:cs="Times New Roman"/>
              </w:rPr>
              <w:t>; Vitamin D Analogs</w:t>
            </w:r>
          </w:p>
          <w:p w:rsidR="00615BCA" w:rsidRDefault="00615BCA" w:rsidP="00D350CB">
            <w:pPr>
              <w:contextualSpacing/>
              <w:rPr>
                <w:rFonts w:ascii="Times New Roman" w:hAnsi="Times New Roman" w:cs="Times New Roman"/>
              </w:rPr>
            </w:pPr>
          </w:p>
          <w:p w:rsidR="00615BCA" w:rsidRDefault="00615BCA" w:rsidP="00D350CB">
            <w:pPr>
              <w:contextualSpacing/>
              <w:rPr>
                <w:rFonts w:ascii="Times New Roman" w:hAnsi="Times New Roman" w:cs="Times New Roman"/>
              </w:rPr>
            </w:pPr>
            <w:proofErr w:type="spellStart"/>
            <w:r>
              <w:rPr>
                <w:rFonts w:ascii="Times New Roman" w:hAnsi="Times New Roman" w:cs="Times New Roman"/>
                <w:i/>
              </w:rPr>
              <w:t>Indapamide</w:t>
            </w:r>
            <w:proofErr w:type="spellEnd"/>
            <w:r>
              <w:rPr>
                <w:rFonts w:ascii="Times New Roman" w:hAnsi="Times New Roman" w:cs="Times New Roman"/>
                <w:i/>
              </w:rPr>
              <w:t xml:space="preserve"> may be increased by: </w:t>
            </w:r>
            <w:r>
              <w:rPr>
                <w:rFonts w:ascii="Times New Roman" w:hAnsi="Times New Roman" w:cs="Times New Roman"/>
              </w:rPr>
              <w:t xml:space="preserve">Alcohol; </w:t>
            </w:r>
            <w:proofErr w:type="spellStart"/>
            <w:r>
              <w:rPr>
                <w:rFonts w:ascii="Times New Roman" w:hAnsi="Times New Roman" w:cs="Times New Roman"/>
              </w:rPr>
              <w:t>Alfuzosin</w:t>
            </w:r>
            <w:proofErr w:type="spellEnd"/>
            <w:r>
              <w:rPr>
                <w:rFonts w:ascii="Times New Roman" w:hAnsi="Times New Roman" w:cs="Times New Roman"/>
              </w:rPr>
              <w:t xml:space="preserve">; Analgesics (opioid); Barbiturates; Beta-2 Agonists; Corticosteroids (orally inhaled &amp; systemic); Herbs (Hypotensive Properties); Licorice; MAO Inhibits; Mifepristone; </w:t>
            </w:r>
            <w:proofErr w:type="spellStart"/>
            <w:r>
              <w:rPr>
                <w:rFonts w:ascii="Times New Roman" w:hAnsi="Times New Roman" w:cs="Times New Roman"/>
              </w:rPr>
              <w:t>Pentoxifylline</w:t>
            </w:r>
            <w:proofErr w:type="spellEnd"/>
            <w:r>
              <w:rPr>
                <w:rFonts w:ascii="Times New Roman" w:hAnsi="Times New Roman" w:cs="Times New Roman"/>
              </w:rPr>
              <w:t xml:space="preserve">; </w:t>
            </w:r>
            <w:proofErr w:type="spellStart"/>
            <w:r>
              <w:rPr>
                <w:rFonts w:ascii="Times New Roman" w:hAnsi="Times New Roman" w:cs="Times New Roman"/>
              </w:rPr>
              <w:t>Phosphodiesterase</w:t>
            </w:r>
            <w:proofErr w:type="spellEnd"/>
            <w:r>
              <w:rPr>
                <w:rFonts w:ascii="Times New Roman" w:hAnsi="Times New Roman" w:cs="Times New Roman"/>
              </w:rPr>
              <w:t xml:space="preserve"> 5 Inhibitors; Prostacyclin Analogues</w:t>
            </w:r>
          </w:p>
          <w:p w:rsidR="00615BCA" w:rsidRDefault="00615BCA" w:rsidP="00D350CB">
            <w:pPr>
              <w:contextualSpacing/>
              <w:rPr>
                <w:rFonts w:ascii="Times New Roman" w:hAnsi="Times New Roman" w:cs="Times New Roman"/>
              </w:rPr>
            </w:pPr>
          </w:p>
          <w:p w:rsidR="00615BCA" w:rsidRDefault="00615BCA" w:rsidP="00D350CB">
            <w:pPr>
              <w:contextualSpacing/>
              <w:rPr>
                <w:rFonts w:ascii="Times New Roman" w:hAnsi="Times New Roman" w:cs="Times New Roman"/>
              </w:rPr>
            </w:pPr>
            <w:proofErr w:type="spellStart"/>
            <w:r>
              <w:rPr>
                <w:rFonts w:ascii="Times New Roman" w:hAnsi="Times New Roman" w:cs="Times New Roman"/>
                <w:i/>
              </w:rPr>
              <w:t>Indapamide</w:t>
            </w:r>
            <w:proofErr w:type="spellEnd"/>
            <w:r>
              <w:rPr>
                <w:rFonts w:ascii="Times New Roman" w:hAnsi="Times New Roman" w:cs="Times New Roman"/>
                <w:i/>
              </w:rPr>
              <w:t xml:space="preserve"> may decrease the levels/effects of:</w:t>
            </w:r>
            <w:r>
              <w:rPr>
                <w:rFonts w:ascii="Times New Roman" w:hAnsi="Times New Roman" w:cs="Times New Roman"/>
              </w:rPr>
              <w:t xml:space="preserve"> Antidiabetic Agents</w:t>
            </w:r>
          </w:p>
          <w:p w:rsidR="00615BCA" w:rsidRDefault="00615BCA" w:rsidP="00D350CB">
            <w:pPr>
              <w:contextualSpacing/>
              <w:rPr>
                <w:rFonts w:ascii="Times New Roman" w:hAnsi="Times New Roman" w:cs="Times New Roman"/>
              </w:rPr>
            </w:pPr>
          </w:p>
          <w:p w:rsidR="00674D6F" w:rsidRDefault="00615BCA" w:rsidP="00D350CB">
            <w:pPr>
              <w:contextualSpacing/>
              <w:rPr>
                <w:rFonts w:ascii="Times New Roman" w:hAnsi="Times New Roman" w:cs="Times New Roman"/>
              </w:rPr>
            </w:pPr>
            <w:r>
              <w:rPr>
                <w:rFonts w:ascii="Times New Roman" w:hAnsi="Times New Roman" w:cs="Times New Roman"/>
              </w:rPr>
              <w:t xml:space="preserve"> </w:t>
            </w:r>
            <w:proofErr w:type="spellStart"/>
            <w:r w:rsidR="00674D6F">
              <w:rPr>
                <w:rFonts w:ascii="Times New Roman" w:hAnsi="Times New Roman" w:cs="Times New Roman"/>
                <w:i/>
              </w:rPr>
              <w:t>Inapamide</w:t>
            </w:r>
            <w:proofErr w:type="spellEnd"/>
            <w:r w:rsidR="00674D6F">
              <w:rPr>
                <w:rFonts w:ascii="Times New Roman" w:hAnsi="Times New Roman" w:cs="Times New Roman"/>
                <w:i/>
              </w:rPr>
              <w:t xml:space="preserve"> may be decreased by:</w:t>
            </w:r>
            <w:r w:rsidR="00674D6F">
              <w:rPr>
                <w:rFonts w:ascii="Times New Roman" w:hAnsi="Times New Roman" w:cs="Times New Roman"/>
              </w:rPr>
              <w:t xml:space="preserve"> Bile Acid Sequestrants; Herbs (Hypertensive Properties); Methylphenidate; </w:t>
            </w:r>
            <w:proofErr w:type="spellStart"/>
            <w:r w:rsidR="00674D6F">
              <w:rPr>
                <w:rFonts w:ascii="Times New Roman" w:hAnsi="Times New Roman" w:cs="Times New Roman"/>
              </w:rPr>
              <w:t>Nonsteroidal</w:t>
            </w:r>
            <w:proofErr w:type="spellEnd"/>
            <w:r w:rsidR="00674D6F">
              <w:rPr>
                <w:rFonts w:ascii="Times New Roman" w:hAnsi="Times New Roman" w:cs="Times New Roman"/>
              </w:rPr>
              <w:t xml:space="preserve"> Anti Inflammatory Agents; </w:t>
            </w:r>
            <w:proofErr w:type="spellStart"/>
            <w:r w:rsidR="00674D6F">
              <w:rPr>
                <w:rFonts w:ascii="Times New Roman" w:hAnsi="Times New Roman" w:cs="Times New Roman"/>
              </w:rPr>
              <w:t>Yohimbine</w:t>
            </w:r>
            <w:proofErr w:type="spellEnd"/>
          </w:p>
          <w:p w:rsidR="00674D6F" w:rsidRDefault="00674D6F" w:rsidP="00D350CB">
            <w:pPr>
              <w:contextualSpacing/>
              <w:rPr>
                <w:rFonts w:ascii="Times New Roman" w:hAnsi="Times New Roman" w:cs="Times New Roman"/>
              </w:rPr>
            </w:pPr>
          </w:p>
          <w:p w:rsidR="00674D6F" w:rsidRDefault="00674D6F" w:rsidP="00D350CB">
            <w:pPr>
              <w:contextualSpacing/>
              <w:rPr>
                <w:rFonts w:ascii="Times New Roman" w:hAnsi="Times New Roman" w:cs="Times New Roman"/>
              </w:rPr>
            </w:pPr>
            <w:r>
              <w:rPr>
                <w:rFonts w:ascii="Times New Roman" w:hAnsi="Times New Roman" w:cs="Times New Roman"/>
              </w:rPr>
              <w:t>(Lexi-Comp, 2013)</w:t>
            </w:r>
          </w:p>
          <w:p w:rsidR="0010107B" w:rsidRPr="00674D6F" w:rsidRDefault="00674D6F" w:rsidP="00D350CB">
            <w:pPr>
              <w:contextualSpacing/>
              <w:rPr>
                <w:rFonts w:ascii="Times New Roman" w:hAnsi="Times New Roman" w:cs="Times New Roman"/>
              </w:rPr>
            </w:pPr>
            <w:r>
              <w:rPr>
                <w:rFonts w:ascii="Times New Roman" w:hAnsi="Times New Roman" w:cs="Times New Roman"/>
              </w:rPr>
              <w:t xml:space="preserve"> </w:t>
            </w:r>
          </w:p>
        </w:tc>
        <w:tc>
          <w:tcPr>
            <w:tcW w:w="1710" w:type="dxa"/>
          </w:tcPr>
          <w:p w:rsidR="00D350CB" w:rsidRDefault="00674D6F" w:rsidP="00674D6F">
            <w:pPr>
              <w:rPr>
                <w:rFonts w:ascii="Times New Roman" w:hAnsi="Times New Roman" w:cs="Times New Roman"/>
              </w:rPr>
            </w:pPr>
            <w:r w:rsidRPr="00674D6F">
              <w:rPr>
                <w:rFonts w:ascii="Times New Roman" w:hAnsi="Times New Roman" w:cs="Times New Roman"/>
              </w:rPr>
              <w:lastRenderedPageBreak/>
              <w:t>-</w:t>
            </w:r>
            <w:r>
              <w:rPr>
                <w:rFonts w:ascii="Times New Roman" w:hAnsi="Times New Roman" w:cs="Times New Roman"/>
              </w:rPr>
              <w:t xml:space="preserve"> </w:t>
            </w:r>
            <w:r w:rsidRPr="00674D6F">
              <w:rPr>
                <w:rFonts w:ascii="Times New Roman" w:hAnsi="Times New Roman" w:cs="Times New Roman"/>
              </w:rPr>
              <w:t>A</w:t>
            </w:r>
            <w:r>
              <w:rPr>
                <w:rFonts w:ascii="Times New Roman" w:hAnsi="Times New Roman" w:cs="Times New Roman"/>
              </w:rPr>
              <w:t>void herbs with hyper and hypotensive properties.</w:t>
            </w:r>
          </w:p>
          <w:p w:rsidR="00674D6F" w:rsidRDefault="00674D6F" w:rsidP="00674D6F">
            <w:pPr>
              <w:rPr>
                <w:rFonts w:ascii="Times New Roman" w:hAnsi="Times New Roman" w:cs="Times New Roman"/>
              </w:rPr>
            </w:pPr>
          </w:p>
          <w:p w:rsidR="00674D6F" w:rsidRDefault="00674D6F" w:rsidP="00674D6F">
            <w:pPr>
              <w:rPr>
                <w:rFonts w:ascii="Times New Roman" w:hAnsi="Times New Roman" w:cs="Times New Roman"/>
              </w:rPr>
            </w:pPr>
            <w:r>
              <w:rPr>
                <w:rFonts w:ascii="Times New Roman" w:hAnsi="Times New Roman" w:cs="Times New Roman"/>
              </w:rPr>
              <w:t>-Take as prescribed.</w:t>
            </w:r>
          </w:p>
          <w:p w:rsidR="00674D6F" w:rsidRDefault="00674D6F" w:rsidP="00674D6F">
            <w:pPr>
              <w:rPr>
                <w:rFonts w:ascii="Times New Roman" w:hAnsi="Times New Roman" w:cs="Times New Roman"/>
              </w:rPr>
            </w:pPr>
            <w:r>
              <w:rPr>
                <w:rFonts w:ascii="Times New Roman" w:hAnsi="Times New Roman" w:cs="Times New Roman"/>
              </w:rPr>
              <w:t>Take early in the day. Monitor weigh on a regular basis.</w:t>
            </w:r>
          </w:p>
          <w:p w:rsidR="00674D6F" w:rsidRDefault="00674D6F" w:rsidP="00674D6F">
            <w:pPr>
              <w:rPr>
                <w:rFonts w:ascii="Times New Roman" w:hAnsi="Times New Roman" w:cs="Times New Roman"/>
              </w:rPr>
            </w:pPr>
          </w:p>
          <w:p w:rsidR="00674D6F" w:rsidRDefault="00674D6F" w:rsidP="00674D6F">
            <w:pPr>
              <w:rPr>
                <w:rFonts w:ascii="Times New Roman" w:hAnsi="Times New Roman" w:cs="Times New Roman"/>
              </w:rPr>
            </w:pPr>
            <w:r>
              <w:rPr>
                <w:rFonts w:ascii="Times New Roman" w:hAnsi="Times New Roman" w:cs="Times New Roman"/>
              </w:rPr>
              <w:t xml:space="preserve">-Report weight gain, swelling of the ankles and </w:t>
            </w:r>
            <w:r>
              <w:rPr>
                <w:rFonts w:ascii="Times New Roman" w:hAnsi="Times New Roman" w:cs="Times New Roman"/>
              </w:rPr>
              <w:lastRenderedPageBreak/>
              <w:t>hands.</w:t>
            </w:r>
          </w:p>
          <w:p w:rsidR="00674D6F" w:rsidRDefault="00674D6F" w:rsidP="00674D6F">
            <w:pPr>
              <w:rPr>
                <w:rFonts w:ascii="Times New Roman" w:hAnsi="Times New Roman" w:cs="Times New Roman"/>
              </w:rPr>
            </w:pPr>
          </w:p>
          <w:p w:rsidR="00674D6F" w:rsidRDefault="00674D6F" w:rsidP="00674D6F">
            <w:pPr>
              <w:rPr>
                <w:rFonts w:ascii="Times New Roman" w:hAnsi="Times New Roman" w:cs="Times New Roman"/>
              </w:rPr>
            </w:pPr>
            <w:r>
              <w:rPr>
                <w:rFonts w:ascii="Times New Roman" w:hAnsi="Times New Roman" w:cs="Times New Roman"/>
              </w:rPr>
              <w:t>-Monitor blood pressure (orthostatic), serum electrolytes, hepatic function, renal function, and uric acid.</w:t>
            </w:r>
          </w:p>
          <w:p w:rsidR="00674D6F" w:rsidRDefault="00674D6F" w:rsidP="00674D6F">
            <w:pPr>
              <w:rPr>
                <w:rFonts w:ascii="Times New Roman" w:hAnsi="Times New Roman" w:cs="Times New Roman"/>
              </w:rPr>
            </w:pPr>
          </w:p>
          <w:p w:rsidR="00674D6F" w:rsidRPr="00674D6F" w:rsidRDefault="00674D6F" w:rsidP="00674D6F">
            <w:pPr>
              <w:rPr>
                <w:rFonts w:ascii="Times New Roman" w:hAnsi="Times New Roman" w:cs="Times New Roman"/>
              </w:rPr>
            </w:pPr>
            <w:r>
              <w:rPr>
                <w:rFonts w:ascii="Times New Roman" w:hAnsi="Times New Roman" w:cs="Times New Roman"/>
              </w:rPr>
              <w:t xml:space="preserve">(Lexi-Comp, 2013)  </w:t>
            </w:r>
          </w:p>
        </w:tc>
        <w:tc>
          <w:tcPr>
            <w:tcW w:w="1458" w:type="dxa"/>
          </w:tcPr>
          <w:p w:rsidR="00D350CB" w:rsidRDefault="00674D6F" w:rsidP="00D350CB">
            <w:pPr>
              <w:contextualSpacing/>
              <w:rPr>
                <w:rFonts w:ascii="Times New Roman" w:hAnsi="Times New Roman" w:cs="Times New Roman"/>
              </w:rPr>
            </w:pPr>
            <w:proofErr w:type="spellStart"/>
            <w:r>
              <w:rPr>
                <w:rFonts w:ascii="Times New Roman" w:hAnsi="Times New Roman" w:cs="Times New Roman"/>
              </w:rPr>
              <w:lastRenderedPageBreak/>
              <w:t>Inapamide</w:t>
            </w:r>
            <w:proofErr w:type="spellEnd"/>
            <w:r>
              <w:rPr>
                <w:rFonts w:ascii="Times New Roman" w:hAnsi="Times New Roman" w:cs="Times New Roman"/>
              </w:rPr>
              <w:t xml:space="preserve"> (tablets): 1.25 mg (90): $15.99; 2.5 mg (30): $13.99</w:t>
            </w:r>
          </w:p>
          <w:p w:rsidR="00674D6F" w:rsidRDefault="00674D6F" w:rsidP="00D350CB">
            <w:pPr>
              <w:contextualSpacing/>
              <w:rPr>
                <w:rFonts w:ascii="Times New Roman" w:hAnsi="Times New Roman" w:cs="Times New Roman"/>
              </w:rPr>
            </w:pPr>
          </w:p>
          <w:p w:rsidR="00674D6F" w:rsidRPr="00D350CB" w:rsidRDefault="00674D6F" w:rsidP="00D350CB">
            <w:pPr>
              <w:contextualSpacing/>
              <w:rPr>
                <w:rFonts w:ascii="Times New Roman" w:hAnsi="Times New Roman" w:cs="Times New Roman"/>
              </w:rPr>
            </w:pPr>
            <w:r>
              <w:rPr>
                <w:rFonts w:ascii="Times New Roman" w:hAnsi="Times New Roman" w:cs="Times New Roman"/>
              </w:rPr>
              <w:t>(Lexi-Comp, 2013)</w:t>
            </w:r>
          </w:p>
        </w:tc>
      </w:tr>
      <w:tr w:rsidR="00D350CB" w:rsidTr="00615BCA">
        <w:tc>
          <w:tcPr>
            <w:tcW w:w="1988" w:type="dxa"/>
          </w:tcPr>
          <w:p w:rsidR="00D350CB" w:rsidRPr="00D350CB" w:rsidRDefault="00583977" w:rsidP="00D350CB">
            <w:pPr>
              <w:contextualSpacing/>
              <w:rPr>
                <w:rFonts w:ascii="Times New Roman" w:hAnsi="Times New Roman" w:cs="Times New Roman"/>
              </w:rPr>
            </w:pPr>
            <w:r>
              <w:rPr>
                <w:rFonts w:ascii="Times New Roman" w:hAnsi="Times New Roman" w:cs="Times New Roman"/>
              </w:rPr>
              <w:lastRenderedPageBreak/>
              <w:t xml:space="preserve">hydrochlorothiazide </w:t>
            </w:r>
            <w:r w:rsidR="00545699">
              <w:rPr>
                <w:rFonts w:ascii="Times New Roman" w:hAnsi="Times New Roman" w:cs="Times New Roman"/>
              </w:rPr>
              <w:t xml:space="preserve">(HCTZ) </w:t>
            </w:r>
            <w:r>
              <w:rPr>
                <w:rFonts w:ascii="Times New Roman" w:hAnsi="Times New Roman" w:cs="Times New Roman"/>
              </w:rPr>
              <w:t>(</w:t>
            </w:r>
            <w:proofErr w:type="spellStart"/>
            <w:r>
              <w:rPr>
                <w:rFonts w:ascii="Times New Roman" w:hAnsi="Times New Roman" w:cs="Times New Roman"/>
              </w:rPr>
              <w:t>Microzide</w:t>
            </w:r>
            <w:proofErr w:type="spellEnd"/>
            <w:r>
              <w:rPr>
                <w:rFonts w:ascii="Times New Roman" w:hAnsi="Times New Roman" w:cs="Times New Roman"/>
              </w:rPr>
              <w:t>®)</w:t>
            </w:r>
          </w:p>
        </w:tc>
        <w:tc>
          <w:tcPr>
            <w:tcW w:w="1720" w:type="dxa"/>
          </w:tcPr>
          <w:p w:rsidR="00D350CB" w:rsidRDefault="00545699" w:rsidP="00D350CB">
            <w:pPr>
              <w:contextualSpacing/>
              <w:rPr>
                <w:rFonts w:ascii="Times New Roman" w:hAnsi="Times New Roman" w:cs="Times New Roman"/>
              </w:rPr>
            </w:pPr>
            <w:r>
              <w:rPr>
                <w:rFonts w:ascii="Times New Roman" w:hAnsi="Times New Roman" w:cs="Times New Roman"/>
                <w:i/>
              </w:rPr>
              <w:t>Onset of action:</w:t>
            </w:r>
            <w:r>
              <w:rPr>
                <w:rFonts w:ascii="Times New Roman" w:hAnsi="Times New Roman" w:cs="Times New Roman"/>
              </w:rPr>
              <w:t xml:space="preserve"> ~2 hours</w:t>
            </w:r>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i/>
              </w:rPr>
              <w:t>Absorption:</w:t>
            </w:r>
            <w:r>
              <w:rPr>
                <w:rFonts w:ascii="Times New Roman" w:hAnsi="Times New Roman" w:cs="Times New Roman"/>
              </w:rPr>
              <w:t xml:space="preserve"> ~50% to 80%</w:t>
            </w:r>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i/>
              </w:rPr>
              <w:t>Protein binding:</w:t>
            </w:r>
            <w:r>
              <w:rPr>
                <w:rFonts w:ascii="Times New Roman" w:hAnsi="Times New Roman" w:cs="Times New Roman"/>
              </w:rPr>
              <w:t xml:space="preserve"> 68%</w:t>
            </w:r>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i/>
              </w:rPr>
              <w:t xml:space="preserve">Metabolism: </w:t>
            </w:r>
            <w:r>
              <w:rPr>
                <w:rFonts w:ascii="Times New Roman" w:hAnsi="Times New Roman" w:cs="Times New Roman"/>
              </w:rPr>
              <w:t>not metabolized</w:t>
            </w:r>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i/>
              </w:rPr>
              <w:t xml:space="preserve">Half-life: </w:t>
            </w:r>
            <w:r>
              <w:rPr>
                <w:rFonts w:ascii="Times New Roman" w:hAnsi="Times New Roman" w:cs="Times New Roman"/>
              </w:rPr>
              <w:t>5.6 – 14.8 hours</w:t>
            </w:r>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i/>
              </w:rPr>
              <w:t>Peak:</w:t>
            </w:r>
            <w:r>
              <w:rPr>
                <w:rFonts w:ascii="Times New Roman" w:hAnsi="Times New Roman" w:cs="Times New Roman"/>
              </w:rPr>
              <w:t xml:space="preserve"> 1 – 2.5 hours</w:t>
            </w:r>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i/>
              </w:rPr>
              <w:lastRenderedPageBreak/>
              <w:t xml:space="preserve">Excretion: </w:t>
            </w:r>
            <w:r>
              <w:rPr>
                <w:rFonts w:ascii="Times New Roman" w:hAnsi="Times New Roman" w:cs="Times New Roman"/>
              </w:rPr>
              <w:t>Urine (as unchanged drug)</w:t>
            </w:r>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rPr>
              <w:t>(Lexi-Comp, 2013)</w:t>
            </w:r>
          </w:p>
          <w:p w:rsidR="00545699" w:rsidRPr="00545699" w:rsidRDefault="00545699" w:rsidP="00D350CB">
            <w:pPr>
              <w:contextualSpacing/>
              <w:rPr>
                <w:rFonts w:ascii="Times New Roman" w:hAnsi="Times New Roman" w:cs="Times New Roman"/>
              </w:rPr>
            </w:pPr>
          </w:p>
        </w:tc>
        <w:tc>
          <w:tcPr>
            <w:tcW w:w="2700" w:type="dxa"/>
          </w:tcPr>
          <w:p w:rsidR="00D350CB" w:rsidRDefault="00545699" w:rsidP="00D350CB">
            <w:pPr>
              <w:contextualSpacing/>
              <w:rPr>
                <w:rFonts w:ascii="Times New Roman" w:hAnsi="Times New Roman" w:cs="Times New Roman"/>
              </w:rPr>
            </w:pPr>
            <w:r>
              <w:rPr>
                <w:rFonts w:ascii="Times New Roman" w:hAnsi="Times New Roman" w:cs="Times New Roman"/>
                <w:i/>
              </w:rPr>
              <w:lastRenderedPageBreak/>
              <w:t>Avoid use with:</w:t>
            </w:r>
            <w:r>
              <w:rPr>
                <w:rFonts w:ascii="Times New Roman" w:hAnsi="Times New Roman" w:cs="Times New Roman"/>
              </w:rPr>
              <w:t xml:space="preserve"> </w:t>
            </w:r>
            <w:proofErr w:type="spellStart"/>
            <w:r>
              <w:rPr>
                <w:rFonts w:ascii="Times New Roman" w:hAnsi="Times New Roman" w:cs="Times New Roman"/>
              </w:rPr>
              <w:t>Dofetilide</w:t>
            </w:r>
            <w:proofErr w:type="spellEnd"/>
          </w:p>
          <w:p w:rsidR="00545699" w:rsidRDefault="00545699" w:rsidP="00D350CB">
            <w:pPr>
              <w:contextualSpacing/>
              <w:rPr>
                <w:rFonts w:ascii="Times New Roman" w:hAnsi="Times New Roman" w:cs="Times New Roman"/>
              </w:rPr>
            </w:pPr>
          </w:p>
          <w:p w:rsidR="00545699" w:rsidRDefault="00545699" w:rsidP="00D350CB">
            <w:pPr>
              <w:contextualSpacing/>
              <w:rPr>
                <w:rFonts w:ascii="Times New Roman" w:hAnsi="Times New Roman" w:cs="Times New Roman"/>
              </w:rPr>
            </w:pPr>
            <w:r>
              <w:rPr>
                <w:rFonts w:ascii="Times New Roman" w:hAnsi="Times New Roman" w:cs="Times New Roman"/>
                <w:i/>
              </w:rPr>
              <w:t>HCTZ may increase the levels/effects of:</w:t>
            </w:r>
            <w:r>
              <w:rPr>
                <w:rFonts w:ascii="Times New Roman" w:hAnsi="Times New Roman" w:cs="Times New Roman"/>
              </w:rPr>
              <w:t xml:space="preserve"> ACE Inhibitors; Allopurinol; </w:t>
            </w:r>
            <w:proofErr w:type="spellStart"/>
            <w:r>
              <w:rPr>
                <w:rFonts w:ascii="Times New Roman" w:hAnsi="Times New Roman" w:cs="Times New Roman"/>
              </w:rPr>
              <w:t>Amifostine</w:t>
            </w:r>
            <w:proofErr w:type="spellEnd"/>
            <w:r>
              <w:rPr>
                <w:rFonts w:ascii="Times New Roman" w:hAnsi="Times New Roman" w:cs="Times New Roman"/>
              </w:rPr>
              <w:t xml:space="preserve">; Antihypertensives; Benazepril; Calcium Salts; Carbamazepine; </w:t>
            </w:r>
            <w:proofErr w:type="spellStart"/>
            <w:r>
              <w:rPr>
                <w:rFonts w:ascii="Times New Roman" w:hAnsi="Times New Roman" w:cs="Times New Roman"/>
              </w:rPr>
              <w:t>Dofetilide</w:t>
            </w:r>
            <w:proofErr w:type="spellEnd"/>
            <w:r>
              <w:rPr>
                <w:rFonts w:ascii="Times New Roman" w:hAnsi="Times New Roman" w:cs="Times New Roman"/>
              </w:rPr>
              <w:t xml:space="preserve">; Hypotensive Agents; Lithium; Multivitamins/Minerals (with ADEK, Folate, Iron); </w:t>
            </w:r>
            <w:proofErr w:type="spellStart"/>
            <w:r>
              <w:rPr>
                <w:rFonts w:ascii="Times New Roman" w:hAnsi="Times New Roman" w:cs="Times New Roman"/>
              </w:rPr>
              <w:t>Oxcarbazapine</w:t>
            </w:r>
            <w:proofErr w:type="spellEnd"/>
            <w:r>
              <w:rPr>
                <w:rFonts w:ascii="Times New Roman" w:hAnsi="Times New Roman" w:cs="Times New Roman"/>
              </w:rPr>
              <w:t xml:space="preserve">; </w:t>
            </w:r>
            <w:proofErr w:type="spellStart"/>
            <w:r>
              <w:rPr>
                <w:rFonts w:ascii="Times New Roman" w:hAnsi="Times New Roman" w:cs="Times New Roman"/>
              </w:rPr>
              <w:t>Porfimer</w:t>
            </w:r>
            <w:proofErr w:type="spellEnd"/>
            <w:r>
              <w:rPr>
                <w:rFonts w:ascii="Times New Roman" w:hAnsi="Times New Roman" w:cs="Times New Roman"/>
              </w:rPr>
              <w:t xml:space="preserve">; Rituximab; Sodium Phosphates; Topiramate; </w:t>
            </w:r>
            <w:proofErr w:type="spellStart"/>
            <w:r>
              <w:rPr>
                <w:rFonts w:ascii="Times New Roman" w:hAnsi="Times New Roman" w:cs="Times New Roman"/>
              </w:rPr>
              <w:t>Toremifene</w:t>
            </w:r>
            <w:proofErr w:type="spellEnd"/>
            <w:r>
              <w:rPr>
                <w:rFonts w:ascii="Times New Roman" w:hAnsi="Times New Roman" w:cs="Times New Roman"/>
              </w:rPr>
              <w:t>; Valsartan; Vitamin D Analogs</w:t>
            </w:r>
          </w:p>
          <w:p w:rsidR="00545699" w:rsidRDefault="00545699" w:rsidP="00D350CB">
            <w:pPr>
              <w:contextualSpacing/>
              <w:rPr>
                <w:rFonts w:ascii="Times New Roman" w:hAnsi="Times New Roman" w:cs="Times New Roman"/>
              </w:rPr>
            </w:pPr>
          </w:p>
          <w:p w:rsidR="0002016F" w:rsidRDefault="0002016F" w:rsidP="00D350CB">
            <w:pPr>
              <w:contextualSpacing/>
              <w:rPr>
                <w:rFonts w:ascii="Times New Roman" w:hAnsi="Times New Roman" w:cs="Times New Roman"/>
              </w:rPr>
            </w:pPr>
            <w:r>
              <w:rPr>
                <w:rFonts w:ascii="Times New Roman" w:hAnsi="Times New Roman" w:cs="Times New Roman"/>
                <w:i/>
              </w:rPr>
              <w:t xml:space="preserve">HCTZ may be increased by: </w:t>
            </w:r>
            <w:r>
              <w:rPr>
                <w:rFonts w:ascii="Times New Roman" w:hAnsi="Times New Roman" w:cs="Times New Roman"/>
              </w:rPr>
              <w:t xml:space="preserve">Alcohol, </w:t>
            </w:r>
            <w:proofErr w:type="spellStart"/>
            <w:r>
              <w:rPr>
                <w:rFonts w:ascii="Times New Roman" w:hAnsi="Times New Roman" w:cs="Times New Roman"/>
              </w:rPr>
              <w:t>Alfuzosin</w:t>
            </w:r>
            <w:proofErr w:type="spellEnd"/>
            <w:r>
              <w:rPr>
                <w:rFonts w:ascii="Times New Roman" w:hAnsi="Times New Roman" w:cs="Times New Roman"/>
              </w:rPr>
              <w:t xml:space="preserve">; Analgesics (opioids); Barbiturates; Beta-2 Agonists; Corticosteroids (orally inhaled &amp; systemic); Herbs (Hypotensive properties); Licorice; MAO Inhibitor; </w:t>
            </w:r>
            <w:proofErr w:type="spellStart"/>
            <w:r>
              <w:rPr>
                <w:rFonts w:ascii="Times New Roman" w:hAnsi="Times New Roman" w:cs="Times New Roman"/>
              </w:rPr>
              <w:t>Pentoxifylline</w:t>
            </w:r>
            <w:proofErr w:type="spellEnd"/>
            <w:r>
              <w:rPr>
                <w:rFonts w:ascii="Times New Roman" w:hAnsi="Times New Roman" w:cs="Times New Roman"/>
              </w:rPr>
              <w:t xml:space="preserve">; </w:t>
            </w:r>
            <w:proofErr w:type="spellStart"/>
            <w:r>
              <w:rPr>
                <w:rFonts w:ascii="Times New Roman" w:hAnsi="Times New Roman" w:cs="Times New Roman"/>
              </w:rPr>
              <w:t>Phosphodiesterase</w:t>
            </w:r>
            <w:proofErr w:type="spellEnd"/>
            <w:r>
              <w:rPr>
                <w:rFonts w:ascii="Times New Roman" w:hAnsi="Times New Roman" w:cs="Times New Roman"/>
              </w:rPr>
              <w:t xml:space="preserve"> 5 Inhibitors; Prostacyclin Analogues; Valsartan </w:t>
            </w:r>
          </w:p>
          <w:p w:rsidR="0002016F" w:rsidRDefault="0002016F" w:rsidP="00D350CB">
            <w:pPr>
              <w:contextualSpacing/>
              <w:rPr>
                <w:rFonts w:ascii="Times New Roman" w:hAnsi="Times New Roman" w:cs="Times New Roman"/>
              </w:rPr>
            </w:pPr>
          </w:p>
          <w:p w:rsidR="0002016F" w:rsidRDefault="0002016F" w:rsidP="00D350CB">
            <w:pPr>
              <w:contextualSpacing/>
              <w:rPr>
                <w:rFonts w:ascii="Times New Roman" w:hAnsi="Times New Roman" w:cs="Times New Roman"/>
              </w:rPr>
            </w:pPr>
            <w:r>
              <w:rPr>
                <w:rFonts w:ascii="Times New Roman" w:hAnsi="Times New Roman" w:cs="Times New Roman"/>
                <w:i/>
              </w:rPr>
              <w:t>HCTZ may decrease the levels/effects of:</w:t>
            </w:r>
            <w:r>
              <w:rPr>
                <w:rFonts w:ascii="Times New Roman" w:hAnsi="Times New Roman" w:cs="Times New Roman"/>
              </w:rPr>
              <w:t xml:space="preserve"> Antidiabetic Agents</w:t>
            </w:r>
          </w:p>
          <w:p w:rsidR="0002016F" w:rsidRDefault="0002016F" w:rsidP="00D350CB">
            <w:pPr>
              <w:contextualSpacing/>
              <w:rPr>
                <w:rFonts w:ascii="Times New Roman" w:hAnsi="Times New Roman" w:cs="Times New Roman"/>
              </w:rPr>
            </w:pPr>
          </w:p>
          <w:p w:rsidR="0002016F" w:rsidRDefault="0002016F" w:rsidP="00D350CB">
            <w:pPr>
              <w:contextualSpacing/>
              <w:rPr>
                <w:rFonts w:ascii="Times New Roman" w:hAnsi="Times New Roman" w:cs="Times New Roman"/>
              </w:rPr>
            </w:pPr>
            <w:r>
              <w:rPr>
                <w:rFonts w:ascii="Times New Roman" w:hAnsi="Times New Roman" w:cs="Times New Roman"/>
                <w:i/>
              </w:rPr>
              <w:t>HCTZ may be decreased by:</w:t>
            </w:r>
            <w:r>
              <w:rPr>
                <w:rFonts w:ascii="Times New Roman" w:hAnsi="Times New Roman" w:cs="Times New Roman"/>
              </w:rPr>
              <w:t xml:space="preserve"> Benazepril; Bile Acid Sequestrants; Herb (Hypertensive Properties); </w:t>
            </w:r>
            <w:proofErr w:type="spellStart"/>
            <w:r>
              <w:rPr>
                <w:rFonts w:ascii="Times New Roman" w:hAnsi="Times New Roman" w:cs="Times New Roman"/>
              </w:rPr>
              <w:t>Methylpenidate</w:t>
            </w:r>
            <w:proofErr w:type="spellEnd"/>
            <w:r>
              <w:rPr>
                <w:rFonts w:ascii="Times New Roman" w:hAnsi="Times New Roman" w:cs="Times New Roman"/>
              </w:rPr>
              <w:t xml:space="preserve">; </w:t>
            </w:r>
            <w:proofErr w:type="spellStart"/>
            <w:r>
              <w:rPr>
                <w:rFonts w:ascii="Times New Roman" w:hAnsi="Times New Roman" w:cs="Times New Roman"/>
              </w:rPr>
              <w:t>Nonsteroidal</w:t>
            </w:r>
            <w:proofErr w:type="spellEnd"/>
            <w:r>
              <w:rPr>
                <w:rFonts w:ascii="Times New Roman" w:hAnsi="Times New Roman" w:cs="Times New Roman"/>
              </w:rPr>
              <w:t xml:space="preserve"> Anti-Inflammatory Agents; </w:t>
            </w:r>
            <w:proofErr w:type="spellStart"/>
            <w:r>
              <w:rPr>
                <w:rFonts w:ascii="Times New Roman" w:hAnsi="Times New Roman" w:cs="Times New Roman"/>
              </w:rPr>
              <w:t>Yohimbine</w:t>
            </w:r>
            <w:proofErr w:type="spellEnd"/>
          </w:p>
          <w:p w:rsidR="0002016F" w:rsidRDefault="0002016F" w:rsidP="00D350CB">
            <w:pPr>
              <w:contextualSpacing/>
              <w:rPr>
                <w:rFonts w:ascii="Times New Roman" w:hAnsi="Times New Roman" w:cs="Times New Roman"/>
              </w:rPr>
            </w:pPr>
          </w:p>
          <w:p w:rsidR="0002016F" w:rsidRDefault="0002016F" w:rsidP="00D350CB">
            <w:pPr>
              <w:contextualSpacing/>
              <w:rPr>
                <w:rFonts w:ascii="Times New Roman" w:hAnsi="Times New Roman" w:cs="Times New Roman"/>
              </w:rPr>
            </w:pPr>
            <w:r>
              <w:rPr>
                <w:rFonts w:ascii="Times New Roman" w:hAnsi="Times New Roman" w:cs="Times New Roman"/>
              </w:rPr>
              <w:t>(Lexi-Comp, 2013)</w:t>
            </w:r>
          </w:p>
          <w:p w:rsidR="00545699" w:rsidRPr="0002016F" w:rsidRDefault="0002016F" w:rsidP="00D350CB">
            <w:pPr>
              <w:contextualSpacing/>
              <w:rPr>
                <w:rFonts w:ascii="Times New Roman" w:hAnsi="Times New Roman" w:cs="Times New Roman"/>
              </w:rPr>
            </w:pPr>
            <w:r>
              <w:rPr>
                <w:rFonts w:ascii="Times New Roman" w:hAnsi="Times New Roman" w:cs="Times New Roman"/>
              </w:rPr>
              <w:t xml:space="preserve"> </w:t>
            </w:r>
          </w:p>
        </w:tc>
        <w:tc>
          <w:tcPr>
            <w:tcW w:w="1710" w:type="dxa"/>
          </w:tcPr>
          <w:p w:rsidR="00D350CB" w:rsidRDefault="0002016F" w:rsidP="00D350CB">
            <w:pPr>
              <w:contextualSpacing/>
              <w:rPr>
                <w:rFonts w:ascii="Times New Roman" w:hAnsi="Times New Roman" w:cs="Times New Roman"/>
              </w:rPr>
            </w:pPr>
            <w:r>
              <w:rPr>
                <w:rFonts w:ascii="Times New Roman" w:hAnsi="Times New Roman" w:cs="Times New Roman"/>
              </w:rPr>
              <w:lastRenderedPageBreak/>
              <w:t>- Food may decrease peak serum levels. HCTZ may deplete potassium, sodium, and magnesium.</w:t>
            </w:r>
          </w:p>
          <w:p w:rsidR="0002016F" w:rsidRDefault="0002016F" w:rsidP="00D350CB">
            <w:pPr>
              <w:contextualSpacing/>
              <w:rPr>
                <w:rFonts w:ascii="Times New Roman" w:hAnsi="Times New Roman" w:cs="Times New Roman"/>
              </w:rPr>
            </w:pPr>
          </w:p>
          <w:p w:rsidR="0002016F" w:rsidRDefault="0002016F" w:rsidP="00D350CB">
            <w:pPr>
              <w:contextualSpacing/>
              <w:rPr>
                <w:rFonts w:ascii="Times New Roman" w:hAnsi="Times New Roman" w:cs="Times New Roman"/>
              </w:rPr>
            </w:pPr>
            <w:r>
              <w:rPr>
                <w:rFonts w:ascii="Times New Roman" w:hAnsi="Times New Roman" w:cs="Times New Roman"/>
              </w:rPr>
              <w:t xml:space="preserve">- </w:t>
            </w:r>
            <w:r w:rsidR="00CD3782">
              <w:rPr>
                <w:rFonts w:ascii="Times New Roman" w:hAnsi="Times New Roman" w:cs="Times New Roman"/>
              </w:rPr>
              <w:t>Avoid Herbs with hyper and hypotensive effects.</w:t>
            </w:r>
          </w:p>
          <w:p w:rsidR="00CD3782" w:rsidRDefault="00CD3782" w:rsidP="00D350CB">
            <w:pPr>
              <w:contextualSpacing/>
              <w:rPr>
                <w:rFonts w:ascii="Times New Roman" w:hAnsi="Times New Roman" w:cs="Times New Roman"/>
              </w:rPr>
            </w:pPr>
          </w:p>
          <w:p w:rsidR="00CD3782" w:rsidRDefault="00CD3782" w:rsidP="00D350CB">
            <w:pPr>
              <w:contextualSpacing/>
              <w:rPr>
                <w:rFonts w:ascii="Times New Roman" w:hAnsi="Times New Roman" w:cs="Times New Roman"/>
              </w:rPr>
            </w:pPr>
            <w:r>
              <w:rPr>
                <w:rFonts w:ascii="Times New Roman" w:hAnsi="Times New Roman" w:cs="Times New Roman"/>
              </w:rPr>
              <w:t xml:space="preserve">- Take as prescribed. Take with meals early in the morning </w:t>
            </w:r>
            <w:r>
              <w:rPr>
                <w:rFonts w:ascii="Times New Roman" w:hAnsi="Times New Roman" w:cs="Times New Roman"/>
              </w:rPr>
              <w:lastRenderedPageBreak/>
              <w:t xml:space="preserve">to avoid </w:t>
            </w:r>
            <w:proofErr w:type="spellStart"/>
            <w:r>
              <w:rPr>
                <w:rFonts w:ascii="Times New Roman" w:hAnsi="Times New Roman" w:cs="Times New Roman"/>
              </w:rPr>
              <w:t>nocturia</w:t>
            </w:r>
            <w:proofErr w:type="spellEnd"/>
            <w:r>
              <w:rPr>
                <w:rFonts w:ascii="Times New Roman" w:hAnsi="Times New Roman" w:cs="Times New Roman"/>
              </w:rPr>
              <w:t xml:space="preserve">. Report palpitations, muscle cramping, or skin rash. </w:t>
            </w:r>
          </w:p>
          <w:p w:rsidR="00CD3782" w:rsidRDefault="00CD3782" w:rsidP="00D350CB">
            <w:pPr>
              <w:contextualSpacing/>
              <w:rPr>
                <w:rFonts w:ascii="Times New Roman" w:hAnsi="Times New Roman" w:cs="Times New Roman"/>
              </w:rPr>
            </w:pPr>
          </w:p>
          <w:p w:rsidR="00CD3782" w:rsidRDefault="00CD3782" w:rsidP="00D350CB">
            <w:pPr>
              <w:contextualSpacing/>
              <w:rPr>
                <w:rFonts w:ascii="Times New Roman" w:hAnsi="Times New Roman" w:cs="Times New Roman"/>
              </w:rPr>
            </w:pPr>
            <w:r>
              <w:rPr>
                <w:rFonts w:ascii="Times New Roman" w:hAnsi="Times New Roman" w:cs="Times New Roman"/>
              </w:rPr>
              <w:t>- Patients may have to take a potassium supplement well on HCTZ.</w:t>
            </w:r>
          </w:p>
          <w:p w:rsidR="00CD3782" w:rsidRDefault="00CD3782" w:rsidP="00D350CB">
            <w:pPr>
              <w:contextualSpacing/>
              <w:rPr>
                <w:rFonts w:ascii="Times New Roman" w:hAnsi="Times New Roman" w:cs="Times New Roman"/>
              </w:rPr>
            </w:pPr>
          </w:p>
          <w:p w:rsidR="00CD3782" w:rsidRDefault="00CD3782" w:rsidP="00D350CB">
            <w:pPr>
              <w:contextualSpacing/>
              <w:rPr>
                <w:rFonts w:ascii="Times New Roman" w:hAnsi="Times New Roman" w:cs="Times New Roman"/>
              </w:rPr>
            </w:pPr>
            <w:r>
              <w:rPr>
                <w:rFonts w:ascii="Times New Roman" w:hAnsi="Times New Roman" w:cs="Times New Roman"/>
              </w:rPr>
              <w:t>- Monitor weight, blood pressure, serum electrolytes, BUN and creatine.</w:t>
            </w:r>
          </w:p>
          <w:p w:rsidR="00CD3782" w:rsidRDefault="00CD3782" w:rsidP="00D350CB">
            <w:pPr>
              <w:contextualSpacing/>
              <w:rPr>
                <w:rFonts w:ascii="Times New Roman" w:hAnsi="Times New Roman" w:cs="Times New Roman"/>
              </w:rPr>
            </w:pPr>
          </w:p>
          <w:p w:rsidR="00CD3782" w:rsidRDefault="00CD3782" w:rsidP="00D350CB">
            <w:pPr>
              <w:contextualSpacing/>
              <w:rPr>
                <w:rFonts w:ascii="Times New Roman" w:hAnsi="Times New Roman" w:cs="Times New Roman"/>
              </w:rPr>
            </w:pPr>
            <w:r>
              <w:rPr>
                <w:rFonts w:ascii="Times New Roman" w:hAnsi="Times New Roman" w:cs="Times New Roman"/>
              </w:rPr>
              <w:t>(Lexi-Comp, 2013)</w:t>
            </w:r>
          </w:p>
          <w:p w:rsidR="00CD3782" w:rsidRPr="00D350CB" w:rsidRDefault="00CD3782" w:rsidP="00D350CB">
            <w:pPr>
              <w:contextualSpacing/>
              <w:rPr>
                <w:rFonts w:ascii="Times New Roman" w:hAnsi="Times New Roman" w:cs="Times New Roman"/>
              </w:rPr>
            </w:pPr>
            <w:r>
              <w:rPr>
                <w:rFonts w:ascii="Times New Roman" w:hAnsi="Times New Roman" w:cs="Times New Roman"/>
              </w:rPr>
              <w:t xml:space="preserve"> </w:t>
            </w:r>
          </w:p>
        </w:tc>
        <w:tc>
          <w:tcPr>
            <w:tcW w:w="1458" w:type="dxa"/>
          </w:tcPr>
          <w:p w:rsidR="00D350CB" w:rsidRDefault="00CD3782" w:rsidP="00D350CB">
            <w:pPr>
              <w:contextualSpacing/>
              <w:rPr>
                <w:rFonts w:ascii="Times New Roman" w:hAnsi="Times New Roman" w:cs="Times New Roman"/>
              </w:rPr>
            </w:pPr>
            <w:r>
              <w:rPr>
                <w:rFonts w:ascii="Times New Roman" w:hAnsi="Times New Roman" w:cs="Times New Roman"/>
              </w:rPr>
              <w:lastRenderedPageBreak/>
              <w:t>HCTZ (capsules): 12.5 mg (30): $14.99</w:t>
            </w:r>
          </w:p>
          <w:p w:rsidR="00CD3782" w:rsidRDefault="00CD3782" w:rsidP="00D350CB">
            <w:pPr>
              <w:contextualSpacing/>
              <w:rPr>
                <w:rFonts w:ascii="Times New Roman" w:hAnsi="Times New Roman" w:cs="Times New Roman"/>
              </w:rPr>
            </w:pPr>
          </w:p>
          <w:p w:rsidR="00CD3782" w:rsidRDefault="00CD3782" w:rsidP="00D350CB">
            <w:pPr>
              <w:contextualSpacing/>
              <w:rPr>
                <w:rFonts w:ascii="Times New Roman" w:hAnsi="Times New Roman" w:cs="Times New Roman"/>
              </w:rPr>
            </w:pPr>
            <w:r>
              <w:rPr>
                <w:rFonts w:ascii="Times New Roman" w:hAnsi="Times New Roman" w:cs="Times New Roman"/>
              </w:rPr>
              <w:t>HCTZ (tablets): 12.5 mg (100): $27.99; 25 mg (100): $12.99: 50 mg (100): $15.99</w:t>
            </w:r>
          </w:p>
          <w:p w:rsidR="00CD3782" w:rsidRDefault="00CD3782" w:rsidP="00D350CB">
            <w:pPr>
              <w:contextualSpacing/>
              <w:rPr>
                <w:rFonts w:ascii="Times New Roman" w:hAnsi="Times New Roman" w:cs="Times New Roman"/>
              </w:rPr>
            </w:pPr>
          </w:p>
          <w:p w:rsidR="00CD3782" w:rsidRDefault="00CD3782" w:rsidP="00D350CB">
            <w:pPr>
              <w:contextualSpacing/>
              <w:rPr>
                <w:rFonts w:ascii="Times New Roman" w:hAnsi="Times New Roman" w:cs="Times New Roman"/>
              </w:rPr>
            </w:pPr>
            <w:proofErr w:type="spellStart"/>
            <w:r>
              <w:rPr>
                <w:rFonts w:ascii="Times New Roman" w:hAnsi="Times New Roman" w:cs="Times New Roman"/>
              </w:rPr>
              <w:t>Microzide</w:t>
            </w:r>
            <w:proofErr w:type="spellEnd"/>
            <w:r>
              <w:rPr>
                <w:rFonts w:ascii="Times New Roman" w:hAnsi="Times New Roman" w:cs="Times New Roman"/>
              </w:rPr>
              <w:t xml:space="preserve"> (capsules): 12.5 mg (30): $42.02</w:t>
            </w:r>
          </w:p>
          <w:p w:rsidR="00CD3782" w:rsidRDefault="00CD3782" w:rsidP="00D350CB">
            <w:pPr>
              <w:contextualSpacing/>
              <w:rPr>
                <w:rFonts w:ascii="Times New Roman" w:hAnsi="Times New Roman" w:cs="Times New Roman"/>
              </w:rPr>
            </w:pPr>
          </w:p>
          <w:p w:rsidR="00CD3782" w:rsidRPr="00D350CB" w:rsidRDefault="00CD3782" w:rsidP="00D350CB">
            <w:pPr>
              <w:contextualSpacing/>
              <w:rPr>
                <w:rFonts w:ascii="Times New Roman" w:hAnsi="Times New Roman" w:cs="Times New Roman"/>
              </w:rPr>
            </w:pPr>
            <w:r>
              <w:rPr>
                <w:rFonts w:ascii="Times New Roman" w:hAnsi="Times New Roman" w:cs="Times New Roman"/>
              </w:rPr>
              <w:lastRenderedPageBreak/>
              <w:t>(Lexi-Comp, 2013)</w:t>
            </w:r>
          </w:p>
        </w:tc>
      </w:tr>
      <w:tr w:rsidR="00D350CB" w:rsidTr="00615BCA">
        <w:tc>
          <w:tcPr>
            <w:tcW w:w="1988" w:type="dxa"/>
          </w:tcPr>
          <w:p w:rsidR="00D350CB" w:rsidRPr="00D350CB" w:rsidRDefault="00583977" w:rsidP="00D350CB">
            <w:pPr>
              <w:contextualSpacing/>
              <w:rPr>
                <w:rFonts w:ascii="Times New Roman" w:hAnsi="Times New Roman" w:cs="Times New Roman"/>
              </w:rPr>
            </w:pPr>
            <w:proofErr w:type="spellStart"/>
            <w:r>
              <w:rPr>
                <w:rFonts w:ascii="Times New Roman" w:hAnsi="Times New Roman" w:cs="Times New Roman"/>
              </w:rPr>
              <w:lastRenderedPageBreak/>
              <w:t>metolazone</w:t>
            </w:r>
            <w:proofErr w:type="spellEnd"/>
            <w:r>
              <w:rPr>
                <w:rFonts w:ascii="Times New Roman" w:hAnsi="Times New Roman" w:cs="Times New Roman"/>
              </w:rPr>
              <w:t xml:space="preserve"> (</w:t>
            </w:r>
            <w:proofErr w:type="spellStart"/>
            <w:r>
              <w:rPr>
                <w:rFonts w:ascii="Times New Roman" w:hAnsi="Times New Roman" w:cs="Times New Roman"/>
              </w:rPr>
              <w:t>Zaroxolyn</w:t>
            </w:r>
            <w:proofErr w:type="spellEnd"/>
            <w:r>
              <w:rPr>
                <w:rFonts w:ascii="Times New Roman" w:hAnsi="Times New Roman" w:cs="Times New Roman"/>
              </w:rPr>
              <w:t>®)</w:t>
            </w:r>
          </w:p>
        </w:tc>
        <w:tc>
          <w:tcPr>
            <w:tcW w:w="1720" w:type="dxa"/>
          </w:tcPr>
          <w:p w:rsidR="00D350CB" w:rsidRDefault="000B2793" w:rsidP="00D350CB">
            <w:pPr>
              <w:contextualSpacing/>
              <w:rPr>
                <w:rFonts w:ascii="Times New Roman" w:hAnsi="Times New Roman" w:cs="Times New Roman"/>
              </w:rPr>
            </w:pPr>
            <w:r>
              <w:rPr>
                <w:rFonts w:ascii="Times New Roman" w:hAnsi="Times New Roman" w:cs="Times New Roman"/>
                <w:i/>
              </w:rPr>
              <w:t>Onset of action:</w:t>
            </w:r>
            <w:r>
              <w:rPr>
                <w:rFonts w:ascii="Times New Roman" w:hAnsi="Times New Roman" w:cs="Times New Roman"/>
              </w:rPr>
              <w:t xml:space="preserve"> ~60 minutes</w:t>
            </w:r>
          </w:p>
          <w:p w:rsidR="000B2793" w:rsidRDefault="000B2793" w:rsidP="00D350CB">
            <w:pPr>
              <w:contextualSpacing/>
              <w:rPr>
                <w:rFonts w:ascii="Times New Roman" w:hAnsi="Times New Roman" w:cs="Times New Roman"/>
              </w:rPr>
            </w:pPr>
          </w:p>
          <w:p w:rsidR="000B2793" w:rsidRDefault="000B2793" w:rsidP="00D350CB">
            <w:pPr>
              <w:contextualSpacing/>
              <w:rPr>
                <w:rFonts w:ascii="Times New Roman" w:hAnsi="Times New Roman" w:cs="Times New Roman"/>
              </w:rPr>
            </w:pPr>
            <w:r>
              <w:rPr>
                <w:rFonts w:ascii="Times New Roman" w:hAnsi="Times New Roman" w:cs="Times New Roman"/>
                <w:i/>
              </w:rPr>
              <w:t xml:space="preserve">Absorption: </w:t>
            </w:r>
            <w:r>
              <w:rPr>
                <w:rFonts w:ascii="Times New Roman" w:hAnsi="Times New Roman" w:cs="Times New Roman"/>
              </w:rPr>
              <w:t>incomplete</w:t>
            </w:r>
          </w:p>
          <w:p w:rsidR="000B2793" w:rsidRDefault="000B2793" w:rsidP="00D350CB">
            <w:pPr>
              <w:contextualSpacing/>
              <w:rPr>
                <w:rFonts w:ascii="Times New Roman" w:hAnsi="Times New Roman" w:cs="Times New Roman"/>
              </w:rPr>
            </w:pPr>
          </w:p>
          <w:p w:rsidR="000B2793" w:rsidRDefault="000B2793" w:rsidP="00D350CB">
            <w:pPr>
              <w:contextualSpacing/>
              <w:rPr>
                <w:rFonts w:ascii="Times New Roman" w:hAnsi="Times New Roman" w:cs="Times New Roman"/>
              </w:rPr>
            </w:pPr>
            <w:r>
              <w:rPr>
                <w:rFonts w:ascii="Times New Roman" w:hAnsi="Times New Roman" w:cs="Times New Roman"/>
                <w:i/>
              </w:rPr>
              <w:t xml:space="preserve">Protein binding: </w:t>
            </w:r>
            <w:r>
              <w:rPr>
                <w:rFonts w:ascii="Times New Roman" w:hAnsi="Times New Roman" w:cs="Times New Roman"/>
              </w:rPr>
              <w:t>95%</w:t>
            </w:r>
          </w:p>
          <w:p w:rsidR="000B2793" w:rsidRDefault="000B2793" w:rsidP="00D350CB">
            <w:pPr>
              <w:contextualSpacing/>
              <w:rPr>
                <w:rFonts w:ascii="Times New Roman" w:hAnsi="Times New Roman" w:cs="Times New Roman"/>
              </w:rPr>
            </w:pPr>
          </w:p>
          <w:p w:rsidR="000B2793" w:rsidRDefault="000B2793" w:rsidP="00D350CB">
            <w:pPr>
              <w:contextualSpacing/>
              <w:rPr>
                <w:rFonts w:ascii="Times New Roman" w:hAnsi="Times New Roman" w:cs="Times New Roman"/>
              </w:rPr>
            </w:pPr>
            <w:r>
              <w:rPr>
                <w:rFonts w:ascii="Times New Roman" w:hAnsi="Times New Roman" w:cs="Times New Roman"/>
                <w:i/>
              </w:rPr>
              <w:t>Half-life:</w:t>
            </w:r>
            <w:r>
              <w:rPr>
                <w:rFonts w:ascii="Times New Roman" w:hAnsi="Times New Roman" w:cs="Times New Roman"/>
              </w:rPr>
              <w:t xml:space="preserve"> 20 hours</w:t>
            </w:r>
          </w:p>
          <w:p w:rsidR="000B2793" w:rsidRDefault="000B2793" w:rsidP="00D350CB">
            <w:pPr>
              <w:contextualSpacing/>
              <w:rPr>
                <w:rFonts w:ascii="Times New Roman" w:hAnsi="Times New Roman" w:cs="Times New Roman"/>
              </w:rPr>
            </w:pPr>
          </w:p>
          <w:p w:rsidR="000B2793" w:rsidRDefault="000B2793" w:rsidP="00D350CB">
            <w:pPr>
              <w:contextualSpacing/>
              <w:rPr>
                <w:rFonts w:ascii="Times New Roman" w:hAnsi="Times New Roman" w:cs="Times New Roman"/>
              </w:rPr>
            </w:pPr>
            <w:r>
              <w:rPr>
                <w:rFonts w:ascii="Times New Roman" w:hAnsi="Times New Roman" w:cs="Times New Roman"/>
                <w:i/>
              </w:rPr>
              <w:t xml:space="preserve">Excretion: </w:t>
            </w:r>
            <w:r>
              <w:rPr>
                <w:rFonts w:ascii="Times New Roman" w:hAnsi="Times New Roman" w:cs="Times New Roman"/>
              </w:rPr>
              <w:t>mostly urine, some bile</w:t>
            </w:r>
          </w:p>
          <w:p w:rsidR="000B2793" w:rsidRDefault="000B2793" w:rsidP="00D350CB">
            <w:pPr>
              <w:contextualSpacing/>
              <w:rPr>
                <w:rFonts w:ascii="Times New Roman" w:hAnsi="Times New Roman" w:cs="Times New Roman"/>
              </w:rPr>
            </w:pPr>
          </w:p>
          <w:p w:rsidR="000B2793" w:rsidRDefault="000B2793" w:rsidP="00D350CB">
            <w:pPr>
              <w:contextualSpacing/>
              <w:rPr>
                <w:rFonts w:ascii="Times New Roman" w:hAnsi="Times New Roman" w:cs="Times New Roman"/>
              </w:rPr>
            </w:pPr>
            <w:r>
              <w:rPr>
                <w:rFonts w:ascii="Times New Roman" w:hAnsi="Times New Roman" w:cs="Times New Roman"/>
              </w:rPr>
              <w:t>(Lexi-Comp, 2013)</w:t>
            </w:r>
          </w:p>
          <w:p w:rsidR="000B2793" w:rsidRPr="000B2793" w:rsidRDefault="000B2793" w:rsidP="00D350CB">
            <w:pPr>
              <w:contextualSpacing/>
              <w:rPr>
                <w:rFonts w:ascii="Times New Roman" w:hAnsi="Times New Roman" w:cs="Times New Roman"/>
              </w:rPr>
            </w:pPr>
          </w:p>
        </w:tc>
        <w:tc>
          <w:tcPr>
            <w:tcW w:w="2700" w:type="dxa"/>
          </w:tcPr>
          <w:p w:rsidR="00D350CB" w:rsidRDefault="000B2793" w:rsidP="00D350CB">
            <w:pPr>
              <w:contextualSpacing/>
              <w:rPr>
                <w:rFonts w:ascii="Times New Roman" w:hAnsi="Times New Roman" w:cs="Times New Roman"/>
              </w:rPr>
            </w:pPr>
            <w:r>
              <w:rPr>
                <w:rFonts w:ascii="Times New Roman" w:hAnsi="Times New Roman" w:cs="Times New Roman"/>
                <w:i/>
              </w:rPr>
              <w:t>Avoid use with:</w:t>
            </w:r>
            <w:r>
              <w:rPr>
                <w:rFonts w:ascii="Times New Roman" w:hAnsi="Times New Roman" w:cs="Times New Roman"/>
              </w:rPr>
              <w:t xml:space="preserve"> </w:t>
            </w:r>
            <w:proofErr w:type="spellStart"/>
            <w:r>
              <w:rPr>
                <w:rFonts w:ascii="Times New Roman" w:hAnsi="Times New Roman" w:cs="Times New Roman"/>
              </w:rPr>
              <w:t>Dofetilide</w:t>
            </w:r>
            <w:proofErr w:type="spellEnd"/>
          </w:p>
          <w:p w:rsidR="000B2793" w:rsidRDefault="000B2793" w:rsidP="00D350CB">
            <w:pPr>
              <w:contextualSpacing/>
              <w:rPr>
                <w:rFonts w:ascii="Times New Roman" w:hAnsi="Times New Roman" w:cs="Times New Roman"/>
              </w:rPr>
            </w:pPr>
          </w:p>
          <w:p w:rsidR="000B2793" w:rsidRDefault="000B2793" w:rsidP="000B2793">
            <w:pPr>
              <w:contextualSpacing/>
              <w:rPr>
                <w:rFonts w:ascii="Times New Roman" w:hAnsi="Times New Roman" w:cs="Times New Roman"/>
              </w:rPr>
            </w:pPr>
            <w:proofErr w:type="spellStart"/>
            <w:r>
              <w:rPr>
                <w:rFonts w:ascii="Times New Roman" w:hAnsi="Times New Roman" w:cs="Times New Roman"/>
                <w:i/>
              </w:rPr>
              <w:t>Metalazone</w:t>
            </w:r>
            <w:proofErr w:type="spellEnd"/>
            <w:r>
              <w:rPr>
                <w:rFonts w:ascii="Times New Roman" w:hAnsi="Times New Roman" w:cs="Times New Roman"/>
                <w:i/>
              </w:rPr>
              <w:t xml:space="preserve"> may increase the levels/effects of:</w:t>
            </w:r>
            <w:r>
              <w:rPr>
                <w:rFonts w:ascii="Times New Roman" w:hAnsi="Times New Roman" w:cs="Times New Roman"/>
              </w:rPr>
              <w:t xml:space="preserve"> ACE Inhibitors; Allopurinol; </w:t>
            </w:r>
            <w:proofErr w:type="spellStart"/>
            <w:r>
              <w:rPr>
                <w:rFonts w:ascii="Times New Roman" w:hAnsi="Times New Roman" w:cs="Times New Roman"/>
              </w:rPr>
              <w:t>Amifostine</w:t>
            </w:r>
            <w:proofErr w:type="spellEnd"/>
            <w:r>
              <w:rPr>
                <w:rFonts w:ascii="Times New Roman" w:hAnsi="Times New Roman" w:cs="Times New Roman"/>
              </w:rPr>
              <w:t xml:space="preserve">; Antihypertensives; Calcium Salts; Carbamazepine; </w:t>
            </w:r>
            <w:proofErr w:type="spellStart"/>
            <w:r>
              <w:rPr>
                <w:rFonts w:ascii="Times New Roman" w:hAnsi="Times New Roman" w:cs="Times New Roman"/>
              </w:rPr>
              <w:t>Dofetilide</w:t>
            </w:r>
            <w:proofErr w:type="spellEnd"/>
            <w:r>
              <w:rPr>
                <w:rFonts w:ascii="Times New Roman" w:hAnsi="Times New Roman" w:cs="Times New Roman"/>
              </w:rPr>
              <w:t xml:space="preserve">; Hypotensive Agents; Lithium; Multivitamins/Minerals (with ADEK, Folate, Iron); </w:t>
            </w:r>
            <w:proofErr w:type="spellStart"/>
            <w:r>
              <w:rPr>
                <w:rFonts w:ascii="Times New Roman" w:hAnsi="Times New Roman" w:cs="Times New Roman"/>
              </w:rPr>
              <w:t>Oxcarbazapine</w:t>
            </w:r>
            <w:proofErr w:type="spellEnd"/>
            <w:r>
              <w:rPr>
                <w:rFonts w:ascii="Times New Roman" w:hAnsi="Times New Roman" w:cs="Times New Roman"/>
              </w:rPr>
              <w:t xml:space="preserve">; </w:t>
            </w:r>
            <w:proofErr w:type="spellStart"/>
            <w:r>
              <w:rPr>
                <w:rFonts w:ascii="Times New Roman" w:hAnsi="Times New Roman" w:cs="Times New Roman"/>
              </w:rPr>
              <w:t>Porfimer</w:t>
            </w:r>
            <w:proofErr w:type="spellEnd"/>
            <w:r>
              <w:rPr>
                <w:rFonts w:ascii="Times New Roman" w:hAnsi="Times New Roman" w:cs="Times New Roman"/>
              </w:rPr>
              <w:t xml:space="preserve">; Rituximab; Sodium Phosphates; Topiramate; </w:t>
            </w:r>
            <w:proofErr w:type="spellStart"/>
            <w:r>
              <w:rPr>
                <w:rFonts w:ascii="Times New Roman" w:hAnsi="Times New Roman" w:cs="Times New Roman"/>
              </w:rPr>
              <w:t>Toremifene</w:t>
            </w:r>
            <w:proofErr w:type="spellEnd"/>
            <w:r>
              <w:rPr>
                <w:rFonts w:ascii="Times New Roman" w:hAnsi="Times New Roman" w:cs="Times New Roman"/>
              </w:rPr>
              <w:t>; Vitamin D Analogs</w:t>
            </w:r>
          </w:p>
          <w:p w:rsidR="000B2793" w:rsidRDefault="000B2793" w:rsidP="00D350CB">
            <w:pPr>
              <w:contextualSpacing/>
              <w:rPr>
                <w:rFonts w:ascii="Times New Roman" w:hAnsi="Times New Roman" w:cs="Times New Roman"/>
                <w:i/>
              </w:rPr>
            </w:pPr>
          </w:p>
          <w:p w:rsidR="000B2793" w:rsidRDefault="000B2793" w:rsidP="00D350CB">
            <w:pPr>
              <w:contextualSpacing/>
              <w:rPr>
                <w:rFonts w:ascii="Times New Roman" w:hAnsi="Times New Roman" w:cs="Times New Roman"/>
              </w:rPr>
            </w:pPr>
            <w:proofErr w:type="spellStart"/>
            <w:r>
              <w:rPr>
                <w:rFonts w:ascii="Times New Roman" w:hAnsi="Times New Roman" w:cs="Times New Roman"/>
                <w:i/>
              </w:rPr>
              <w:t>Metolazone</w:t>
            </w:r>
            <w:proofErr w:type="spellEnd"/>
            <w:r>
              <w:rPr>
                <w:rFonts w:ascii="Times New Roman" w:hAnsi="Times New Roman" w:cs="Times New Roman"/>
                <w:i/>
              </w:rPr>
              <w:t xml:space="preserve"> may be increased by: </w:t>
            </w:r>
            <w:r>
              <w:rPr>
                <w:rFonts w:ascii="Times New Roman" w:hAnsi="Times New Roman" w:cs="Times New Roman"/>
              </w:rPr>
              <w:t xml:space="preserve">Alcohol, </w:t>
            </w:r>
            <w:proofErr w:type="spellStart"/>
            <w:r>
              <w:rPr>
                <w:rFonts w:ascii="Times New Roman" w:hAnsi="Times New Roman" w:cs="Times New Roman"/>
              </w:rPr>
              <w:lastRenderedPageBreak/>
              <w:t>Alfuzosin</w:t>
            </w:r>
            <w:proofErr w:type="spellEnd"/>
            <w:r>
              <w:rPr>
                <w:rFonts w:ascii="Times New Roman" w:hAnsi="Times New Roman" w:cs="Times New Roman"/>
              </w:rPr>
              <w:t xml:space="preserve">; Analgesics (opioids); Barbiturates; Beta-2 Agonists; Corticosteroids (orally inhaled &amp; systemic); Herbs (Hypotensive properties); Licorice; MAO Inhibitor; </w:t>
            </w:r>
            <w:proofErr w:type="spellStart"/>
            <w:r>
              <w:rPr>
                <w:rFonts w:ascii="Times New Roman" w:hAnsi="Times New Roman" w:cs="Times New Roman"/>
              </w:rPr>
              <w:t>Pentoxifylline</w:t>
            </w:r>
            <w:proofErr w:type="spellEnd"/>
            <w:r>
              <w:rPr>
                <w:rFonts w:ascii="Times New Roman" w:hAnsi="Times New Roman" w:cs="Times New Roman"/>
              </w:rPr>
              <w:t xml:space="preserve">; </w:t>
            </w:r>
            <w:proofErr w:type="spellStart"/>
            <w:r>
              <w:rPr>
                <w:rFonts w:ascii="Times New Roman" w:hAnsi="Times New Roman" w:cs="Times New Roman"/>
              </w:rPr>
              <w:t>Phosphodiesterase</w:t>
            </w:r>
            <w:proofErr w:type="spellEnd"/>
            <w:r>
              <w:rPr>
                <w:rFonts w:ascii="Times New Roman" w:hAnsi="Times New Roman" w:cs="Times New Roman"/>
              </w:rPr>
              <w:t xml:space="preserve"> 5 Inhibitors; Prostacyclin Analogues</w:t>
            </w:r>
          </w:p>
          <w:p w:rsidR="000B2793" w:rsidRDefault="000B2793" w:rsidP="00D350CB">
            <w:pPr>
              <w:contextualSpacing/>
              <w:rPr>
                <w:rFonts w:ascii="Times New Roman" w:hAnsi="Times New Roman" w:cs="Times New Roman"/>
              </w:rPr>
            </w:pPr>
          </w:p>
          <w:p w:rsidR="000B2793" w:rsidRDefault="000B2793" w:rsidP="000B2793">
            <w:pPr>
              <w:contextualSpacing/>
              <w:rPr>
                <w:rFonts w:ascii="Times New Roman" w:hAnsi="Times New Roman" w:cs="Times New Roman"/>
              </w:rPr>
            </w:pPr>
            <w:proofErr w:type="spellStart"/>
            <w:r>
              <w:rPr>
                <w:rFonts w:ascii="Times New Roman" w:hAnsi="Times New Roman" w:cs="Times New Roman"/>
                <w:i/>
              </w:rPr>
              <w:t>Metolazone</w:t>
            </w:r>
            <w:proofErr w:type="spellEnd"/>
            <w:r>
              <w:rPr>
                <w:rFonts w:ascii="Times New Roman" w:hAnsi="Times New Roman" w:cs="Times New Roman"/>
                <w:i/>
              </w:rPr>
              <w:t xml:space="preserve"> may decrease the levels/effects of:</w:t>
            </w:r>
            <w:r>
              <w:rPr>
                <w:rFonts w:ascii="Times New Roman" w:hAnsi="Times New Roman" w:cs="Times New Roman"/>
              </w:rPr>
              <w:t xml:space="preserve"> Antidiabetic Agents</w:t>
            </w:r>
          </w:p>
          <w:p w:rsidR="000B2793" w:rsidRDefault="000B2793" w:rsidP="000B2793">
            <w:pPr>
              <w:contextualSpacing/>
              <w:rPr>
                <w:rFonts w:ascii="Times New Roman" w:hAnsi="Times New Roman" w:cs="Times New Roman"/>
              </w:rPr>
            </w:pPr>
          </w:p>
          <w:p w:rsidR="000B2793" w:rsidRDefault="000B2793" w:rsidP="000B2793">
            <w:pPr>
              <w:contextualSpacing/>
              <w:rPr>
                <w:rFonts w:ascii="Times New Roman" w:hAnsi="Times New Roman" w:cs="Times New Roman"/>
              </w:rPr>
            </w:pPr>
            <w:proofErr w:type="spellStart"/>
            <w:r>
              <w:rPr>
                <w:rFonts w:ascii="Times New Roman" w:hAnsi="Times New Roman" w:cs="Times New Roman"/>
                <w:i/>
              </w:rPr>
              <w:t>Metlazone</w:t>
            </w:r>
            <w:proofErr w:type="spellEnd"/>
            <w:r>
              <w:rPr>
                <w:rFonts w:ascii="Times New Roman" w:hAnsi="Times New Roman" w:cs="Times New Roman"/>
                <w:i/>
              </w:rPr>
              <w:t xml:space="preserve"> may be decreased by:</w:t>
            </w:r>
            <w:r>
              <w:rPr>
                <w:rFonts w:ascii="Times New Roman" w:hAnsi="Times New Roman" w:cs="Times New Roman"/>
              </w:rPr>
              <w:t xml:space="preserve"> Bile Acid Sequestrants; Herb (Hypertensive Properties); </w:t>
            </w:r>
            <w:proofErr w:type="spellStart"/>
            <w:r>
              <w:rPr>
                <w:rFonts w:ascii="Times New Roman" w:hAnsi="Times New Roman" w:cs="Times New Roman"/>
              </w:rPr>
              <w:t>Methylpenidate</w:t>
            </w:r>
            <w:proofErr w:type="spellEnd"/>
            <w:r>
              <w:rPr>
                <w:rFonts w:ascii="Times New Roman" w:hAnsi="Times New Roman" w:cs="Times New Roman"/>
              </w:rPr>
              <w:t xml:space="preserve">; </w:t>
            </w:r>
            <w:proofErr w:type="spellStart"/>
            <w:r>
              <w:rPr>
                <w:rFonts w:ascii="Times New Roman" w:hAnsi="Times New Roman" w:cs="Times New Roman"/>
              </w:rPr>
              <w:t>Nonsteroidal</w:t>
            </w:r>
            <w:proofErr w:type="spellEnd"/>
            <w:r>
              <w:rPr>
                <w:rFonts w:ascii="Times New Roman" w:hAnsi="Times New Roman" w:cs="Times New Roman"/>
              </w:rPr>
              <w:t xml:space="preserve"> Anti-Inflammatory Agents; </w:t>
            </w:r>
            <w:proofErr w:type="spellStart"/>
            <w:r>
              <w:rPr>
                <w:rFonts w:ascii="Times New Roman" w:hAnsi="Times New Roman" w:cs="Times New Roman"/>
              </w:rPr>
              <w:t>Yohimbine</w:t>
            </w:r>
            <w:proofErr w:type="spellEnd"/>
          </w:p>
          <w:p w:rsidR="000B2793" w:rsidRDefault="000B2793" w:rsidP="000B2793">
            <w:pPr>
              <w:contextualSpacing/>
              <w:rPr>
                <w:rFonts w:ascii="Times New Roman" w:hAnsi="Times New Roman" w:cs="Times New Roman"/>
              </w:rPr>
            </w:pPr>
          </w:p>
          <w:p w:rsidR="000B2793" w:rsidRDefault="000B2793" w:rsidP="000B2793">
            <w:pPr>
              <w:contextualSpacing/>
              <w:rPr>
                <w:rFonts w:ascii="Times New Roman" w:hAnsi="Times New Roman" w:cs="Times New Roman"/>
              </w:rPr>
            </w:pPr>
            <w:r>
              <w:rPr>
                <w:rFonts w:ascii="Times New Roman" w:hAnsi="Times New Roman" w:cs="Times New Roman"/>
              </w:rPr>
              <w:t>(Lexi-Comp, 2103)</w:t>
            </w:r>
          </w:p>
          <w:p w:rsidR="000B2793" w:rsidRPr="000B2793" w:rsidRDefault="000B2793" w:rsidP="00D350CB">
            <w:pPr>
              <w:contextualSpacing/>
              <w:rPr>
                <w:rFonts w:ascii="Times New Roman" w:hAnsi="Times New Roman" w:cs="Times New Roman"/>
                <w:i/>
              </w:rPr>
            </w:pPr>
          </w:p>
        </w:tc>
        <w:tc>
          <w:tcPr>
            <w:tcW w:w="1710" w:type="dxa"/>
          </w:tcPr>
          <w:p w:rsidR="00D350CB" w:rsidRDefault="000B2793" w:rsidP="00D350CB">
            <w:pPr>
              <w:contextualSpacing/>
              <w:rPr>
                <w:rFonts w:ascii="Times New Roman" w:hAnsi="Times New Roman" w:cs="Times New Roman"/>
              </w:rPr>
            </w:pPr>
            <w:r>
              <w:rPr>
                <w:rFonts w:ascii="Times New Roman" w:hAnsi="Times New Roman" w:cs="Times New Roman"/>
              </w:rPr>
              <w:lastRenderedPageBreak/>
              <w:t>- Avoid ethanol use. Avoid herbs with hyper, hypotensive properties.</w:t>
            </w:r>
          </w:p>
          <w:p w:rsidR="000B2793" w:rsidRDefault="000B2793" w:rsidP="00D350CB">
            <w:pPr>
              <w:contextualSpacing/>
              <w:rPr>
                <w:rFonts w:ascii="Times New Roman" w:hAnsi="Times New Roman" w:cs="Times New Roman"/>
              </w:rPr>
            </w:pPr>
          </w:p>
          <w:p w:rsidR="000B2793" w:rsidRDefault="000B2793" w:rsidP="00D350CB">
            <w:pPr>
              <w:contextualSpacing/>
              <w:rPr>
                <w:rFonts w:ascii="Times New Roman" w:hAnsi="Times New Roman" w:cs="Times New Roman"/>
              </w:rPr>
            </w:pPr>
            <w:r>
              <w:rPr>
                <w:rFonts w:ascii="Times New Roman" w:hAnsi="Times New Roman" w:cs="Times New Roman"/>
              </w:rPr>
              <w:t xml:space="preserve">- </w:t>
            </w:r>
            <w:r w:rsidR="00F44021">
              <w:rPr>
                <w:rFonts w:ascii="Times New Roman" w:hAnsi="Times New Roman" w:cs="Times New Roman"/>
              </w:rPr>
              <w:t>Take as prescribed. Take after breakfast. Include bananas or orange juice in daily diet.</w:t>
            </w:r>
          </w:p>
          <w:p w:rsidR="00F44021" w:rsidRDefault="00F44021" w:rsidP="00D350CB">
            <w:pPr>
              <w:contextualSpacing/>
              <w:rPr>
                <w:rFonts w:ascii="Times New Roman" w:hAnsi="Times New Roman" w:cs="Times New Roman"/>
              </w:rPr>
            </w:pPr>
          </w:p>
          <w:p w:rsidR="00F44021" w:rsidRDefault="00F44021" w:rsidP="00D350CB">
            <w:pPr>
              <w:contextualSpacing/>
              <w:rPr>
                <w:rFonts w:ascii="Times New Roman" w:hAnsi="Times New Roman" w:cs="Times New Roman"/>
              </w:rPr>
            </w:pPr>
            <w:r>
              <w:rPr>
                <w:rFonts w:ascii="Times New Roman" w:hAnsi="Times New Roman" w:cs="Times New Roman"/>
              </w:rPr>
              <w:t xml:space="preserve">- Report chest pain or palpitations, dizziness, headache, pain, weakness, skin rash, excessive fatigue, or </w:t>
            </w:r>
            <w:r>
              <w:rPr>
                <w:rFonts w:ascii="Times New Roman" w:hAnsi="Times New Roman" w:cs="Times New Roman"/>
              </w:rPr>
              <w:lastRenderedPageBreak/>
              <w:t>swelling of extremities.</w:t>
            </w:r>
          </w:p>
          <w:p w:rsidR="00F44021" w:rsidRDefault="00F44021" w:rsidP="00D350CB">
            <w:pPr>
              <w:contextualSpacing/>
              <w:rPr>
                <w:rFonts w:ascii="Times New Roman" w:hAnsi="Times New Roman" w:cs="Times New Roman"/>
              </w:rPr>
            </w:pPr>
          </w:p>
          <w:p w:rsidR="00F44021" w:rsidRDefault="00F44021" w:rsidP="00D350CB">
            <w:pPr>
              <w:contextualSpacing/>
              <w:rPr>
                <w:rFonts w:ascii="Times New Roman" w:hAnsi="Times New Roman" w:cs="Times New Roman"/>
              </w:rPr>
            </w:pPr>
            <w:r>
              <w:rPr>
                <w:rFonts w:ascii="Times New Roman" w:hAnsi="Times New Roman" w:cs="Times New Roman"/>
              </w:rPr>
              <w:t>- Monitor serum electrolytes, renal function, blood pressure (orthostatic)</w:t>
            </w:r>
          </w:p>
          <w:p w:rsidR="00F44021" w:rsidRDefault="00F44021" w:rsidP="00D350CB">
            <w:pPr>
              <w:contextualSpacing/>
              <w:rPr>
                <w:rFonts w:ascii="Times New Roman" w:hAnsi="Times New Roman" w:cs="Times New Roman"/>
              </w:rPr>
            </w:pPr>
          </w:p>
          <w:p w:rsidR="00F44021" w:rsidRDefault="00F44021" w:rsidP="00D350CB">
            <w:pPr>
              <w:contextualSpacing/>
              <w:rPr>
                <w:rFonts w:ascii="Times New Roman" w:hAnsi="Times New Roman" w:cs="Times New Roman"/>
              </w:rPr>
            </w:pPr>
            <w:r>
              <w:rPr>
                <w:rFonts w:ascii="Times New Roman" w:hAnsi="Times New Roman" w:cs="Times New Roman"/>
              </w:rPr>
              <w:t>(Lexi-Comp, 2013)</w:t>
            </w:r>
          </w:p>
          <w:p w:rsidR="00F44021" w:rsidRPr="00D350CB" w:rsidRDefault="00F44021" w:rsidP="00D350CB">
            <w:pPr>
              <w:contextualSpacing/>
              <w:rPr>
                <w:rFonts w:ascii="Times New Roman" w:hAnsi="Times New Roman" w:cs="Times New Roman"/>
              </w:rPr>
            </w:pPr>
          </w:p>
        </w:tc>
        <w:tc>
          <w:tcPr>
            <w:tcW w:w="1458" w:type="dxa"/>
          </w:tcPr>
          <w:p w:rsidR="00D350CB" w:rsidRDefault="00F44021" w:rsidP="00D350CB">
            <w:pPr>
              <w:contextualSpacing/>
              <w:rPr>
                <w:rFonts w:ascii="Times New Roman" w:hAnsi="Times New Roman" w:cs="Times New Roman"/>
              </w:rPr>
            </w:pPr>
            <w:proofErr w:type="spellStart"/>
            <w:r>
              <w:rPr>
                <w:rFonts w:ascii="Times New Roman" w:hAnsi="Times New Roman" w:cs="Times New Roman"/>
              </w:rPr>
              <w:lastRenderedPageBreak/>
              <w:t>Metolazone</w:t>
            </w:r>
            <w:proofErr w:type="spellEnd"/>
            <w:r>
              <w:rPr>
                <w:rFonts w:ascii="Times New Roman" w:hAnsi="Times New Roman" w:cs="Times New Roman"/>
              </w:rPr>
              <w:t xml:space="preserve"> (tablets): 2.5 mg (30): $42.99; 5 mg (30): $42.99</w:t>
            </w:r>
          </w:p>
          <w:p w:rsidR="00F44021" w:rsidRDefault="00F44021" w:rsidP="00D350CB">
            <w:pPr>
              <w:contextualSpacing/>
              <w:rPr>
                <w:rFonts w:ascii="Times New Roman" w:hAnsi="Times New Roman" w:cs="Times New Roman"/>
              </w:rPr>
            </w:pPr>
          </w:p>
          <w:p w:rsidR="00F44021" w:rsidRDefault="00F44021" w:rsidP="00D350CB">
            <w:pPr>
              <w:contextualSpacing/>
              <w:rPr>
                <w:rFonts w:ascii="Times New Roman" w:hAnsi="Times New Roman" w:cs="Times New Roman"/>
              </w:rPr>
            </w:pPr>
            <w:proofErr w:type="spellStart"/>
            <w:r>
              <w:rPr>
                <w:rFonts w:ascii="Times New Roman" w:hAnsi="Times New Roman" w:cs="Times New Roman"/>
              </w:rPr>
              <w:t>Zaroxolyn</w:t>
            </w:r>
            <w:proofErr w:type="spellEnd"/>
            <w:r>
              <w:rPr>
                <w:rFonts w:ascii="Times New Roman" w:hAnsi="Times New Roman" w:cs="Times New Roman"/>
              </w:rPr>
              <w:t xml:space="preserve"> (tablets): 2.5 mg (30): $94.99; 5 mg (30): $88.99; 10 mg (30): $79.99</w:t>
            </w:r>
          </w:p>
          <w:p w:rsidR="00F44021" w:rsidRDefault="00F44021" w:rsidP="00D350CB">
            <w:pPr>
              <w:contextualSpacing/>
              <w:rPr>
                <w:rFonts w:ascii="Times New Roman" w:hAnsi="Times New Roman" w:cs="Times New Roman"/>
              </w:rPr>
            </w:pPr>
          </w:p>
          <w:p w:rsidR="00F44021" w:rsidRDefault="00F44021" w:rsidP="00D350CB">
            <w:pPr>
              <w:contextualSpacing/>
              <w:rPr>
                <w:rFonts w:ascii="Times New Roman" w:hAnsi="Times New Roman" w:cs="Times New Roman"/>
              </w:rPr>
            </w:pPr>
            <w:r>
              <w:rPr>
                <w:rFonts w:ascii="Times New Roman" w:hAnsi="Times New Roman" w:cs="Times New Roman"/>
              </w:rPr>
              <w:t>(Lexi-Comp,2013)</w:t>
            </w:r>
          </w:p>
          <w:p w:rsidR="00F44021" w:rsidRDefault="00F44021" w:rsidP="00D350CB">
            <w:pPr>
              <w:contextualSpacing/>
              <w:rPr>
                <w:rFonts w:ascii="Times New Roman" w:hAnsi="Times New Roman" w:cs="Times New Roman"/>
              </w:rPr>
            </w:pPr>
          </w:p>
          <w:p w:rsidR="00F44021" w:rsidRPr="00D350CB" w:rsidRDefault="00F44021" w:rsidP="00D350CB">
            <w:pPr>
              <w:contextualSpacing/>
              <w:rPr>
                <w:rFonts w:ascii="Times New Roman" w:hAnsi="Times New Roman" w:cs="Times New Roman"/>
              </w:rPr>
            </w:pPr>
          </w:p>
        </w:tc>
      </w:tr>
      <w:tr w:rsidR="00583977" w:rsidTr="00615BCA">
        <w:tc>
          <w:tcPr>
            <w:tcW w:w="1988" w:type="dxa"/>
          </w:tcPr>
          <w:p w:rsidR="00583977" w:rsidRPr="00D350CB" w:rsidRDefault="00583977" w:rsidP="00583977">
            <w:pPr>
              <w:contextualSpacing/>
              <w:rPr>
                <w:rFonts w:ascii="Times New Roman" w:hAnsi="Times New Roman" w:cs="Times New Roman"/>
              </w:rPr>
            </w:pPr>
            <w:r>
              <w:rPr>
                <w:rFonts w:ascii="Times New Roman" w:hAnsi="Times New Roman" w:cs="Times New Roman"/>
              </w:rPr>
              <w:lastRenderedPageBreak/>
              <w:t>chlorthalidone (</w:t>
            </w:r>
            <w:proofErr w:type="spellStart"/>
            <w:r>
              <w:rPr>
                <w:rFonts w:ascii="Times New Roman" w:hAnsi="Times New Roman" w:cs="Times New Roman"/>
              </w:rPr>
              <w:t>Thalitone</w:t>
            </w:r>
            <w:proofErr w:type="spellEnd"/>
            <w:r>
              <w:rPr>
                <w:rFonts w:ascii="Times New Roman" w:hAnsi="Times New Roman" w:cs="Times New Roman"/>
              </w:rPr>
              <w:t>®)</w:t>
            </w:r>
          </w:p>
        </w:tc>
        <w:tc>
          <w:tcPr>
            <w:tcW w:w="1720" w:type="dxa"/>
          </w:tcPr>
          <w:p w:rsidR="00F44021" w:rsidRDefault="00F44021" w:rsidP="00D350CB">
            <w:pPr>
              <w:contextualSpacing/>
              <w:rPr>
                <w:rFonts w:ascii="Times New Roman" w:hAnsi="Times New Roman" w:cs="Times New Roman"/>
              </w:rPr>
            </w:pPr>
            <w:r>
              <w:rPr>
                <w:rFonts w:ascii="Times New Roman" w:hAnsi="Times New Roman" w:cs="Times New Roman"/>
                <w:i/>
              </w:rPr>
              <w:t xml:space="preserve">Onset of action: </w:t>
            </w:r>
            <w:r>
              <w:rPr>
                <w:rFonts w:ascii="Times New Roman" w:hAnsi="Times New Roman" w:cs="Times New Roman"/>
              </w:rPr>
              <w:t>Peak: 2 – 6 hours</w:t>
            </w:r>
          </w:p>
          <w:p w:rsidR="00F44021" w:rsidRDefault="00F44021" w:rsidP="00D350CB">
            <w:pPr>
              <w:contextualSpacing/>
              <w:rPr>
                <w:rFonts w:ascii="Times New Roman" w:hAnsi="Times New Roman" w:cs="Times New Roman"/>
              </w:rPr>
            </w:pPr>
          </w:p>
          <w:p w:rsidR="00F44021" w:rsidRDefault="00F44021" w:rsidP="00D350CB">
            <w:pPr>
              <w:contextualSpacing/>
              <w:rPr>
                <w:rFonts w:ascii="Times New Roman" w:hAnsi="Times New Roman" w:cs="Times New Roman"/>
              </w:rPr>
            </w:pPr>
            <w:r>
              <w:rPr>
                <w:rFonts w:ascii="Times New Roman" w:hAnsi="Times New Roman" w:cs="Times New Roman"/>
                <w:i/>
              </w:rPr>
              <w:t xml:space="preserve">Protein binding: </w:t>
            </w:r>
            <w:r>
              <w:rPr>
                <w:rFonts w:ascii="Times New Roman" w:hAnsi="Times New Roman" w:cs="Times New Roman"/>
              </w:rPr>
              <w:t>~75%</w:t>
            </w:r>
          </w:p>
          <w:p w:rsidR="00F44021" w:rsidRDefault="00F44021" w:rsidP="00D350CB">
            <w:pPr>
              <w:contextualSpacing/>
              <w:rPr>
                <w:rFonts w:ascii="Times New Roman" w:hAnsi="Times New Roman" w:cs="Times New Roman"/>
              </w:rPr>
            </w:pPr>
          </w:p>
          <w:p w:rsidR="00F44021" w:rsidRDefault="00F44021" w:rsidP="00D350CB">
            <w:pPr>
              <w:contextualSpacing/>
              <w:rPr>
                <w:rFonts w:ascii="Times New Roman" w:hAnsi="Times New Roman" w:cs="Times New Roman"/>
              </w:rPr>
            </w:pPr>
            <w:r>
              <w:rPr>
                <w:rFonts w:ascii="Times New Roman" w:hAnsi="Times New Roman" w:cs="Times New Roman"/>
                <w:i/>
              </w:rPr>
              <w:t>Absorption:</w:t>
            </w:r>
            <w:r>
              <w:rPr>
                <w:rFonts w:ascii="Times New Roman" w:hAnsi="Times New Roman" w:cs="Times New Roman"/>
              </w:rPr>
              <w:t xml:space="preserve"> 65%</w:t>
            </w:r>
          </w:p>
          <w:p w:rsidR="00F44021" w:rsidRDefault="00F44021" w:rsidP="00D350CB">
            <w:pPr>
              <w:contextualSpacing/>
              <w:rPr>
                <w:rFonts w:ascii="Times New Roman" w:hAnsi="Times New Roman" w:cs="Times New Roman"/>
              </w:rPr>
            </w:pPr>
          </w:p>
          <w:p w:rsidR="00A2779C" w:rsidRDefault="00F44021" w:rsidP="00D350CB">
            <w:pPr>
              <w:contextualSpacing/>
              <w:rPr>
                <w:rFonts w:ascii="Times New Roman" w:hAnsi="Times New Roman" w:cs="Times New Roman"/>
              </w:rPr>
            </w:pPr>
            <w:r>
              <w:rPr>
                <w:rFonts w:ascii="Times New Roman" w:hAnsi="Times New Roman" w:cs="Times New Roman"/>
                <w:i/>
              </w:rPr>
              <w:t xml:space="preserve">Metabolism: </w:t>
            </w:r>
            <w:r w:rsidR="00A2779C">
              <w:rPr>
                <w:rFonts w:ascii="Times New Roman" w:hAnsi="Times New Roman" w:cs="Times New Roman"/>
              </w:rPr>
              <w:t>hepatic</w:t>
            </w:r>
          </w:p>
          <w:p w:rsidR="00A2779C" w:rsidRDefault="00A2779C" w:rsidP="00D350CB">
            <w:pPr>
              <w:contextualSpacing/>
              <w:rPr>
                <w:rFonts w:ascii="Times New Roman" w:hAnsi="Times New Roman" w:cs="Times New Roman"/>
              </w:rPr>
            </w:pPr>
          </w:p>
          <w:p w:rsidR="00A2779C" w:rsidRDefault="00A2779C" w:rsidP="00D350CB">
            <w:pPr>
              <w:contextualSpacing/>
              <w:rPr>
                <w:rFonts w:ascii="Times New Roman" w:hAnsi="Times New Roman" w:cs="Times New Roman"/>
              </w:rPr>
            </w:pPr>
            <w:r>
              <w:rPr>
                <w:rFonts w:ascii="Times New Roman" w:hAnsi="Times New Roman" w:cs="Times New Roman"/>
                <w:i/>
              </w:rPr>
              <w:t xml:space="preserve">Half-life: </w:t>
            </w:r>
            <w:r>
              <w:rPr>
                <w:rFonts w:ascii="Times New Roman" w:hAnsi="Times New Roman" w:cs="Times New Roman"/>
              </w:rPr>
              <w:t>40 – 60 hours, may be prolonged with renal impairment</w:t>
            </w:r>
          </w:p>
          <w:p w:rsidR="00A2779C" w:rsidRDefault="00A2779C" w:rsidP="00D350CB">
            <w:pPr>
              <w:contextualSpacing/>
              <w:rPr>
                <w:rFonts w:ascii="Times New Roman" w:hAnsi="Times New Roman" w:cs="Times New Roman"/>
              </w:rPr>
            </w:pPr>
          </w:p>
          <w:p w:rsidR="00A2779C" w:rsidRDefault="00A2779C" w:rsidP="00D350CB">
            <w:pPr>
              <w:contextualSpacing/>
              <w:rPr>
                <w:rFonts w:ascii="Times New Roman" w:hAnsi="Times New Roman" w:cs="Times New Roman"/>
              </w:rPr>
            </w:pPr>
            <w:r>
              <w:rPr>
                <w:rFonts w:ascii="Times New Roman" w:hAnsi="Times New Roman" w:cs="Times New Roman"/>
                <w:i/>
              </w:rPr>
              <w:t>Excretion:</w:t>
            </w:r>
            <w:r>
              <w:rPr>
                <w:rFonts w:ascii="Times New Roman" w:hAnsi="Times New Roman" w:cs="Times New Roman"/>
              </w:rPr>
              <w:t xml:space="preserve"> urine</w:t>
            </w:r>
          </w:p>
          <w:p w:rsidR="00A2779C" w:rsidRDefault="00A2779C" w:rsidP="00D350CB">
            <w:pPr>
              <w:contextualSpacing/>
              <w:rPr>
                <w:rFonts w:ascii="Times New Roman" w:hAnsi="Times New Roman" w:cs="Times New Roman"/>
              </w:rPr>
            </w:pPr>
          </w:p>
          <w:p w:rsidR="00A2779C" w:rsidRDefault="00A2779C" w:rsidP="00D350CB">
            <w:pPr>
              <w:contextualSpacing/>
              <w:rPr>
                <w:rFonts w:ascii="Times New Roman" w:hAnsi="Times New Roman" w:cs="Times New Roman"/>
              </w:rPr>
            </w:pPr>
            <w:r>
              <w:rPr>
                <w:rFonts w:ascii="Times New Roman" w:hAnsi="Times New Roman" w:cs="Times New Roman"/>
              </w:rPr>
              <w:t>(Lexi-Comp, 2013)</w:t>
            </w:r>
          </w:p>
          <w:p w:rsidR="00583977" w:rsidRPr="00F44021" w:rsidRDefault="00F44021" w:rsidP="00D350CB">
            <w:pPr>
              <w:contextualSpacing/>
              <w:rPr>
                <w:rFonts w:ascii="Times New Roman" w:hAnsi="Times New Roman" w:cs="Times New Roman"/>
              </w:rPr>
            </w:pPr>
            <w:r>
              <w:rPr>
                <w:rFonts w:ascii="Times New Roman" w:hAnsi="Times New Roman" w:cs="Times New Roman"/>
              </w:rPr>
              <w:t xml:space="preserve"> </w:t>
            </w:r>
          </w:p>
        </w:tc>
        <w:tc>
          <w:tcPr>
            <w:tcW w:w="2700" w:type="dxa"/>
          </w:tcPr>
          <w:p w:rsidR="00A2779C" w:rsidRDefault="00A2779C" w:rsidP="00A2779C">
            <w:pPr>
              <w:contextualSpacing/>
              <w:rPr>
                <w:rFonts w:ascii="Times New Roman" w:hAnsi="Times New Roman" w:cs="Times New Roman"/>
              </w:rPr>
            </w:pPr>
            <w:r>
              <w:rPr>
                <w:rFonts w:ascii="Times New Roman" w:hAnsi="Times New Roman" w:cs="Times New Roman"/>
                <w:i/>
              </w:rPr>
              <w:t>Avoid use with:</w:t>
            </w:r>
            <w:r>
              <w:rPr>
                <w:rFonts w:ascii="Times New Roman" w:hAnsi="Times New Roman" w:cs="Times New Roman"/>
              </w:rPr>
              <w:t xml:space="preserve"> </w:t>
            </w:r>
            <w:proofErr w:type="spellStart"/>
            <w:r>
              <w:rPr>
                <w:rFonts w:ascii="Times New Roman" w:hAnsi="Times New Roman" w:cs="Times New Roman"/>
              </w:rPr>
              <w:t>Dofetilide</w:t>
            </w:r>
            <w:proofErr w:type="spellEnd"/>
          </w:p>
          <w:p w:rsidR="00A2779C" w:rsidRDefault="00A2779C" w:rsidP="00A2779C">
            <w:pPr>
              <w:contextualSpacing/>
              <w:rPr>
                <w:rFonts w:ascii="Times New Roman" w:hAnsi="Times New Roman" w:cs="Times New Roman"/>
              </w:rPr>
            </w:pPr>
          </w:p>
          <w:p w:rsidR="00A2779C" w:rsidRDefault="00A2779C" w:rsidP="00A2779C">
            <w:pPr>
              <w:contextualSpacing/>
              <w:rPr>
                <w:rFonts w:ascii="Times New Roman" w:hAnsi="Times New Roman" w:cs="Times New Roman"/>
              </w:rPr>
            </w:pPr>
            <w:r>
              <w:rPr>
                <w:rFonts w:ascii="Times New Roman" w:hAnsi="Times New Roman" w:cs="Times New Roman"/>
                <w:i/>
              </w:rPr>
              <w:t>Chlorthalidone may increase the levels/effects of:</w:t>
            </w:r>
            <w:r>
              <w:rPr>
                <w:rFonts w:ascii="Times New Roman" w:hAnsi="Times New Roman" w:cs="Times New Roman"/>
              </w:rPr>
              <w:t xml:space="preserve"> ACE Inhibitors; Allopurinol; </w:t>
            </w:r>
            <w:proofErr w:type="spellStart"/>
            <w:r>
              <w:rPr>
                <w:rFonts w:ascii="Times New Roman" w:hAnsi="Times New Roman" w:cs="Times New Roman"/>
              </w:rPr>
              <w:t>Amifostine</w:t>
            </w:r>
            <w:proofErr w:type="spellEnd"/>
            <w:r>
              <w:rPr>
                <w:rFonts w:ascii="Times New Roman" w:hAnsi="Times New Roman" w:cs="Times New Roman"/>
              </w:rPr>
              <w:t xml:space="preserve">; Antihypertensives; Calcium Salts; Carbamazepine; </w:t>
            </w:r>
            <w:proofErr w:type="spellStart"/>
            <w:r>
              <w:rPr>
                <w:rFonts w:ascii="Times New Roman" w:hAnsi="Times New Roman" w:cs="Times New Roman"/>
              </w:rPr>
              <w:t>Dofetilide</w:t>
            </w:r>
            <w:proofErr w:type="spellEnd"/>
            <w:r>
              <w:rPr>
                <w:rFonts w:ascii="Times New Roman" w:hAnsi="Times New Roman" w:cs="Times New Roman"/>
              </w:rPr>
              <w:t xml:space="preserve">; Hypotensive Agents; Lithium; Multivitamins/Minerals (with ADEK, Folate, Iron); </w:t>
            </w:r>
            <w:proofErr w:type="spellStart"/>
            <w:r>
              <w:rPr>
                <w:rFonts w:ascii="Times New Roman" w:hAnsi="Times New Roman" w:cs="Times New Roman"/>
              </w:rPr>
              <w:t>Oxcarbazapine</w:t>
            </w:r>
            <w:proofErr w:type="spellEnd"/>
            <w:r>
              <w:rPr>
                <w:rFonts w:ascii="Times New Roman" w:hAnsi="Times New Roman" w:cs="Times New Roman"/>
              </w:rPr>
              <w:t xml:space="preserve">; </w:t>
            </w:r>
            <w:proofErr w:type="spellStart"/>
            <w:r>
              <w:rPr>
                <w:rFonts w:ascii="Times New Roman" w:hAnsi="Times New Roman" w:cs="Times New Roman"/>
              </w:rPr>
              <w:t>Porfimer</w:t>
            </w:r>
            <w:proofErr w:type="spellEnd"/>
            <w:r>
              <w:rPr>
                <w:rFonts w:ascii="Times New Roman" w:hAnsi="Times New Roman" w:cs="Times New Roman"/>
              </w:rPr>
              <w:t xml:space="preserve">; Rituximab; Sodium Phosphates; Topiramate; </w:t>
            </w:r>
            <w:proofErr w:type="spellStart"/>
            <w:r>
              <w:rPr>
                <w:rFonts w:ascii="Times New Roman" w:hAnsi="Times New Roman" w:cs="Times New Roman"/>
              </w:rPr>
              <w:t>Toremifene</w:t>
            </w:r>
            <w:proofErr w:type="spellEnd"/>
            <w:r>
              <w:rPr>
                <w:rFonts w:ascii="Times New Roman" w:hAnsi="Times New Roman" w:cs="Times New Roman"/>
              </w:rPr>
              <w:t>; Vitamin D Analogs</w:t>
            </w:r>
          </w:p>
          <w:p w:rsidR="00A2779C" w:rsidRDefault="00A2779C" w:rsidP="00A2779C">
            <w:pPr>
              <w:contextualSpacing/>
              <w:rPr>
                <w:rFonts w:ascii="Times New Roman" w:hAnsi="Times New Roman" w:cs="Times New Roman"/>
                <w:i/>
              </w:rPr>
            </w:pPr>
          </w:p>
          <w:p w:rsidR="00A2779C" w:rsidRDefault="00A2779C" w:rsidP="00A2779C">
            <w:pPr>
              <w:contextualSpacing/>
              <w:rPr>
                <w:rFonts w:ascii="Times New Roman" w:hAnsi="Times New Roman" w:cs="Times New Roman"/>
              </w:rPr>
            </w:pPr>
            <w:r>
              <w:rPr>
                <w:rFonts w:ascii="Times New Roman" w:hAnsi="Times New Roman" w:cs="Times New Roman"/>
                <w:i/>
              </w:rPr>
              <w:t xml:space="preserve">Chlorthalidone may be increased by: </w:t>
            </w:r>
            <w:r>
              <w:rPr>
                <w:rFonts w:ascii="Times New Roman" w:hAnsi="Times New Roman" w:cs="Times New Roman"/>
              </w:rPr>
              <w:t xml:space="preserve">Alcohol, </w:t>
            </w:r>
            <w:proofErr w:type="spellStart"/>
            <w:r>
              <w:rPr>
                <w:rFonts w:ascii="Times New Roman" w:hAnsi="Times New Roman" w:cs="Times New Roman"/>
              </w:rPr>
              <w:t>Alfuzosin</w:t>
            </w:r>
            <w:proofErr w:type="spellEnd"/>
            <w:r>
              <w:rPr>
                <w:rFonts w:ascii="Times New Roman" w:hAnsi="Times New Roman" w:cs="Times New Roman"/>
              </w:rPr>
              <w:t xml:space="preserve">; Analgesics (opioids); Barbiturates; Beta-2 Agonists; </w:t>
            </w:r>
            <w:r>
              <w:rPr>
                <w:rFonts w:ascii="Times New Roman" w:hAnsi="Times New Roman" w:cs="Times New Roman"/>
              </w:rPr>
              <w:lastRenderedPageBreak/>
              <w:t xml:space="preserve">Corticosteroids (orally inhaled &amp; systemic); Herbs (Hypotensive properties); Licorice; MAO Inhibitor; </w:t>
            </w:r>
            <w:proofErr w:type="spellStart"/>
            <w:r>
              <w:rPr>
                <w:rFonts w:ascii="Times New Roman" w:hAnsi="Times New Roman" w:cs="Times New Roman"/>
              </w:rPr>
              <w:t>Pentoxifylline</w:t>
            </w:r>
            <w:proofErr w:type="spellEnd"/>
            <w:r>
              <w:rPr>
                <w:rFonts w:ascii="Times New Roman" w:hAnsi="Times New Roman" w:cs="Times New Roman"/>
              </w:rPr>
              <w:t xml:space="preserve">; </w:t>
            </w:r>
            <w:proofErr w:type="spellStart"/>
            <w:r>
              <w:rPr>
                <w:rFonts w:ascii="Times New Roman" w:hAnsi="Times New Roman" w:cs="Times New Roman"/>
              </w:rPr>
              <w:t>Phosphodiesterase</w:t>
            </w:r>
            <w:proofErr w:type="spellEnd"/>
            <w:r>
              <w:rPr>
                <w:rFonts w:ascii="Times New Roman" w:hAnsi="Times New Roman" w:cs="Times New Roman"/>
              </w:rPr>
              <w:t xml:space="preserve"> 5 Inhibitors; Prostacyclin Analogues</w:t>
            </w:r>
          </w:p>
          <w:p w:rsidR="00A2779C" w:rsidRDefault="00A2779C" w:rsidP="00A2779C">
            <w:pPr>
              <w:contextualSpacing/>
              <w:rPr>
                <w:rFonts w:ascii="Times New Roman" w:hAnsi="Times New Roman" w:cs="Times New Roman"/>
              </w:rPr>
            </w:pPr>
          </w:p>
          <w:p w:rsidR="00A2779C" w:rsidRDefault="00A2779C" w:rsidP="00A2779C">
            <w:pPr>
              <w:contextualSpacing/>
              <w:rPr>
                <w:rFonts w:ascii="Times New Roman" w:hAnsi="Times New Roman" w:cs="Times New Roman"/>
              </w:rPr>
            </w:pPr>
            <w:r>
              <w:rPr>
                <w:rFonts w:ascii="Times New Roman" w:hAnsi="Times New Roman" w:cs="Times New Roman"/>
                <w:i/>
              </w:rPr>
              <w:t>Chlorthalidone may decrease the levels/effects of:</w:t>
            </w:r>
            <w:r>
              <w:rPr>
                <w:rFonts w:ascii="Times New Roman" w:hAnsi="Times New Roman" w:cs="Times New Roman"/>
              </w:rPr>
              <w:t xml:space="preserve"> Antidiabetic Agents</w:t>
            </w:r>
          </w:p>
          <w:p w:rsidR="00A2779C" w:rsidRDefault="00A2779C" w:rsidP="00A2779C">
            <w:pPr>
              <w:contextualSpacing/>
              <w:rPr>
                <w:rFonts w:ascii="Times New Roman" w:hAnsi="Times New Roman" w:cs="Times New Roman"/>
              </w:rPr>
            </w:pPr>
          </w:p>
          <w:p w:rsidR="00A2779C" w:rsidRDefault="00A2779C" w:rsidP="00A2779C">
            <w:pPr>
              <w:contextualSpacing/>
              <w:rPr>
                <w:rFonts w:ascii="Times New Roman" w:hAnsi="Times New Roman" w:cs="Times New Roman"/>
              </w:rPr>
            </w:pPr>
            <w:r>
              <w:rPr>
                <w:rFonts w:ascii="Times New Roman" w:hAnsi="Times New Roman" w:cs="Times New Roman"/>
                <w:i/>
              </w:rPr>
              <w:t>Chlorthalidone may be decreased by:</w:t>
            </w:r>
            <w:r>
              <w:rPr>
                <w:rFonts w:ascii="Times New Roman" w:hAnsi="Times New Roman" w:cs="Times New Roman"/>
              </w:rPr>
              <w:t xml:space="preserve"> Bile Acid Sequestrants; Herb (Hypertensive Properties); </w:t>
            </w:r>
            <w:proofErr w:type="spellStart"/>
            <w:r>
              <w:rPr>
                <w:rFonts w:ascii="Times New Roman" w:hAnsi="Times New Roman" w:cs="Times New Roman"/>
              </w:rPr>
              <w:t>Methylpenidate</w:t>
            </w:r>
            <w:proofErr w:type="spellEnd"/>
            <w:r>
              <w:rPr>
                <w:rFonts w:ascii="Times New Roman" w:hAnsi="Times New Roman" w:cs="Times New Roman"/>
              </w:rPr>
              <w:t xml:space="preserve">; </w:t>
            </w:r>
            <w:proofErr w:type="spellStart"/>
            <w:r>
              <w:rPr>
                <w:rFonts w:ascii="Times New Roman" w:hAnsi="Times New Roman" w:cs="Times New Roman"/>
              </w:rPr>
              <w:t>Nonsteroidal</w:t>
            </w:r>
            <w:proofErr w:type="spellEnd"/>
            <w:r>
              <w:rPr>
                <w:rFonts w:ascii="Times New Roman" w:hAnsi="Times New Roman" w:cs="Times New Roman"/>
              </w:rPr>
              <w:t xml:space="preserve"> Anti-Inflammatory Agents; </w:t>
            </w:r>
            <w:proofErr w:type="spellStart"/>
            <w:r>
              <w:rPr>
                <w:rFonts w:ascii="Times New Roman" w:hAnsi="Times New Roman" w:cs="Times New Roman"/>
              </w:rPr>
              <w:t>Yohimbine</w:t>
            </w:r>
            <w:proofErr w:type="spellEnd"/>
          </w:p>
          <w:p w:rsidR="00A2779C" w:rsidRDefault="00A2779C" w:rsidP="00A2779C">
            <w:pPr>
              <w:contextualSpacing/>
              <w:rPr>
                <w:rFonts w:ascii="Times New Roman" w:hAnsi="Times New Roman" w:cs="Times New Roman"/>
              </w:rPr>
            </w:pPr>
          </w:p>
          <w:p w:rsidR="00A2779C" w:rsidRDefault="00A2779C" w:rsidP="00A2779C">
            <w:pPr>
              <w:contextualSpacing/>
              <w:rPr>
                <w:rFonts w:ascii="Times New Roman" w:hAnsi="Times New Roman" w:cs="Times New Roman"/>
              </w:rPr>
            </w:pPr>
            <w:r>
              <w:rPr>
                <w:rFonts w:ascii="Times New Roman" w:hAnsi="Times New Roman" w:cs="Times New Roman"/>
              </w:rPr>
              <w:t>(Lexi-Comp, 2103)</w:t>
            </w:r>
          </w:p>
          <w:p w:rsidR="00583977" w:rsidRPr="00D350CB" w:rsidRDefault="00583977" w:rsidP="00D350CB">
            <w:pPr>
              <w:contextualSpacing/>
              <w:rPr>
                <w:rFonts w:ascii="Times New Roman" w:hAnsi="Times New Roman" w:cs="Times New Roman"/>
              </w:rPr>
            </w:pPr>
          </w:p>
        </w:tc>
        <w:tc>
          <w:tcPr>
            <w:tcW w:w="1710" w:type="dxa"/>
          </w:tcPr>
          <w:p w:rsidR="00583977" w:rsidRDefault="00A2779C" w:rsidP="00D350CB">
            <w:pPr>
              <w:contextualSpacing/>
              <w:rPr>
                <w:rFonts w:ascii="Times New Roman" w:hAnsi="Times New Roman" w:cs="Times New Roman"/>
              </w:rPr>
            </w:pPr>
            <w:r>
              <w:rPr>
                <w:rFonts w:ascii="Times New Roman" w:hAnsi="Times New Roman" w:cs="Times New Roman"/>
              </w:rPr>
              <w:lastRenderedPageBreak/>
              <w:t>- Avoid herbs with hyper, hypotensive properties.</w:t>
            </w:r>
          </w:p>
          <w:p w:rsidR="00A2779C" w:rsidRDefault="00A2779C" w:rsidP="00D350CB">
            <w:pPr>
              <w:contextualSpacing/>
              <w:rPr>
                <w:rFonts w:ascii="Times New Roman" w:hAnsi="Times New Roman" w:cs="Times New Roman"/>
              </w:rPr>
            </w:pPr>
          </w:p>
          <w:p w:rsidR="00A2779C" w:rsidRDefault="00A2779C" w:rsidP="00D350CB">
            <w:pPr>
              <w:contextualSpacing/>
              <w:rPr>
                <w:rFonts w:ascii="Times New Roman" w:hAnsi="Times New Roman" w:cs="Times New Roman"/>
              </w:rPr>
            </w:pPr>
            <w:r>
              <w:rPr>
                <w:rFonts w:ascii="Times New Roman" w:hAnsi="Times New Roman" w:cs="Times New Roman"/>
              </w:rPr>
              <w:t xml:space="preserve">- Take once a day dose in the morning or last dose of the day early to avoid </w:t>
            </w:r>
            <w:proofErr w:type="spellStart"/>
            <w:r>
              <w:rPr>
                <w:rFonts w:ascii="Times New Roman" w:hAnsi="Times New Roman" w:cs="Times New Roman"/>
              </w:rPr>
              <w:t>nocturia</w:t>
            </w:r>
            <w:proofErr w:type="spellEnd"/>
            <w:r>
              <w:rPr>
                <w:rFonts w:ascii="Times New Roman" w:hAnsi="Times New Roman" w:cs="Times New Roman"/>
              </w:rPr>
              <w:t xml:space="preserve">. Patient may need to be on a high potassium diet or potassium supplement. </w:t>
            </w:r>
          </w:p>
          <w:p w:rsidR="00A2779C" w:rsidRDefault="00A2779C" w:rsidP="00D350CB">
            <w:pPr>
              <w:contextualSpacing/>
              <w:rPr>
                <w:rFonts w:ascii="Times New Roman" w:hAnsi="Times New Roman" w:cs="Times New Roman"/>
              </w:rPr>
            </w:pPr>
          </w:p>
          <w:p w:rsidR="00A2779C" w:rsidRDefault="00A2779C" w:rsidP="00D350CB">
            <w:pPr>
              <w:contextualSpacing/>
              <w:rPr>
                <w:rFonts w:ascii="Times New Roman" w:hAnsi="Times New Roman" w:cs="Times New Roman"/>
              </w:rPr>
            </w:pPr>
            <w:r>
              <w:rPr>
                <w:rFonts w:ascii="Times New Roman" w:hAnsi="Times New Roman" w:cs="Times New Roman"/>
              </w:rPr>
              <w:t xml:space="preserve">-Report muscle twitching, cramps, nausea/vomiting, confusion, </w:t>
            </w:r>
            <w:r w:rsidR="00450251">
              <w:rPr>
                <w:rFonts w:ascii="Times New Roman" w:hAnsi="Times New Roman" w:cs="Times New Roman"/>
              </w:rPr>
              <w:t xml:space="preserve">numbness of extremities, loss </w:t>
            </w:r>
            <w:r w:rsidR="00450251">
              <w:rPr>
                <w:rFonts w:ascii="Times New Roman" w:hAnsi="Times New Roman" w:cs="Times New Roman"/>
              </w:rPr>
              <w:lastRenderedPageBreak/>
              <w:t xml:space="preserve">of appetite, or GI distress, rash, chest pain, palpitations, respiratory difficulties, or unusual weigh loss. </w:t>
            </w:r>
          </w:p>
          <w:p w:rsidR="00450251" w:rsidRDefault="00450251" w:rsidP="00D350CB">
            <w:pPr>
              <w:contextualSpacing/>
              <w:rPr>
                <w:rFonts w:ascii="Times New Roman" w:hAnsi="Times New Roman" w:cs="Times New Roman"/>
              </w:rPr>
            </w:pPr>
          </w:p>
          <w:p w:rsidR="00450251" w:rsidRDefault="00450251" w:rsidP="00D350CB">
            <w:pPr>
              <w:contextualSpacing/>
              <w:rPr>
                <w:rFonts w:ascii="Times New Roman" w:hAnsi="Times New Roman" w:cs="Times New Roman"/>
              </w:rPr>
            </w:pPr>
            <w:r>
              <w:rPr>
                <w:rFonts w:ascii="Times New Roman" w:hAnsi="Times New Roman" w:cs="Times New Roman"/>
              </w:rPr>
              <w:t>- Monitor weight, blood pressure, serum electrolytes, renal function</w:t>
            </w:r>
          </w:p>
          <w:p w:rsidR="00450251" w:rsidRDefault="00450251" w:rsidP="00D350CB">
            <w:pPr>
              <w:contextualSpacing/>
              <w:rPr>
                <w:rFonts w:ascii="Times New Roman" w:hAnsi="Times New Roman" w:cs="Times New Roman"/>
              </w:rPr>
            </w:pPr>
          </w:p>
          <w:p w:rsidR="00450251" w:rsidRDefault="00450251" w:rsidP="00D350CB">
            <w:pPr>
              <w:contextualSpacing/>
              <w:rPr>
                <w:rFonts w:ascii="Times New Roman" w:hAnsi="Times New Roman" w:cs="Times New Roman"/>
              </w:rPr>
            </w:pPr>
            <w:r>
              <w:rPr>
                <w:rFonts w:ascii="Times New Roman" w:hAnsi="Times New Roman" w:cs="Times New Roman"/>
              </w:rPr>
              <w:t>(Lexi-Comp, 2013)</w:t>
            </w:r>
          </w:p>
          <w:p w:rsidR="00450251" w:rsidRPr="00D350CB" w:rsidRDefault="00450251" w:rsidP="00D350CB">
            <w:pPr>
              <w:contextualSpacing/>
              <w:rPr>
                <w:rFonts w:ascii="Times New Roman" w:hAnsi="Times New Roman" w:cs="Times New Roman"/>
              </w:rPr>
            </w:pPr>
          </w:p>
        </w:tc>
        <w:tc>
          <w:tcPr>
            <w:tcW w:w="1458" w:type="dxa"/>
          </w:tcPr>
          <w:p w:rsidR="00583977" w:rsidRDefault="00450251" w:rsidP="00D350CB">
            <w:pPr>
              <w:contextualSpacing/>
              <w:rPr>
                <w:rFonts w:ascii="Times New Roman" w:hAnsi="Times New Roman" w:cs="Times New Roman"/>
              </w:rPr>
            </w:pPr>
            <w:r>
              <w:rPr>
                <w:rFonts w:ascii="Times New Roman" w:hAnsi="Times New Roman" w:cs="Times New Roman"/>
              </w:rPr>
              <w:lastRenderedPageBreak/>
              <w:t>Chlorthalidone (tablets): 25 mg (90): $45.99; 50 mg (30): $26.99; 100 mg (30): $33.99</w:t>
            </w:r>
          </w:p>
          <w:p w:rsidR="00450251" w:rsidRDefault="00450251" w:rsidP="00D350CB">
            <w:pPr>
              <w:contextualSpacing/>
              <w:rPr>
                <w:rFonts w:ascii="Times New Roman" w:hAnsi="Times New Roman" w:cs="Times New Roman"/>
              </w:rPr>
            </w:pPr>
          </w:p>
          <w:p w:rsidR="00450251" w:rsidRDefault="00450251" w:rsidP="00D350CB">
            <w:pPr>
              <w:contextualSpacing/>
              <w:rPr>
                <w:rFonts w:ascii="Times New Roman" w:hAnsi="Times New Roman" w:cs="Times New Roman"/>
              </w:rPr>
            </w:pPr>
            <w:proofErr w:type="spellStart"/>
            <w:r>
              <w:rPr>
                <w:rFonts w:ascii="Times New Roman" w:hAnsi="Times New Roman" w:cs="Times New Roman"/>
              </w:rPr>
              <w:t>Thalitone</w:t>
            </w:r>
            <w:proofErr w:type="spellEnd"/>
            <w:r>
              <w:rPr>
                <w:rFonts w:ascii="Times New Roman" w:hAnsi="Times New Roman" w:cs="Times New Roman"/>
              </w:rPr>
              <w:t xml:space="preserve"> (tablets): 15 mg (30): $56.99</w:t>
            </w:r>
          </w:p>
          <w:p w:rsidR="00450251" w:rsidRDefault="00450251" w:rsidP="00D350CB">
            <w:pPr>
              <w:contextualSpacing/>
              <w:rPr>
                <w:rFonts w:ascii="Times New Roman" w:hAnsi="Times New Roman" w:cs="Times New Roman"/>
              </w:rPr>
            </w:pPr>
          </w:p>
          <w:p w:rsidR="00450251" w:rsidRPr="00D350CB" w:rsidRDefault="00450251" w:rsidP="00D350CB">
            <w:pPr>
              <w:contextualSpacing/>
              <w:rPr>
                <w:rFonts w:ascii="Times New Roman" w:hAnsi="Times New Roman" w:cs="Times New Roman"/>
              </w:rPr>
            </w:pPr>
            <w:r>
              <w:rPr>
                <w:rFonts w:ascii="Times New Roman" w:hAnsi="Times New Roman" w:cs="Times New Roman"/>
              </w:rPr>
              <w:t>(Lexi-Comp, 2013)</w:t>
            </w:r>
          </w:p>
        </w:tc>
      </w:tr>
    </w:tbl>
    <w:p w:rsidR="00D350CB" w:rsidRDefault="00D350CB" w:rsidP="00497DF6">
      <w:pPr>
        <w:spacing w:line="480" w:lineRule="auto"/>
        <w:contextualSpacing/>
        <w:rPr>
          <w:rFonts w:ascii="Times New Roman" w:hAnsi="Times New Roman" w:cs="Times New Roman"/>
          <w:sz w:val="24"/>
          <w:szCs w:val="24"/>
        </w:rPr>
      </w:pPr>
    </w:p>
    <w:p w:rsidR="00945886" w:rsidRPr="0055765F" w:rsidRDefault="00945886" w:rsidP="00497DF6">
      <w:pPr>
        <w:spacing w:line="480" w:lineRule="auto"/>
        <w:contextualSpacing/>
        <w:rPr>
          <w:rFonts w:ascii="Times New Roman" w:hAnsi="Times New Roman" w:cs="Times New Roman"/>
          <w:b/>
        </w:rPr>
      </w:pPr>
      <w:r>
        <w:rPr>
          <w:rFonts w:ascii="Times New Roman" w:hAnsi="Times New Roman" w:cs="Times New Roman"/>
          <w:b/>
          <w:sz w:val="24"/>
          <w:szCs w:val="24"/>
        </w:rPr>
        <w:t>V. Drug of Choice</w:t>
      </w:r>
      <w:r w:rsidR="007F4C2A" w:rsidRPr="007F4C2A">
        <w:rPr>
          <w:rFonts w:ascii="Times New Roman" w:hAnsi="Times New Roman" w:cs="Times New Roman"/>
          <w:sz w:val="24"/>
          <w:szCs w:val="24"/>
        </w:rPr>
        <w:t xml:space="preserve">: </w:t>
      </w:r>
      <w:r w:rsidR="0055765F" w:rsidRPr="0055765F">
        <w:rPr>
          <w:rFonts w:ascii="Times New Roman" w:hAnsi="Times New Roman" w:cs="Times New Roman"/>
          <w:b/>
          <w:sz w:val="24"/>
          <w:szCs w:val="24"/>
        </w:rPr>
        <w:t>C</w:t>
      </w:r>
      <w:r w:rsidR="00B144F6" w:rsidRPr="0055765F">
        <w:rPr>
          <w:rFonts w:ascii="Times New Roman" w:hAnsi="Times New Roman" w:cs="Times New Roman"/>
          <w:b/>
          <w:sz w:val="24"/>
          <w:szCs w:val="24"/>
        </w:rPr>
        <w:t>hlorthalidone</w:t>
      </w:r>
      <w:r w:rsidR="0055765F" w:rsidRPr="0055765F">
        <w:rPr>
          <w:rFonts w:ascii="Times New Roman" w:hAnsi="Times New Roman" w:cs="Times New Roman"/>
          <w:b/>
          <w:sz w:val="24"/>
          <w:szCs w:val="24"/>
        </w:rPr>
        <w:t xml:space="preserve"> </w:t>
      </w:r>
      <w:r w:rsidR="0055765F" w:rsidRPr="0055765F">
        <w:rPr>
          <w:rFonts w:ascii="Times New Roman" w:hAnsi="Times New Roman" w:cs="Times New Roman"/>
          <w:b/>
        </w:rPr>
        <w:t>(</w:t>
      </w:r>
      <w:proofErr w:type="spellStart"/>
      <w:r w:rsidR="0055765F" w:rsidRPr="0055765F">
        <w:rPr>
          <w:rFonts w:ascii="Times New Roman" w:hAnsi="Times New Roman" w:cs="Times New Roman"/>
          <w:b/>
        </w:rPr>
        <w:t>Thalitone</w:t>
      </w:r>
      <w:proofErr w:type="spellEnd"/>
      <w:r w:rsidR="0055765F" w:rsidRPr="0055765F">
        <w:rPr>
          <w:rFonts w:ascii="Times New Roman" w:hAnsi="Times New Roman" w:cs="Times New Roman"/>
          <w:b/>
        </w:rPr>
        <w:t>®)</w:t>
      </w:r>
    </w:p>
    <w:p w:rsidR="007F4C2A" w:rsidRDefault="007F4C2A" w:rsidP="00497DF6">
      <w:pPr>
        <w:spacing w:line="480" w:lineRule="auto"/>
        <w:contextualSpacing/>
        <w:rPr>
          <w:rFonts w:ascii="Times New Roman" w:hAnsi="Times New Roman" w:cs="Times New Roman"/>
        </w:rPr>
      </w:pPr>
      <w:r>
        <w:rPr>
          <w:rFonts w:ascii="Times New Roman" w:hAnsi="Times New Roman" w:cs="Times New Roman"/>
        </w:rPr>
        <w:tab/>
        <w:t xml:space="preserve">The recommended treatment for most patients with stage one hypertension is a thiazide type diuretic.  You may also consider using an ACE-I, ARB, BB, CCB, or a combination of medications to reach your </w:t>
      </w:r>
      <w:r w:rsidR="00B144F6">
        <w:rPr>
          <w:rFonts w:ascii="Times New Roman" w:hAnsi="Times New Roman" w:cs="Times New Roman"/>
        </w:rPr>
        <w:t>treatment</w:t>
      </w:r>
      <w:r>
        <w:rPr>
          <w:rFonts w:ascii="Times New Roman" w:hAnsi="Times New Roman" w:cs="Times New Roman"/>
        </w:rPr>
        <w:t xml:space="preserve"> goal (NHLBI, 2003).  </w:t>
      </w:r>
      <w:r w:rsidR="0055765F">
        <w:rPr>
          <w:rFonts w:ascii="Times New Roman" w:hAnsi="Times New Roman" w:cs="Times New Roman"/>
        </w:rPr>
        <w:t xml:space="preserve">Chlorthalidone has been supported by current evidence to be a safe and effective drug for the treatment of hypertension.  There is debate on whether HCTZ or </w:t>
      </w:r>
      <w:r w:rsidR="00815079">
        <w:rPr>
          <w:rFonts w:ascii="Times New Roman" w:hAnsi="Times New Roman" w:cs="Times New Roman"/>
        </w:rPr>
        <w:t>c</w:t>
      </w:r>
      <w:r w:rsidR="0055765F">
        <w:rPr>
          <w:rFonts w:ascii="Times New Roman" w:hAnsi="Times New Roman" w:cs="Times New Roman"/>
        </w:rPr>
        <w:t xml:space="preserve">hlorthalidone is a better or more efficient drug for </w:t>
      </w:r>
      <w:r w:rsidR="00963F0F">
        <w:rPr>
          <w:rFonts w:ascii="Times New Roman" w:hAnsi="Times New Roman" w:cs="Times New Roman"/>
        </w:rPr>
        <w:t xml:space="preserve">the treatment of </w:t>
      </w:r>
      <w:r w:rsidR="0055765F">
        <w:rPr>
          <w:rFonts w:ascii="Times New Roman" w:hAnsi="Times New Roman" w:cs="Times New Roman"/>
        </w:rPr>
        <w:t xml:space="preserve">hypertension.  Clinical head to head studies </w:t>
      </w:r>
      <w:r w:rsidR="005F3127">
        <w:rPr>
          <w:rFonts w:ascii="Times New Roman" w:hAnsi="Times New Roman" w:cs="Times New Roman"/>
        </w:rPr>
        <w:t xml:space="preserve">of the two drugs </w:t>
      </w:r>
      <w:r w:rsidR="0055765F">
        <w:rPr>
          <w:rFonts w:ascii="Times New Roman" w:hAnsi="Times New Roman" w:cs="Times New Roman"/>
        </w:rPr>
        <w:t xml:space="preserve">have shown </w:t>
      </w:r>
      <w:r w:rsidR="005F3127">
        <w:rPr>
          <w:rFonts w:ascii="Times New Roman" w:hAnsi="Times New Roman" w:cs="Times New Roman"/>
        </w:rPr>
        <w:t>a</w:t>
      </w:r>
      <w:r w:rsidR="00815079">
        <w:rPr>
          <w:rFonts w:ascii="Times New Roman" w:hAnsi="Times New Roman" w:cs="Times New Roman"/>
        </w:rPr>
        <w:t xml:space="preserve"> favorable trend for chlorthalidone, but there is a lack of consistent</w:t>
      </w:r>
      <w:r w:rsidR="00963F0F">
        <w:rPr>
          <w:rFonts w:ascii="Times New Roman" w:hAnsi="Times New Roman" w:cs="Times New Roman"/>
        </w:rPr>
        <w:t xml:space="preserve"> clinical significance </w:t>
      </w:r>
      <w:r w:rsidR="00815079">
        <w:rPr>
          <w:rFonts w:ascii="Times New Roman" w:hAnsi="Times New Roman" w:cs="Times New Roman"/>
        </w:rPr>
        <w:t>(</w:t>
      </w:r>
      <w:r w:rsidR="005F3127">
        <w:rPr>
          <w:rFonts w:ascii="Times New Roman" w:hAnsi="Times New Roman" w:cs="Times New Roman"/>
        </w:rPr>
        <w:t xml:space="preserve"> </w:t>
      </w:r>
      <w:r w:rsidR="00815079">
        <w:rPr>
          <w:rFonts w:ascii="Times New Roman" w:hAnsi="Times New Roman" w:cs="Times New Roman"/>
        </w:rPr>
        <w:t xml:space="preserve">Neff &amp; Nawarskas, 2010).  Allen, Ivers, and Padwal (2012) conducted a review of the literature and stated that “chlorthalidone </w:t>
      </w:r>
      <w:r w:rsidR="008B1A98">
        <w:rPr>
          <w:rFonts w:ascii="Times New Roman" w:hAnsi="Times New Roman" w:cs="Times New Roman"/>
        </w:rPr>
        <w:t xml:space="preserve">reduces systolic blood pressure better than HTCZ with equivalent doses with similar effects on potassium levels”. </w:t>
      </w:r>
      <w:r w:rsidR="00815079">
        <w:rPr>
          <w:rFonts w:ascii="Times New Roman" w:hAnsi="Times New Roman" w:cs="Times New Roman"/>
        </w:rPr>
        <w:t xml:space="preserve"> </w:t>
      </w:r>
      <w:r w:rsidR="00CF5EDF">
        <w:rPr>
          <w:rFonts w:ascii="Times New Roman" w:hAnsi="Times New Roman" w:cs="Times New Roman"/>
        </w:rPr>
        <w:t xml:space="preserve">This can allow you to use lower doses of chlorthalidone and reduce the risk for side effects.  </w:t>
      </w:r>
      <w:r w:rsidR="00EC764F">
        <w:rPr>
          <w:rFonts w:ascii="Times New Roman" w:hAnsi="Times New Roman" w:cs="Times New Roman"/>
        </w:rPr>
        <w:t xml:space="preserve">Every patient with the diagnosis of hypertension should also be instructed on lifestyle modifications that will help with their blood pressure control.  This </w:t>
      </w:r>
      <w:r w:rsidR="00EC764F">
        <w:rPr>
          <w:rFonts w:ascii="Times New Roman" w:hAnsi="Times New Roman" w:cs="Times New Roman"/>
        </w:rPr>
        <w:lastRenderedPageBreak/>
        <w:t>includes weigh</w:t>
      </w:r>
      <w:r w:rsidR="003F2DB5">
        <w:rPr>
          <w:rFonts w:ascii="Times New Roman" w:hAnsi="Times New Roman" w:cs="Times New Roman"/>
        </w:rPr>
        <w:t>t</w:t>
      </w:r>
      <w:r w:rsidR="00EC764F">
        <w:rPr>
          <w:rFonts w:ascii="Times New Roman" w:hAnsi="Times New Roman" w:cs="Times New Roman"/>
        </w:rPr>
        <w:t xml:space="preserve"> reduction to a body mass index of 18.5 – 24.9 kg/m², healthy eating habits, dietary sodium reduction, increased physical activity, and moderation of alcohol consumption (NHLBI, 2003). </w:t>
      </w:r>
    </w:p>
    <w:p w:rsidR="00EC764F" w:rsidRPr="007F4C2A" w:rsidRDefault="00EC764F" w:rsidP="00497DF6">
      <w:pPr>
        <w:spacing w:line="480" w:lineRule="auto"/>
        <w:contextualSpacing/>
        <w:rPr>
          <w:rFonts w:ascii="Times New Roman" w:hAnsi="Times New Roman" w:cs="Times New Roman"/>
          <w:sz w:val="24"/>
          <w:szCs w:val="24"/>
        </w:rPr>
      </w:pPr>
      <w:r>
        <w:rPr>
          <w:rFonts w:ascii="Times New Roman" w:hAnsi="Times New Roman" w:cs="Times New Roman"/>
        </w:rPr>
        <w:tab/>
        <w:t xml:space="preserve">This patient will be started on chlorthalidone 12.5 mg daily.  </w:t>
      </w:r>
      <w:r w:rsidR="00325FF5">
        <w:rPr>
          <w:rFonts w:ascii="Times New Roman" w:hAnsi="Times New Roman" w:cs="Times New Roman"/>
        </w:rPr>
        <w:t xml:space="preserve">She will need to follow </w:t>
      </w:r>
      <w:r w:rsidR="00B66757">
        <w:rPr>
          <w:rFonts w:ascii="Times New Roman" w:hAnsi="Times New Roman" w:cs="Times New Roman"/>
        </w:rPr>
        <w:t xml:space="preserve">up for a revisit in 2 – 4 weeks unless she has any issues </w:t>
      </w:r>
      <w:r w:rsidR="00963F0F">
        <w:rPr>
          <w:rFonts w:ascii="Times New Roman" w:hAnsi="Times New Roman" w:cs="Times New Roman"/>
        </w:rPr>
        <w:t xml:space="preserve">or concerns </w:t>
      </w:r>
      <w:r w:rsidR="00B66757">
        <w:rPr>
          <w:rFonts w:ascii="Times New Roman" w:hAnsi="Times New Roman" w:cs="Times New Roman"/>
        </w:rPr>
        <w:t>after starting the medication</w:t>
      </w:r>
      <w:r w:rsidR="003F2DB5">
        <w:rPr>
          <w:rFonts w:ascii="Times New Roman" w:hAnsi="Times New Roman" w:cs="Times New Roman"/>
        </w:rPr>
        <w:t>,</w:t>
      </w:r>
      <w:r w:rsidR="00963F0F">
        <w:rPr>
          <w:rFonts w:ascii="Times New Roman" w:hAnsi="Times New Roman" w:cs="Times New Roman"/>
        </w:rPr>
        <w:t xml:space="preserve"> then follow up should be sooner</w:t>
      </w:r>
      <w:r w:rsidR="00B66757">
        <w:rPr>
          <w:rFonts w:ascii="Times New Roman" w:hAnsi="Times New Roman" w:cs="Times New Roman"/>
        </w:rPr>
        <w:t xml:space="preserve">.  </w:t>
      </w:r>
      <w:r w:rsidR="007D1D70">
        <w:rPr>
          <w:rFonts w:ascii="Times New Roman" w:hAnsi="Times New Roman" w:cs="Times New Roman"/>
        </w:rPr>
        <w:t>The patient’s serum electrolyte and renal panel should be checked periodically through the course of treatment on chlorthalidone</w:t>
      </w:r>
      <w:r w:rsidR="002B1448">
        <w:rPr>
          <w:rFonts w:ascii="Times New Roman" w:hAnsi="Times New Roman" w:cs="Times New Roman"/>
        </w:rPr>
        <w:t xml:space="preserve"> (Lexi-Comp, 2013)</w:t>
      </w:r>
      <w:r w:rsidR="007D1D70">
        <w:rPr>
          <w:rFonts w:ascii="Times New Roman" w:hAnsi="Times New Roman" w:cs="Times New Roman"/>
        </w:rPr>
        <w:t xml:space="preserve">.  </w:t>
      </w:r>
      <w:r w:rsidR="00B66757">
        <w:rPr>
          <w:rFonts w:ascii="Times New Roman" w:hAnsi="Times New Roman" w:cs="Times New Roman"/>
        </w:rPr>
        <w:t>She should be instructed to continue taking her blood pressure</w:t>
      </w:r>
      <w:r w:rsidR="007D1D70">
        <w:rPr>
          <w:rFonts w:ascii="Times New Roman" w:hAnsi="Times New Roman" w:cs="Times New Roman"/>
        </w:rPr>
        <w:t xml:space="preserve"> and keep a log; this is very helpful </w:t>
      </w:r>
      <w:r w:rsidR="00963F0F">
        <w:rPr>
          <w:rFonts w:ascii="Times New Roman" w:hAnsi="Times New Roman" w:cs="Times New Roman"/>
        </w:rPr>
        <w:t>in optimizing her</w:t>
      </w:r>
      <w:r w:rsidR="007D1D70">
        <w:rPr>
          <w:rFonts w:ascii="Times New Roman" w:hAnsi="Times New Roman" w:cs="Times New Roman"/>
        </w:rPr>
        <w:t xml:space="preserve"> treatment.  The medication should be taken in the morning or early in the day so that she does not have any night time disturbances.  </w:t>
      </w:r>
      <w:r w:rsidR="00CF5EDF">
        <w:rPr>
          <w:rFonts w:ascii="Times New Roman" w:hAnsi="Times New Roman" w:cs="Times New Roman"/>
        </w:rPr>
        <w:t>Chlorthalidone may cause sensitivity to light, anorexia, or GI distress.  The patient should report any muscle twitching, cramps, nausea or vomiting, confusion, numbness of extremities, loss of appetite, GI distress, severe rash, red or itchy skin, chest pain, palpitations, respiratory difficulties or unusual weight loss (Lexi-Comp, 2103).</w:t>
      </w:r>
      <w:r w:rsidR="007D1D70">
        <w:rPr>
          <w:rFonts w:ascii="Times New Roman" w:hAnsi="Times New Roman" w:cs="Times New Roman"/>
        </w:rPr>
        <w:t xml:space="preserve"> </w:t>
      </w:r>
      <w:r w:rsidR="00CF5EDF">
        <w:rPr>
          <w:rFonts w:ascii="Times New Roman" w:hAnsi="Times New Roman" w:cs="Times New Roman"/>
        </w:rPr>
        <w:t xml:space="preserve"> </w:t>
      </w:r>
      <w:r w:rsidR="007128D0">
        <w:rPr>
          <w:rFonts w:ascii="Times New Roman" w:hAnsi="Times New Roman" w:cs="Times New Roman"/>
        </w:rPr>
        <w:t xml:space="preserve">An </w:t>
      </w:r>
      <w:r w:rsidR="000C6AC6">
        <w:rPr>
          <w:rFonts w:ascii="Times New Roman" w:hAnsi="Times New Roman" w:cs="Times New Roman"/>
        </w:rPr>
        <w:t>APN</w:t>
      </w:r>
      <w:r w:rsidR="007128D0">
        <w:rPr>
          <w:rFonts w:ascii="Times New Roman" w:hAnsi="Times New Roman" w:cs="Times New Roman"/>
        </w:rPr>
        <w:t xml:space="preserve"> may prescribe chlorthalidone in the state of Ohio (Ohio Board of Nursing, 2011).</w:t>
      </w:r>
    </w:p>
    <w:p w:rsidR="00945886" w:rsidRDefault="00945886">
      <w:pPr>
        <w:rPr>
          <w:rFonts w:ascii="Times New Roman" w:hAnsi="Times New Roman" w:cs="Times New Roman"/>
          <w:b/>
          <w:sz w:val="24"/>
          <w:szCs w:val="24"/>
        </w:rPr>
      </w:pPr>
      <w:r>
        <w:rPr>
          <w:rFonts w:ascii="Times New Roman" w:hAnsi="Times New Roman" w:cs="Times New Roman"/>
          <w:b/>
          <w:sz w:val="24"/>
          <w:szCs w:val="24"/>
        </w:rPr>
        <w:br w:type="page"/>
      </w:r>
    </w:p>
    <w:p w:rsidR="00945886" w:rsidRDefault="003C42BB" w:rsidP="00B32E07">
      <w:pPr>
        <w:spacing w:line="480" w:lineRule="auto"/>
        <w:contextualSpacing/>
        <w:jc w:val="center"/>
        <w:rPr>
          <w:rFonts w:ascii="Times New Roman" w:hAnsi="Times New Roman" w:cs="Times New Roman"/>
          <w:b/>
          <w:color w:val="222222"/>
          <w:sz w:val="24"/>
          <w:szCs w:val="24"/>
        </w:rPr>
      </w:pPr>
      <w:r>
        <w:rPr>
          <w:rFonts w:ascii="Times New Roman" w:hAnsi="Times New Roman" w:cs="Times New Roman"/>
          <w:b/>
          <w:sz w:val="24"/>
          <w:szCs w:val="24"/>
        </w:rPr>
        <w:lastRenderedPageBreak/>
        <w:t>Third Diagnosis</w:t>
      </w:r>
      <w:r w:rsidRPr="003C42BB">
        <w:rPr>
          <w:rFonts w:ascii="Times New Roman" w:hAnsi="Times New Roman" w:cs="Times New Roman"/>
          <w:b/>
          <w:sz w:val="24"/>
          <w:szCs w:val="24"/>
        </w:rPr>
        <w:t xml:space="preserve">: </w:t>
      </w:r>
      <w:r w:rsidR="00AE0A4A">
        <w:rPr>
          <w:rFonts w:ascii="Times New Roman" w:hAnsi="Times New Roman" w:cs="Times New Roman"/>
          <w:b/>
          <w:sz w:val="24"/>
          <w:szCs w:val="24"/>
        </w:rPr>
        <w:t xml:space="preserve">Community Acquired </w:t>
      </w:r>
      <w:r w:rsidRPr="003C42BB">
        <w:rPr>
          <w:rFonts w:ascii="Times New Roman" w:hAnsi="Times New Roman" w:cs="Times New Roman"/>
          <w:b/>
          <w:sz w:val="24"/>
          <w:szCs w:val="24"/>
        </w:rPr>
        <w:t xml:space="preserve">Methicillin-Resistant Staphylococcus Aureus </w:t>
      </w:r>
      <w:r>
        <w:rPr>
          <w:rFonts w:ascii="Times New Roman" w:hAnsi="Times New Roman" w:cs="Times New Roman"/>
          <w:b/>
          <w:color w:val="222222"/>
          <w:sz w:val="24"/>
          <w:szCs w:val="24"/>
        </w:rPr>
        <w:t xml:space="preserve">(MRSA), </w:t>
      </w:r>
      <w:r w:rsidR="00927F31">
        <w:rPr>
          <w:rFonts w:ascii="Times New Roman" w:hAnsi="Times New Roman" w:cs="Times New Roman"/>
          <w:b/>
          <w:color w:val="222222"/>
          <w:sz w:val="24"/>
          <w:szCs w:val="24"/>
        </w:rPr>
        <w:t xml:space="preserve">Wound </w:t>
      </w:r>
      <w:r>
        <w:rPr>
          <w:rFonts w:ascii="Times New Roman" w:hAnsi="Times New Roman" w:cs="Times New Roman"/>
          <w:b/>
          <w:color w:val="222222"/>
          <w:sz w:val="24"/>
          <w:szCs w:val="24"/>
        </w:rPr>
        <w:t>Infection</w:t>
      </w:r>
    </w:p>
    <w:p w:rsidR="003C42BB" w:rsidRDefault="007128D0" w:rsidP="003C42BB">
      <w:pPr>
        <w:spacing w:line="480" w:lineRule="auto"/>
        <w:contextualSpacing/>
        <w:rPr>
          <w:rFonts w:ascii="Times New Roman" w:hAnsi="Times New Roman" w:cs="Times New Roman"/>
          <w:color w:val="222222"/>
          <w:sz w:val="24"/>
          <w:szCs w:val="24"/>
        </w:rPr>
      </w:pPr>
      <w:r>
        <w:rPr>
          <w:rFonts w:ascii="Times New Roman" w:hAnsi="Times New Roman" w:cs="Times New Roman"/>
          <w:color w:val="222222"/>
          <w:sz w:val="24"/>
          <w:szCs w:val="24"/>
        </w:rPr>
        <w:tab/>
        <w:t xml:space="preserve">A 38 year old Caucasian male was seen at his family doctor’s office two days ago for swelling and redness </w:t>
      </w:r>
      <w:r w:rsidR="000C6AC6">
        <w:rPr>
          <w:rFonts w:ascii="Times New Roman" w:hAnsi="Times New Roman" w:cs="Times New Roman"/>
          <w:color w:val="222222"/>
          <w:sz w:val="24"/>
          <w:szCs w:val="24"/>
        </w:rPr>
        <w:t xml:space="preserve">of his right forearm.  </w:t>
      </w:r>
      <w:r>
        <w:rPr>
          <w:rFonts w:ascii="Times New Roman" w:hAnsi="Times New Roman" w:cs="Times New Roman"/>
          <w:color w:val="222222"/>
          <w:sz w:val="24"/>
          <w:szCs w:val="24"/>
        </w:rPr>
        <w:t>There was an area of redness approximately 3 cm by 3 cm with a small area</w:t>
      </w:r>
      <w:r w:rsidR="000C6AC6">
        <w:rPr>
          <w:rFonts w:ascii="Times New Roman" w:hAnsi="Times New Roman" w:cs="Times New Roman"/>
          <w:color w:val="222222"/>
          <w:sz w:val="24"/>
          <w:szCs w:val="24"/>
        </w:rPr>
        <w:t xml:space="preserve"> of dark redness in the middle.  The patient’s past medical history includes two ortho</w:t>
      </w:r>
      <w:r w:rsidR="00BD1107">
        <w:rPr>
          <w:rFonts w:ascii="Times New Roman" w:hAnsi="Times New Roman" w:cs="Times New Roman"/>
          <w:color w:val="222222"/>
          <w:sz w:val="24"/>
          <w:szCs w:val="24"/>
        </w:rPr>
        <w:t>pedic</w:t>
      </w:r>
      <w:r w:rsidR="000C6AC6">
        <w:rPr>
          <w:rFonts w:ascii="Times New Roman" w:hAnsi="Times New Roman" w:cs="Times New Roman"/>
          <w:color w:val="222222"/>
          <w:sz w:val="24"/>
          <w:szCs w:val="24"/>
        </w:rPr>
        <w:t xml:space="preserve"> </w:t>
      </w:r>
      <w:r w:rsidR="00BD1107">
        <w:rPr>
          <w:rFonts w:ascii="Times New Roman" w:hAnsi="Times New Roman" w:cs="Times New Roman"/>
          <w:color w:val="222222"/>
          <w:sz w:val="24"/>
          <w:szCs w:val="24"/>
        </w:rPr>
        <w:t>surgeries on his left knee.</w:t>
      </w:r>
      <w:r w:rsidR="000C6AC6">
        <w:rPr>
          <w:rFonts w:ascii="Times New Roman" w:hAnsi="Times New Roman" w:cs="Times New Roman"/>
          <w:color w:val="222222"/>
          <w:sz w:val="24"/>
          <w:szCs w:val="24"/>
        </w:rPr>
        <w:t xml:space="preserve"> </w:t>
      </w:r>
      <w:r w:rsidR="00BD1107">
        <w:rPr>
          <w:rFonts w:ascii="Times New Roman" w:hAnsi="Times New Roman" w:cs="Times New Roman"/>
          <w:color w:val="222222"/>
          <w:sz w:val="24"/>
          <w:szCs w:val="24"/>
        </w:rPr>
        <w:t xml:space="preserve"> The patient does suffer from chronic left knee pain, but is otherwise healthy.  </w:t>
      </w:r>
      <w:r w:rsidR="00215788">
        <w:rPr>
          <w:rFonts w:ascii="Times New Roman" w:hAnsi="Times New Roman" w:cs="Times New Roman"/>
          <w:color w:val="222222"/>
          <w:sz w:val="24"/>
          <w:szCs w:val="24"/>
        </w:rPr>
        <w:t xml:space="preserve">All his vital signs in the office were normal.  </w:t>
      </w:r>
      <w:r>
        <w:rPr>
          <w:rFonts w:ascii="Times New Roman" w:hAnsi="Times New Roman" w:cs="Times New Roman"/>
          <w:color w:val="222222"/>
          <w:sz w:val="24"/>
          <w:szCs w:val="24"/>
        </w:rPr>
        <w:t xml:space="preserve">The patient was diagnosed with cellulitis and placed on Keflex.  The patient has returned to his family doctor’s office because his forearm has gotten worse with increased redness, swelling, and an abscess formation.  </w:t>
      </w:r>
      <w:r w:rsidR="00BD1107">
        <w:rPr>
          <w:rFonts w:ascii="Times New Roman" w:hAnsi="Times New Roman" w:cs="Times New Roman"/>
          <w:color w:val="222222"/>
          <w:sz w:val="24"/>
          <w:szCs w:val="24"/>
        </w:rPr>
        <w:t xml:space="preserve">The </w:t>
      </w:r>
      <w:r w:rsidR="00F517A9">
        <w:rPr>
          <w:rFonts w:ascii="Times New Roman" w:hAnsi="Times New Roman" w:cs="Times New Roman"/>
          <w:color w:val="222222"/>
          <w:sz w:val="24"/>
          <w:szCs w:val="24"/>
        </w:rPr>
        <w:t>redness covers the majority</w:t>
      </w:r>
      <w:r w:rsidR="00BD1107">
        <w:rPr>
          <w:rFonts w:ascii="Times New Roman" w:hAnsi="Times New Roman" w:cs="Times New Roman"/>
          <w:color w:val="222222"/>
          <w:sz w:val="24"/>
          <w:szCs w:val="24"/>
        </w:rPr>
        <w:t xml:space="preserve"> </w:t>
      </w:r>
      <w:r w:rsidR="00F517A9">
        <w:rPr>
          <w:rFonts w:ascii="Times New Roman" w:hAnsi="Times New Roman" w:cs="Times New Roman"/>
          <w:color w:val="222222"/>
          <w:sz w:val="24"/>
          <w:szCs w:val="24"/>
        </w:rPr>
        <w:t xml:space="preserve">of the </w:t>
      </w:r>
      <w:r w:rsidR="00BD1107">
        <w:rPr>
          <w:rFonts w:ascii="Times New Roman" w:hAnsi="Times New Roman" w:cs="Times New Roman"/>
          <w:color w:val="222222"/>
          <w:sz w:val="24"/>
          <w:szCs w:val="24"/>
        </w:rPr>
        <w:t xml:space="preserve">anterior forearm with 2 cm by 2 cm abscess formation </w:t>
      </w:r>
      <w:r w:rsidR="00F517A9">
        <w:rPr>
          <w:rFonts w:ascii="Times New Roman" w:hAnsi="Times New Roman" w:cs="Times New Roman"/>
          <w:color w:val="222222"/>
          <w:sz w:val="24"/>
          <w:szCs w:val="24"/>
        </w:rPr>
        <w:t xml:space="preserve">centrally located </w:t>
      </w:r>
      <w:r w:rsidR="00BD1107">
        <w:rPr>
          <w:rFonts w:ascii="Times New Roman" w:hAnsi="Times New Roman" w:cs="Times New Roman"/>
          <w:color w:val="222222"/>
          <w:sz w:val="24"/>
          <w:szCs w:val="24"/>
        </w:rPr>
        <w:t xml:space="preserve">that is intact without drainage.  </w:t>
      </w:r>
      <w:r w:rsidR="00215788">
        <w:rPr>
          <w:rFonts w:ascii="Times New Roman" w:hAnsi="Times New Roman" w:cs="Times New Roman"/>
          <w:color w:val="222222"/>
          <w:sz w:val="24"/>
          <w:szCs w:val="24"/>
        </w:rPr>
        <w:t>The patient</w:t>
      </w:r>
      <w:r w:rsidR="003F2DB5">
        <w:rPr>
          <w:rFonts w:ascii="Times New Roman" w:hAnsi="Times New Roman" w:cs="Times New Roman"/>
          <w:color w:val="222222"/>
          <w:sz w:val="24"/>
          <w:szCs w:val="24"/>
        </w:rPr>
        <w:t>’s</w:t>
      </w:r>
      <w:r w:rsidR="00215788">
        <w:rPr>
          <w:rFonts w:ascii="Times New Roman" w:hAnsi="Times New Roman" w:cs="Times New Roman"/>
          <w:color w:val="222222"/>
          <w:sz w:val="24"/>
          <w:szCs w:val="24"/>
        </w:rPr>
        <w:t xml:space="preserve"> vital signs </w:t>
      </w:r>
      <w:r w:rsidR="003F2DB5">
        <w:rPr>
          <w:rFonts w:ascii="Times New Roman" w:hAnsi="Times New Roman" w:cs="Times New Roman"/>
          <w:color w:val="222222"/>
          <w:sz w:val="24"/>
          <w:szCs w:val="24"/>
        </w:rPr>
        <w:t>this visit was</w:t>
      </w:r>
      <w:r w:rsidR="00215788">
        <w:rPr>
          <w:rFonts w:ascii="Times New Roman" w:hAnsi="Times New Roman" w:cs="Times New Roman"/>
          <w:color w:val="222222"/>
          <w:sz w:val="24"/>
          <w:szCs w:val="24"/>
        </w:rPr>
        <w:t xml:space="preserve"> normal except for a temperature of 100.5 and heart rate of 103.  </w:t>
      </w:r>
      <w:r>
        <w:rPr>
          <w:rFonts w:ascii="Times New Roman" w:hAnsi="Times New Roman" w:cs="Times New Roman"/>
          <w:color w:val="222222"/>
          <w:sz w:val="24"/>
          <w:szCs w:val="24"/>
        </w:rPr>
        <w:t xml:space="preserve">The patient has been admitted to the infectious disease group at the local hospital and is being </w:t>
      </w:r>
      <w:r w:rsidR="000C6AC6">
        <w:rPr>
          <w:rFonts w:ascii="Times New Roman" w:hAnsi="Times New Roman" w:cs="Times New Roman"/>
          <w:color w:val="222222"/>
          <w:sz w:val="24"/>
          <w:szCs w:val="24"/>
        </w:rPr>
        <w:t>evaluation</w:t>
      </w:r>
      <w:r>
        <w:rPr>
          <w:rFonts w:ascii="Times New Roman" w:hAnsi="Times New Roman" w:cs="Times New Roman"/>
          <w:color w:val="222222"/>
          <w:sz w:val="24"/>
          <w:szCs w:val="24"/>
        </w:rPr>
        <w:t xml:space="preserve"> by the APN.</w:t>
      </w:r>
      <w:r w:rsidR="000C6AC6">
        <w:rPr>
          <w:rFonts w:ascii="Times New Roman" w:hAnsi="Times New Roman" w:cs="Times New Roman"/>
          <w:color w:val="222222"/>
          <w:sz w:val="24"/>
          <w:szCs w:val="24"/>
        </w:rPr>
        <w:t xml:space="preserve">  An incision and drainage of the abscess was performed</w:t>
      </w:r>
      <w:r w:rsidR="00BD1107">
        <w:rPr>
          <w:rFonts w:ascii="Times New Roman" w:hAnsi="Times New Roman" w:cs="Times New Roman"/>
          <w:color w:val="222222"/>
          <w:sz w:val="24"/>
          <w:szCs w:val="24"/>
        </w:rPr>
        <w:t>,</w:t>
      </w:r>
      <w:r w:rsidR="000C6AC6">
        <w:rPr>
          <w:rFonts w:ascii="Times New Roman" w:hAnsi="Times New Roman" w:cs="Times New Roman"/>
          <w:color w:val="222222"/>
          <w:sz w:val="24"/>
          <w:szCs w:val="24"/>
        </w:rPr>
        <w:t xml:space="preserve"> and a wound culture was taken and se</w:t>
      </w:r>
      <w:r w:rsidR="003F2DB5">
        <w:rPr>
          <w:rFonts w:ascii="Times New Roman" w:hAnsi="Times New Roman" w:cs="Times New Roman"/>
          <w:color w:val="222222"/>
          <w:sz w:val="24"/>
          <w:szCs w:val="24"/>
        </w:rPr>
        <w:t>n</w:t>
      </w:r>
      <w:r w:rsidR="000C6AC6">
        <w:rPr>
          <w:rFonts w:ascii="Times New Roman" w:hAnsi="Times New Roman" w:cs="Times New Roman"/>
          <w:color w:val="222222"/>
          <w:sz w:val="24"/>
          <w:szCs w:val="24"/>
        </w:rPr>
        <w:t xml:space="preserve">t to the lab.  </w:t>
      </w:r>
      <w:r>
        <w:rPr>
          <w:rFonts w:ascii="Times New Roman" w:hAnsi="Times New Roman" w:cs="Times New Roman"/>
          <w:color w:val="222222"/>
          <w:sz w:val="24"/>
          <w:szCs w:val="24"/>
        </w:rPr>
        <w:t xml:space="preserve"> </w:t>
      </w:r>
    </w:p>
    <w:p w:rsidR="003C42BB" w:rsidRDefault="003C42BB" w:rsidP="003C42BB">
      <w:pPr>
        <w:spacing w:line="480" w:lineRule="auto"/>
        <w:contextualSpacing/>
        <w:rPr>
          <w:rFonts w:ascii="Times New Roman" w:hAnsi="Times New Roman" w:cs="Times New Roman"/>
          <w:b/>
          <w:color w:val="222222"/>
          <w:sz w:val="24"/>
          <w:szCs w:val="24"/>
        </w:rPr>
      </w:pPr>
      <w:r>
        <w:rPr>
          <w:rFonts w:ascii="Times New Roman" w:hAnsi="Times New Roman" w:cs="Times New Roman"/>
          <w:b/>
          <w:color w:val="222222"/>
          <w:sz w:val="24"/>
          <w:szCs w:val="24"/>
        </w:rPr>
        <w:t>I. Definition of Diagnosis</w:t>
      </w:r>
    </w:p>
    <w:p w:rsidR="008C0CA9" w:rsidRPr="00F517A9" w:rsidRDefault="00AE0A4A" w:rsidP="003C42BB">
      <w:pPr>
        <w:spacing w:line="480" w:lineRule="auto"/>
        <w:contextualSpacing/>
        <w:rPr>
          <w:rFonts w:ascii="Times New Roman" w:hAnsi="Times New Roman" w:cs="Times New Roman"/>
          <w:color w:val="222222"/>
          <w:sz w:val="24"/>
          <w:szCs w:val="24"/>
        </w:rPr>
      </w:pPr>
      <w:r>
        <w:rPr>
          <w:rFonts w:ascii="Times New Roman" w:hAnsi="Times New Roman" w:cs="Times New Roman"/>
          <w:color w:val="222222"/>
          <w:sz w:val="24"/>
          <w:szCs w:val="24"/>
        </w:rPr>
        <w:tab/>
      </w:r>
      <w:r w:rsidR="00215788">
        <w:rPr>
          <w:rFonts w:ascii="Times New Roman" w:hAnsi="Times New Roman" w:cs="Times New Roman"/>
          <w:color w:val="222222"/>
          <w:sz w:val="24"/>
          <w:szCs w:val="24"/>
        </w:rPr>
        <w:t xml:space="preserve">MRSA is a staph infection that is resistant to beta-lactam antibiotics (Centers for Disease Control and Prevention [CDC], 2010). </w:t>
      </w:r>
      <w:r w:rsidR="005B1506">
        <w:rPr>
          <w:rFonts w:ascii="Times New Roman" w:hAnsi="Times New Roman" w:cs="Times New Roman"/>
          <w:color w:val="222222"/>
          <w:sz w:val="24"/>
          <w:szCs w:val="24"/>
        </w:rPr>
        <w:t xml:space="preserve">Community acquired </w:t>
      </w:r>
      <w:r>
        <w:rPr>
          <w:rFonts w:ascii="Times New Roman" w:hAnsi="Times New Roman" w:cs="Times New Roman"/>
          <w:color w:val="222222"/>
          <w:sz w:val="24"/>
          <w:szCs w:val="24"/>
        </w:rPr>
        <w:t>MRSA infections</w:t>
      </w:r>
      <w:r w:rsidR="005B1506">
        <w:rPr>
          <w:rFonts w:ascii="Times New Roman" w:hAnsi="Times New Roman" w:cs="Times New Roman"/>
          <w:color w:val="222222"/>
          <w:sz w:val="24"/>
          <w:szCs w:val="24"/>
        </w:rPr>
        <w:t xml:space="preserve"> are serious soft skin infections that may include abscess formations, cellulitis, and necrotizing fasciitis.  These infections can occur among healthy individuals without having any known risk factors, hospitalizations, or history</w:t>
      </w:r>
      <w:r w:rsidR="00215788">
        <w:rPr>
          <w:rFonts w:ascii="Times New Roman" w:hAnsi="Times New Roman" w:cs="Times New Roman"/>
          <w:color w:val="222222"/>
          <w:sz w:val="24"/>
          <w:szCs w:val="24"/>
        </w:rPr>
        <w:t xml:space="preserve"> of</w:t>
      </w:r>
      <w:r w:rsidR="005B1506">
        <w:rPr>
          <w:rFonts w:ascii="Times New Roman" w:hAnsi="Times New Roman" w:cs="Times New Roman"/>
          <w:color w:val="222222"/>
          <w:sz w:val="24"/>
          <w:szCs w:val="24"/>
        </w:rPr>
        <w:t xml:space="preserve"> prior MRSA infections (McCance, Huether, Brashers, &amp; Rote, 2010).  The community acquired MRSA strains are different than the nosocomial acquired MRSA.  Community acquired MRSA i</w:t>
      </w:r>
      <w:r w:rsidR="008C0CA9">
        <w:rPr>
          <w:rFonts w:ascii="Times New Roman" w:hAnsi="Times New Roman" w:cs="Times New Roman"/>
          <w:color w:val="222222"/>
          <w:sz w:val="24"/>
          <w:szCs w:val="24"/>
        </w:rPr>
        <w:t>nfections are generally more susceptible</w:t>
      </w:r>
      <w:r w:rsidR="005B1506">
        <w:rPr>
          <w:rFonts w:ascii="Times New Roman" w:hAnsi="Times New Roman" w:cs="Times New Roman"/>
          <w:color w:val="222222"/>
          <w:sz w:val="24"/>
          <w:szCs w:val="24"/>
        </w:rPr>
        <w:t xml:space="preserve"> to </w:t>
      </w:r>
      <w:r w:rsidR="008C0CA9">
        <w:rPr>
          <w:rFonts w:ascii="Times New Roman" w:hAnsi="Times New Roman" w:cs="Times New Roman"/>
          <w:color w:val="222222"/>
          <w:sz w:val="24"/>
          <w:szCs w:val="24"/>
        </w:rPr>
        <w:t xml:space="preserve">antibiotic </w:t>
      </w:r>
      <w:r w:rsidR="008C0CA9">
        <w:rPr>
          <w:rFonts w:ascii="Times New Roman" w:hAnsi="Times New Roman" w:cs="Times New Roman"/>
          <w:color w:val="222222"/>
          <w:sz w:val="24"/>
          <w:szCs w:val="24"/>
        </w:rPr>
        <w:lastRenderedPageBreak/>
        <w:t>treatment then are the nosocomial strains, which allow for a wider range of antibiotic treatments</w:t>
      </w:r>
      <w:r w:rsidR="005B1506">
        <w:rPr>
          <w:rFonts w:ascii="Times New Roman" w:hAnsi="Times New Roman" w:cs="Times New Roman"/>
          <w:color w:val="222222"/>
          <w:sz w:val="24"/>
          <w:szCs w:val="24"/>
        </w:rPr>
        <w:t xml:space="preserve"> </w:t>
      </w:r>
      <w:r w:rsidR="008C0CA9">
        <w:rPr>
          <w:rFonts w:ascii="Times New Roman" w:hAnsi="Times New Roman" w:cs="Times New Roman"/>
          <w:color w:val="222222"/>
          <w:sz w:val="24"/>
          <w:szCs w:val="24"/>
        </w:rPr>
        <w:t xml:space="preserve">(McCance, Huether, Brashers, &amp; Rote, 2010).  </w:t>
      </w:r>
      <w:r w:rsidR="005B1506">
        <w:rPr>
          <w:rFonts w:ascii="Times New Roman" w:hAnsi="Times New Roman" w:cs="Times New Roman"/>
          <w:color w:val="222222"/>
          <w:sz w:val="24"/>
          <w:szCs w:val="24"/>
        </w:rPr>
        <w:t xml:space="preserve"> </w:t>
      </w:r>
    </w:p>
    <w:p w:rsidR="008C0CA9" w:rsidRDefault="003C42BB" w:rsidP="003C42BB">
      <w:pPr>
        <w:spacing w:line="480" w:lineRule="auto"/>
        <w:contextualSpacing/>
        <w:rPr>
          <w:rFonts w:ascii="Times New Roman" w:hAnsi="Times New Roman" w:cs="Times New Roman"/>
          <w:b/>
          <w:color w:val="222222"/>
          <w:sz w:val="24"/>
          <w:szCs w:val="24"/>
        </w:rPr>
      </w:pPr>
      <w:r>
        <w:rPr>
          <w:rFonts w:ascii="Times New Roman" w:hAnsi="Times New Roman" w:cs="Times New Roman"/>
          <w:b/>
          <w:color w:val="222222"/>
          <w:sz w:val="24"/>
          <w:szCs w:val="24"/>
        </w:rPr>
        <w:t>II. Therapeutic Objective</w:t>
      </w:r>
    </w:p>
    <w:p w:rsidR="008C0CA9" w:rsidRPr="008C0CA9" w:rsidRDefault="008C0CA9" w:rsidP="003C42BB">
      <w:pPr>
        <w:spacing w:line="480" w:lineRule="auto"/>
        <w:contextualSpacing/>
        <w:rPr>
          <w:rFonts w:ascii="Times New Roman" w:hAnsi="Times New Roman" w:cs="Times New Roman"/>
          <w:color w:val="222222"/>
          <w:sz w:val="24"/>
          <w:szCs w:val="24"/>
        </w:rPr>
      </w:pPr>
      <w:r>
        <w:rPr>
          <w:rFonts w:ascii="Times New Roman" w:hAnsi="Times New Roman" w:cs="Times New Roman"/>
          <w:color w:val="222222"/>
          <w:sz w:val="24"/>
          <w:szCs w:val="24"/>
        </w:rPr>
        <w:tab/>
      </w:r>
      <w:r w:rsidR="00816A85">
        <w:rPr>
          <w:rFonts w:ascii="Times New Roman" w:hAnsi="Times New Roman" w:cs="Times New Roman"/>
          <w:color w:val="222222"/>
          <w:sz w:val="24"/>
          <w:szCs w:val="24"/>
        </w:rPr>
        <w:t>The therapeutic objective for treatment of MRSA is to receive treatment as soon as possible with incision and drainage of abscess if indicated and prescribing the appropriate antibiotics for the correct length of time.  The goal is to prevent the infection from getting worse and t</w:t>
      </w:r>
      <w:r w:rsidR="00215788">
        <w:rPr>
          <w:rFonts w:ascii="Times New Roman" w:hAnsi="Times New Roman" w:cs="Times New Roman"/>
          <w:color w:val="222222"/>
          <w:sz w:val="24"/>
          <w:szCs w:val="24"/>
        </w:rPr>
        <w:t>o prevent the spread of the</w:t>
      </w:r>
      <w:r w:rsidR="00816A85">
        <w:rPr>
          <w:rFonts w:ascii="Times New Roman" w:hAnsi="Times New Roman" w:cs="Times New Roman"/>
          <w:color w:val="222222"/>
          <w:sz w:val="24"/>
          <w:szCs w:val="24"/>
        </w:rPr>
        <w:t xml:space="preserve"> infectio</w:t>
      </w:r>
      <w:r w:rsidR="00215788">
        <w:rPr>
          <w:rFonts w:ascii="Times New Roman" w:hAnsi="Times New Roman" w:cs="Times New Roman"/>
          <w:color w:val="222222"/>
          <w:sz w:val="24"/>
          <w:szCs w:val="24"/>
        </w:rPr>
        <w:t>n to other parts of the body or</w:t>
      </w:r>
      <w:r w:rsidR="00816A85">
        <w:rPr>
          <w:rFonts w:ascii="Times New Roman" w:hAnsi="Times New Roman" w:cs="Times New Roman"/>
          <w:color w:val="222222"/>
          <w:sz w:val="24"/>
          <w:szCs w:val="24"/>
        </w:rPr>
        <w:t xml:space="preserve"> to other people </w:t>
      </w:r>
      <w:r w:rsidR="004964D3">
        <w:rPr>
          <w:rFonts w:ascii="Times New Roman" w:hAnsi="Times New Roman" w:cs="Times New Roman"/>
          <w:color w:val="222222"/>
          <w:sz w:val="24"/>
          <w:szCs w:val="24"/>
        </w:rPr>
        <w:t>(CD</w:t>
      </w:r>
      <w:r w:rsidR="00215788">
        <w:rPr>
          <w:rFonts w:ascii="Times New Roman" w:hAnsi="Times New Roman" w:cs="Times New Roman"/>
          <w:color w:val="222222"/>
          <w:sz w:val="24"/>
          <w:szCs w:val="24"/>
        </w:rPr>
        <w:t>C, 2010).  Instructions on</w:t>
      </w:r>
      <w:r w:rsidR="004964D3">
        <w:rPr>
          <w:rFonts w:ascii="Times New Roman" w:hAnsi="Times New Roman" w:cs="Times New Roman"/>
          <w:color w:val="222222"/>
          <w:sz w:val="24"/>
          <w:szCs w:val="24"/>
        </w:rPr>
        <w:t xml:space="preserve"> preventative measures should be di</w:t>
      </w:r>
      <w:r w:rsidR="00215788">
        <w:rPr>
          <w:rFonts w:ascii="Times New Roman" w:hAnsi="Times New Roman" w:cs="Times New Roman"/>
          <w:color w:val="222222"/>
          <w:sz w:val="24"/>
          <w:szCs w:val="24"/>
        </w:rPr>
        <w:t>scussed with individuals</w:t>
      </w:r>
      <w:r w:rsidR="004964D3">
        <w:rPr>
          <w:rFonts w:ascii="Times New Roman" w:hAnsi="Times New Roman" w:cs="Times New Roman"/>
          <w:color w:val="222222"/>
          <w:sz w:val="24"/>
          <w:szCs w:val="24"/>
        </w:rPr>
        <w:t xml:space="preserve"> who have a current MRSA infection, history of MRSA infections, or are at high risk for these infections. The prevention education should include good hand washing techniques, use of antiseptics and covering of cuts and abrasions, use of antibacterial soaps in the shower after contact sports, and avoidance of sharing towels and razors, and frequent towel washing (McCance, Huether, Brashers, &amp; Rote, 2010).   </w:t>
      </w:r>
    </w:p>
    <w:p w:rsidR="003C42BB" w:rsidRDefault="003C42BB" w:rsidP="003C42BB">
      <w:pPr>
        <w:spacing w:line="480" w:lineRule="auto"/>
        <w:contextualSpacing/>
        <w:rPr>
          <w:rFonts w:ascii="Times New Roman" w:hAnsi="Times New Roman" w:cs="Times New Roman"/>
          <w:b/>
          <w:color w:val="222222"/>
          <w:sz w:val="24"/>
          <w:szCs w:val="24"/>
        </w:rPr>
      </w:pPr>
      <w:r>
        <w:rPr>
          <w:rFonts w:ascii="Times New Roman" w:hAnsi="Times New Roman" w:cs="Times New Roman"/>
          <w:b/>
          <w:color w:val="222222"/>
          <w:sz w:val="24"/>
          <w:szCs w:val="24"/>
        </w:rPr>
        <w:t>III. Effective Drug Groups</w:t>
      </w:r>
    </w:p>
    <w:tbl>
      <w:tblPr>
        <w:tblStyle w:val="TableGrid"/>
        <w:tblW w:w="0" w:type="auto"/>
        <w:tblLook w:val="04A0" w:firstRow="1" w:lastRow="0" w:firstColumn="1" w:lastColumn="0" w:noHBand="0" w:noVBand="1"/>
      </w:tblPr>
      <w:tblGrid>
        <w:gridCol w:w="2394"/>
        <w:gridCol w:w="2394"/>
        <w:gridCol w:w="2394"/>
        <w:gridCol w:w="2394"/>
      </w:tblGrid>
      <w:tr w:rsidR="00736082" w:rsidTr="003C42BB">
        <w:tc>
          <w:tcPr>
            <w:tcW w:w="2394" w:type="dxa"/>
          </w:tcPr>
          <w:p w:rsidR="00736082" w:rsidRPr="005C0705" w:rsidRDefault="00736082" w:rsidP="006D3932">
            <w:pPr>
              <w:contextualSpacing/>
              <w:jc w:val="center"/>
              <w:rPr>
                <w:rFonts w:ascii="Times New Roman" w:hAnsi="Times New Roman" w:cs="Times New Roman"/>
              </w:rPr>
            </w:pPr>
            <w:r w:rsidRPr="005C0705">
              <w:rPr>
                <w:rFonts w:ascii="Times New Roman" w:hAnsi="Times New Roman" w:cs="Times New Roman"/>
              </w:rPr>
              <w:t>Drug Classification</w:t>
            </w:r>
          </w:p>
          <w:p w:rsidR="00736082" w:rsidRPr="005C0705" w:rsidRDefault="00736082" w:rsidP="006D3932">
            <w:pPr>
              <w:contextualSpacing/>
              <w:jc w:val="center"/>
              <w:rPr>
                <w:rFonts w:ascii="Times New Roman" w:hAnsi="Times New Roman" w:cs="Times New Roman"/>
              </w:rPr>
            </w:pPr>
          </w:p>
        </w:tc>
        <w:tc>
          <w:tcPr>
            <w:tcW w:w="2394" w:type="dxa"/>
          </w:tcPr>
          <w:p w:rsidR="00736082" w:rsidRPr="005C0705" w:rsidRDefault="00736082" w:rsidP="006D3932">
            <w:pPr>
              <w:contextualSpacing/>
              <w:jc w:val="center"/>
              <w:rPr>
                <w:rFonts w:ascii="Times New Roman" w:hAnsi="Times New Roman" w:cs="Times New Roman"/>
              </w:rPr>
            </w:pPr>
            <w:r w:rsidRPr="005C0705">
              <w:rPr>
                <w:rFonts w:ascii="Times New Roman" w:hAnsi="Times New Roman" w:cs="Times New Roman"/>
              </w:rPr>
              <w:t>Efficacy</w:t>
            </w:r>
          </w:p>
        </w:tc>
        <w:tc>
          <w:tcPr>
            <w:tcW w:w="2394" w:type="dxa"/>
          </w:tcPr>
          <w:p w:rsidR="00736082" w:rsidRPr="005C0705" w:rsidRDefault="00736082" w:rsidP="006D3932">
            <w:pPr>
              <w:contextualSpacing/>
              <w:jc w:val="center"/>
              <w:rPr>
                <w:rFonts w:ascii="Times New Roman" w:hAnsi="Times New Roman" w:cs="Times New Roman"/>
              </w:rPr>
            </w:pPr>
            <w:r w:rsidRPr="005C0705">
              <w:rPr>
                <w:rFonts w:ascii="Times New Roman" w:hAnsi="Times New Roman" w:cs="Times New Roman"/>
              </w:rPr>
              <w:t>Safety</w:t>
            </w:r>
          </w:p>
        </w:tc>
        <w:tc>
          <w:tcPr>
            <w:tcW w:w="2394" w:type="dxa"/>
          </w:tcPr>
          <w:p w:rsidR="00736082" w:rsidRPr="005C0705" w:rsidRDefault="00736082" w:rsidP="006D3932">
            <w:pPr>
              <w:contextualSpacing/>
              <w:jc w:val="center"/>
              <w:rPr>
                <w:rFonts w:ascii="Times New Roman" w:hAnsi="Times New Roman" w:cs="Times New Roman"/>
              </w:rPr>
            </w:pPr>
            <w:r w:rsidRPr="005C0705">
              <w:rPr>
                <w:rFonts w:ascii="Times New Roman" w:hAnsi="Times New Roman" w:cs="Times New Roman"/>
              </w:rPr>
              <w:t xml:space="preserve">Suitability </w:t>
            </w:r>
          </w:p>
        </w:tc>
      </w:tr>
      <w:tr w:rsidR="003C42BB" w:rsidTr="003C42BB">
        <w:tc>
          <w:tcPr>
            <w:tcW w:w="2394" w:type="dxa"/>
          </w:tcPr>
          <w:p w:rsidR="003C42BB" w:rsidRDefault="006B468F" w:rsidP="00736082">
            <w:pPr>
              <w:contextualSpacing/>
              <w:rPr>
                <w:rFonts w:ascii="Times New Roman" w:hAnsi="Times New Roman" w:cs="Times New Roman"/>
                <w:color w:val="222222"/>
              </w:rPr>
            </w:pPr>
            <w:r>
              <w:rPr>
                <w:rFonts w:ascii="Times New Roman" w:hAnsi="Times New Roman" w:cs="Times New Roman"/>
                <w:color w:val="222222"/>
              </w:rPr>
              <w:t xml:space="preserve">Cephalosporins </w:t>
            </w:r>
          </w:p>
          <w:p w:rsidR="00F36AE1" w:rsidRDefault="00F36AE1" w:rsidP="00736082">
            <w:pPr>
              <w:contextualSpacing/>
              <w:rPr>
                <w:rFonts w:ascii="Times New Roman" w:hAnsi="Times New Roman" w:cs="Times New Roman"/>
                <w:color w:val="222222"/>
              </w:rPr>
            </w:pPr>
          </w:p>
          <w:p w:rsidR="00F36AE1" w:rsidRDefault="00F36AE1" w:rsidP="00736082">
            <w:pPr>
              <w:contextualSpacing/>
              <w:rPr>
                <w:rFonts w:ascii="Times New Roman" w:hAnsi="Times New Roman" w:cs="Times New Roman"/>
                <w:color w:val="222222"/>
              </w:rPr>
            </w:pPr>
            <w:r>
              <w:rPr>
                <w:rFonts w:ascii="Times New Roman" w:hAnsi="Times New Roman" w:cs="Times New Roman"/>
                <w:color w:val="222222"/>
              </w:rPr>
              <w:t>5</w:t>
            </w:r>
            <w:r w:rsidRPr="00F36AE1">
              <w:rPr>
                <w:rFonts w:ascii="Times New Roman" w:hAnsi="Times New Roman" w:cs="Times New Roman"/>
                <w:color w:val="222222"/>
                <w:vertAlign w:val="superscript"/>
              </w:rPr>
              <w:t>th</w:t>
            </w:r>
            <w:r>
              <w:rPr>
                <w:rFonts w:ascii="Times New Roman" w:hAnsi="Times New Roman" w:cs="Times New Roman"/>
                <w:color w:val="222222"/>
              </w:rPr>
              <w:t xml:space="preserve"> Generation </w:t>
            </w:r>
            <w:proofErr w:type="spellStart"/>
            <w:r>
              <w:rPr>
                <w:rFonts w:ascii="Times New Roman" w:hAnsi="Times New Roman" w:cs="Times New Roman"/>
                <w:color w:val="222222"/>
              </w:rPr>
              <w:t>ceftaroline</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fosamil</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Teflaro</w:t>
            </w:r>
            <w:proofErr w:type="spellEnd"/>
            <w:r>
              <w:rPr>
                <w:rFonts w:ascii="Times New Roman" w:hAnsi="Times New Roman" w:cs="Times New Roman"/>
                <w:color w:val="222222"/>
              </w:rPr>
              <w:t>™)</w:t>
            </w:r>
          </w:p>
          <w:p w:rsidR="00F36AE1" w:rsidRDefault="00F36AE1" w:rsidP="00736082">
            <w:pPr>
              <w:contextualSpacing/>
              <w:rPr>
                <w:rFonts w:ascii="Times New Roman" w:hAnsi="Times New Roman" w:cs="Times New Roman"/>
                <w:color w:val="222222"/>
              </w:rPr>
            </w:pPr>
          </w:p>
          <w:p w:rsidR="00F36AE1" w:rsidRDefault="00F36AE1" w:rsidP="00736082">
            <w:pPr>
              <w:contextualSpacing/>
              <w:rPr>
                <w:rFonts w:ascii="Times New Roman" w:hAnsi="Times New Roman" w:cs="Times New Roman"/>
                <w:color w:val="222222"/>
              </w:rPr>
            </w:pPr>
            <w:r>
              <w:rPr>
                <w:rFonts w:ascii="Times New Roman" w:hAnsi="Times New Roman" w:cs="Times New Roman"/>
                <w:color w:val="222222"/>
              </w:rPr>
              <w:t>(Lexi-Comp, 2013; Sanford Guide, 2013)</w:t>
            </w:r>
          </w:p>
          <w:p w:rsidR="00F36AE1" w:rsidRPr="00736082" w:rsidRDefault="00F36AE1" w:rsidP="00736082">
            <w:pPr>
              <w:contextualSpacing/>
              <w:rPr>
                <w:rFonts w:ascii="Times New Roman" w:hAnsi="Times New Roman" w:cs="Times New Roman"/>
                <w:color w:val="222222"/>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005933" w:rsidRDefault="00005933" w:rsidP="00F4006B">
            <w:pPr>
              <w:contextualSpacing/>
              <w:rPr>
                <w:rFonts w:ascii="Times New Roman" w:hAnsi="Times New Roman" w:cs="Times New Roman"/>
              </w:rPr>
            </w:pPr>
            <w:r>
              <w:rPr>
                <w:rFonts w:ascii="Times New Roman" w:hAnsi="Times New Roman" w:cs="Times New Roman"/>
              </w:rPr>
              <w:t xml:space="preserve">Inhibits bacterial cell wall synthesis by binding to penicillin-binding </w:t>
            </w:r>
            <w:proofErr w:type="spellStart"/>
            <w:r>
              <w:rPr>
                <w:rFonts w:ascii="Times New Roman" w:hAnsi="Times New Roman" w:cs="Times New Roman"/>
              </w:rPr>
              <w:t>protiens</w:t>
            </w:r>
            <w:proofErr w:type="spellEnd"/>
            <w:r>
              <w:rPr>
                <w:rFonts w:ascii="Times New Roman" w:hAnsi="Times New Roman" w:cs="Times New Roman"/>
              </w:rPr>
              <w:t xml:space="preserve"> 1 through 3.</w:t>
            </w:r>
          </w:p>
          <w:p w:rsidR="00F4006B" w:rsidRDefault="00F4006B" w:rsidP="00F4006B">
            <w:pPr>
              <w:contextualSpacing/>
              <w:rPr>
                <w:rFonts w:ascii="Times New Roman" w:hAnsi="Times New Roman" w:cs="Times New Roman"/>
                <w:b/>
              </w:rPr>
            </w:pPr>
          </w:p>
          <w:p w:rsidR="003C42BB"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005933">
              <w:rPr>
                <w:rFonts w:ascii="Times New Roman" w:hAnsi="Times New Roman" w:cs="Times New Roman"/>
                <w:iCs/>
              </w:rPr>
              <w:t xml:space="preserve"> </w:t>
            </w:r>
            <w:r w:rsidR="00005933">
              <w:rPr>
                <w:rFonts w:ascii="Times New Roman" w:hAnsi="Times New Roman" w:cs="Times New Roman"/>
                <w:iCs/>
                <w:u w:val="single"/>
              </w:rPr>
              <w:t>Absorption:</w:t>
            </w:r>
            <w:r w:rsidR="00005933">
              <w:rPr>
                <w:rFonts w:ascii="Times New Roman" w:hAnsi="Times New Roman" w:cs="Times New Roman"/>
                <w:iCs/>
              </w:rPr>
              <w:t xml:space="preserve"> not listed</w:t>
            </w:r>
          </w:p>
          <w:p w:rsidR="00005933" w:rsidRDefault="00005933" w:rsidP="00F4006B">
            <w:pPr>
              <w:contextualSpacing/>
              <w:rPr>
                <w:rFonts w:ascii="Times New Roman" w:hAnsi="Times New Roman" w:cs="Times New Roman"/>
                <w:color w:val="222222"/>
              </w:rPr>
            </w:pPr>
            <w:r>
              <w:rPr>
                <w:rFonts w:ascii="Times New Roman" w:hAnsi="Times New Roman" w:cs="Times New Roman"/>
                <w:color w:val="222222"/>
                <w:u w:val="single"/>
              </w:rPr>
              <w:t>Metabolism:</w:t>
            </w:r>
            <w:r>
              <w:rPr>
                <w:rFonts w:ascii="Times New Roman" w:hAnsi="Times New Roman" w:cs="Times New Roman"/>
                <w:color w:val="222222"/>
              </w:rPr>
              <w:t xml:space="preserve"> undergoes rapid conversion to bioactive </w:t>
            </w:r>
            <w:proofErr w:type="spellStart"/>
            <w:r>
              <w:rPr>
                <w:rFonts w:ascii="Times New Roman" w:hAnsi="Times New Roman" w:cs="Times New Roman"/>
                <w:color w:val="222222"/>
              </w:rPr>
              <w:t>ceftaroline</w:t>
            </w:r>
            <w:proofErr w:type="spellEnd"/>
            <w:r>
              <w:rPr>
                <w:rFonts w:ascii="Times New Roman" w:hAnsi="Times New Roman" w:cs="Times New Roman"/>
                <w:color w:val="222222"/>
              </w:rPr>
              <w:t xml:space="preserve"> in plasma by phosphatase enzyme</w:t>
            </w:r>
          </w:p>
          <w:p w:rsidR="00005933" w:rsidRDefault="00005933" w:rsidP="00F4006B">
            <w:pPr>
              <w:contextualSpacing/>
              <w:rPr>
                <w:rFonts w:ascii="Times New Roman" w:hAnsi="Times New Roman" w:cs="Times New Roman"/>
                <w:color w:val="222222"/>
              </w:rPr>
            </w:pPr>
            <w:r>
              <w:rPr>
                <w:rFonts w:ascii="Times New Roman" w:hAnsi="Times New Roman" w:cs="Times New Roman"/>
                <w:color w:val="222222"/>
                <w:u w:val="single"/>
              </w:rPr>
              <w:t>Excretion:</w:t>
            </w:r>
            <w:r>
              <w:rPr>
                <w:rFonts w:ascii="Times New Roman" w:hAnsi="Times New Roman" w:cs="Times New Roman"/>
                <w:color w:val="222222"/>
              </w:rPr>
              <w:t xml:space="preserve"> urine and feces</w:t>
            </w:r>
          </w:p>
          <w:p w:rsidR="00005933" w:rsidRDefault="00005933" w:rsidP="00F4006B">
            <w:pPr>
              <w:contextualSpacing/>
              <w:rPr>
                <w:rFonts w:ascii="Times New Roman" w:hAnsi="Times New Roman" w:cs="Times New Roman"/>
                <w:color w:val="222222"/>
              </w:rPr>
            </w:pPr>
          </w:p>
          <w:p w:rsidR="00005933" w:rsidRDefault="00005933" w:rsidP="00F4006B">
            <w:pPr>
              <w:contextualSpacing/>
              <w:rPr>
                <w:rFonts w:ascii="Times New Roman" w:hAnsi="Times New Roman" w:cs="Times New Roman"/>
                <w:color w:val="222222"/>
              </w:rPr>
            </w:pPr>
            <w:r>
              <w:rPr>
                <w:rFonts w:ascii="Times New Roman" w:hAnsi="Times New Roman" w:cs="Times New Roman"/>
                <w:color w:val="222222"/>
              </w:rPr>
              <w:t>(Lexi-Comp, 2013)</w:t>
            </w:r>
          </w:p>
          <w:p w:rsidR="00005933" w:rsidRPr="00005933" w:rsidRDefault="00005933" w:rsidP="00F4006B">
            <w:pPr>
              <w:contextualSpacing/>
              <w:rPr>
                <w:rFonts w:ascii="Times New Roman" w:hAnsi="Times New Roman" w:cs="Times New Roman"/>
                <w:color w:val="222222"/>
              </w:rPr>
            </w:pPr>
          </w:p>
        </w:tc>
        <w:tc>
          <w:tcPr>
            <w:tcW w:w="2394" w:type="dxa"/>
          </w:tcPr>
          <w:p w:rsidR="00F4006B" w:rsidRPr="005C0705" w:rsidRDefault="00F4006B" w:rsidP="00F4006B">
            <w:pPr>
              <w:contextualSpacing/>
              <w:rPr>
                <w:rFonts w:ascii="Times New Roman" w:hAnsi="Times New Roman" w:cs="Times New Roman"/>
              </w:rPr>
            </w:pPr>
            <w:r w:rsidRPr="005C0705">
              <w:rPr>
                <w:rFonts w:ascii="Times New Roman" w:hAnsi="Times New Roman" w:cs="Times New Roman"/>
                <w:i/>
              </w:rPr>
              <w:lastRenderedPageBreak/>
              <w:t>Side Effects:</w:t>
            </w:r>
          </w:p>
          <w:p w:rsidR="003C42BB" w:rsidRDefault="00833E0B" w:rsidP="00736082">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diarrhea, nausea, rash, constipation, vomiting, ALT/AST elevation, hypokalemia, phlebitis</w:t>
            </w:r>
          </w:p>
          <w:p w:rsidR="00833E0B" w:rsidRDefault="00833E0B" w:rsidP="00736082">
            <w:pPr>
              <w:contextualSpacing/>
              <w:rPr>
                <w:rFonts w:ascii="Times New Roman" w:hAnsi="Times New Roman" w:cs="Times New Roman"/>
                <w:color w:val="222222"/>
              </w:rPr>
            </w:pPr>
          </w:p>
          <w:p w:rsidR="00833E0B" w:rsidRDefault="00833E0B" w:rsidP="00736082">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 xml:space="preserve"> anaphylaxis, hypersensitivity reaction, C-Diff associated diarrhea, superinfection, hemolytic anemia</w:t>
            </w:r>
          </w:p>
          <w:p w:rsidR="00833E0B" w:rsidRDefault="00833E0B" w:rsidP="00736082">
            <w:pPr>
              <w:contextualSpacing/>
              <w:rPr>
                <w:rFonts w:ascii="Times New Roman" w:hAnsi="Times New Roman" w:cs="Times New Roman"/>
                <w:color w:val="222222"/>
              </w:rPr>
            </w:pPr>
          </w:p>
          <w:p w:rsidR="00833E0B" w:rsidRPr="00833E0B" w:rsidRDefault="00833E0B" w:rsidP="00736082">
            <w:pPr>
              <w:contextualSpacing/>
              <w:rPr>
                <w:rFonts w:ascii="Times New Roman" w:hAnsi="Times New Roman" w:cs="Times New Roman"/>
                <w:color w:val="222222"/>
              </w:rPr>
            </w:pPr>
            <w:r>
              <w:rPr>
                <w:rFonts w:ascii="Times New Roman" w:hAnsi="Times New Roman" w:cs="Times New Roman"/>
                <w:color w:val="222222"/>
              </w:rPr>
              <w:t xml:space="preserve">(Epocrates, 2013) </w:t>
            </w:r>
          </w:p>
          <w:p w:rsidR="00833E0B" w:rsidRPr="00833E0B" w:rsidRDefault="00833E0B" w:rsidP="00736082">
            <w:pPr>
              <w:contextualSpacing/>
              <w:rPr>
                <w:rFonts w:ascii="Times New Roman" w:hAnsi="Times New Roman" w:cs="Times New Roman"/>
                <w:color w:val="222222"/>
                <w:u w:val="single"/>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833E0B" w:rsidRDefault="00833E0B" w:rsidP="00A64919">
            <w:pPr>
              <w:contextualSpacing/>
              <w:rPr>
                <w:rFonts w:ascii="Times New Roman" w:hAnsi="Times New Roman" w:cs="Times New Roman"/>
              </w:rPr>
            </w:pPr>
            <w:r>
              <w:rPr>
                <w:rFonts w:ascii="Times New Roman" w:hAnsi="Times New Roman" w:cs="Times New Roman"/>
              </w:rPr>
              <w:t>Hypersensitivity to class</w:t>
            </w:r>
          </w:p>
          <w:p w:rsidR="00A64919" w:rsidRDefault="00A64919" w:rsidP="00A64919">
            <w:pPr>
              <w:contextualSpacing/>
              <w:rPr>
                <w:rFonts w:ascii="Times New Roman" w:hAnsi="Times New Roman" w:cs="Times New Roman"/>
                <w:i/>
              </w:rPr>
            </w:pPr>
          </w:p>
          <w:p w:rsidR="00833E0B"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833E0B">
              <w:rPr>
                <w:rFonts w:ascii="Times New Roman" w:hAnsi="Times New Roman" w:cs="Times New Roman"/>
              </w:rPr>
              <w:t xml:space="preserve"> hypersensitivity to beta-lactams, history of recent antibiotic-associated colitis</w:t>
            </w:r>
          </w:p>
          <w:p w:rsidR="003C42BB" w:rsidRDefault="00833E0B" w:rsidP="00A64919">
            <w:pPr>
              <w:contextualSpacing/>
              <w:rPr>
                <w:rFonts w:ascii="Times New Roman" w:hAnsi="Times New Roman" w:cs="Times New Roman"/>
              </w:rPr>
            </w:pPr>
            <w:r>
              <w:rPr>
                <w:rFonts w:ascii="Times New Roman" w:hAnsi="Times New Roman" w:cs="Times New Roman"/>
              </w:rPr>
              <w:t xml:space="preserve"> </w:t>
            </w:r>
          </w:p>
          <w:p w:rsidR="00833E0B" w:rsidRPr="00833E0B" w:rsidRDefault="00833E0B" w:rsidP="00A64919">
            <w:pPr>
              <w:contextualSpacing/>
              <w:rPr>
                <w:rFonts w:ascii="Times New Roman" w:hAnsi="Times New Roman" w:cs="Times New Roman"/>
                <w:color w:val="222222"/>
              </w:rPr>
            </w:pPr>
            <w:r>
              <w:rPr>
                <w:rFonts w:ascii="Times New Roman" w:hAnsi="Times New Roman" w:cs="Times New Roman"/>
              </w:rPr>
              <w:t>(Epocrates, 2013)</w:t>
            </w:r>
          </w:p>
        </w:tc>
      </w:tr>
      <w:tr w:rsidR="00C90338" w:rsidTr="003C42BB">
        <w:tc>
          <w:tcPr>
            <w:tcW w:w="2394" w:type="dxa"/>
          </w:tcPr>
          <w:p w:rsidR="00C90338" w:rsidRDefault="007A32E9"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lastRenderedPageBreak/>
              <w:t>Q</w:t>
            </w:r>
            <w:r w:rsidR="00C90338" w:rsidRPr="00C90338">
              <w:rPr>
                <w:rFonts w:ascii="Times New Roman" w:hAnsi="Times New Roman" w:cs="Times New Roman"/>
                <w:bCs/>
                <w:shd w:val="clear" w:color="auto" w:fill="FFFFFF"/>
              </w:rPr>
              <w:t>uinolone</w:t>
            </w:r>
            <w:r w:rsidR="00C90338">
              <w:rPr>
                <w:rFonts w:ascii="Times New Roman" w:hAnsi="Times New Roman" w:cs="Times New Roman"/>
                <w:bCs/>
                <w:shd w:val="clear" w:color="auto" w:fill="FFFFFF"/>
              </w:rPr>
              <w:t>s</w:t>
            </w:r>
          </w:p>
          <w:p w:rsidR="00F36AE1" w:rsidRDefault="00F36AE1" w:rsidP="00736082">
            <w:pPr>
              <w:contextualSpacing/>
              <w:rPr>
                <w:rFonts w:ascii="Times New Roman" w:hAnsi="Times New Roman" w:cs="Times New Roman"/>
                <w:bCs/>
                <w:shd w:val="clear" w:color="auto" w:fill="FFFFFF"/>
              </w:rPr>
            </w:pPr>
          </w:p>
          <w:p w:rsidR="00891DD3" w:rsidRDefault="00891DD3" w:rsidP="00736082">
            <w:pPr>
              <w:contextualSpacing/>
              <w:rPr>
                <w:rFonts w:ascii="Times New Roman" w:hAnsi="Times New Roman" w:cs="Times New Roman"/>
                <w:bCs/>
                <w:shd w:val="clear" w:color="auto" w:fill="FFFFFF"/>
              </w:rPr>
            </w:pPr>
            <w:proofErr w:type="spellStart"/>
            <w:r>
              <w:rPr>
                <w:rFonts w:ascii="Times New Roman" w:hAnsi="Times New Roman" w:cs="Times New Roman"/>
                <w:bCs/>
                <w:shd w:val="clear" w:color="auto" w:fill="FFFFFF"/>
              </w:rPr>
              <w:t>moxifloxacin</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Avelox</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gemifloxacin</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Factive</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gatifoxacin</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Zymaxid</w:t>
            </w:r>
            <w:proofErr w:type="spellEnd"/>
            <w:r>
              <w:rPr>
                <w:rFonts w:ascii="Times New Roman" w:hAnsi="Times New Roman" w:cs="Times New Roman"/>
                <w:bCs/>
                <w:shd w:val="clear" w:color="auto" w:fill="FFFFFF"/>
              </w:rPr>
              <w:t>®)</w:t>
            </w:r>
          </w:p>
          <w:p w:rsidR="00891DD3" w:rsidRDefault="00891DD3" w:rsidP="00736082">
            <w:pPr>
              <w:contextualSpacing/>
              <w:rPr>
                <w:rFonts w:ascii="Times New Roman" w:hAnsi="Times New Roman" w:cs="Times New Roman"/>
                <w:bCs/>
                <w:shd w:val="clear" w:color="auto" w:fill="FFFFFF"/>
              </w:rPr>
            </w:pPr>
          </w:p>
          <w:p w:rsidR="00891DD3" w:rsidRDefault="00891DD3" w:rsidP="00891DD3">
            <w:pPr>
              <w:contextualSpacing/>
              <w:rPr>
                <w:rFonts w:ascii="Times New Roman" w:hAnsi="Times New Roman" w:cs="Times New Roman"/>
                <w:color w:val="222222"/>
              </w:rPr>
            </w:pPr>
            <w:r>
              <w:rPr>
                <w:rFonts w:ascii="Times New Roman" w:hAnsi="Times New Roman" w:cs="Times New Roman"/>
                <w:bCs/>
                <w:shd w:val="clear" w:color="auto" w:fill="FFFFFF"/>
              </w:rPr>
              <w:t xml:space="preserve">  </w:t>
            </w:r>
            <w:r w:rsidRPr="00891DD3">
              <w:rPr>
                <w:rFonts w:ascii="Times New Roman" w:hAnsi="Times New Roman" w:cs="Times New Roman"/>
              </w:rPr>
              <w:t>(Lexi-Comp, 2013; Sanford Guide, 2013)</w:t>
            </w:r>
          </w:p>
          <w:p w:rsidR="00F36AE1" w:rsidRPr="00C90338" w:rsidRDefault="00F36AE1" w:rsidP="00736082">
            <w:pPr>
              <w:contextualSpacing/>
              <w:rPr>
                <w:rFonts w:ascii="Times New Roman" w:hAnsi="Times New Roman" w:cs="Times New Roman"/>
                <w:bCs/>
                <w:shd w:val="clear" w:color="auto" w:fill="FFFFFF"/>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E103D2" w:rsidRDefault="00E103D2" w:rsidP="00F4006B">
            <w:pPr>
              <w:contextualSpacing/>
              <w:rPr>
                <w:rFonts w:ascii="Times New Roman" w:hAnsi="Times New Roman" w:cs="Times New Roman"/>
              </w:rPr>
            </w:pPr>
            <w:r>
              <w:rPr>
                <w:rFonts w:ascii="Times New Roman" w:hAnsi="Times New Roman" w:cs="Times New Roman"/>
              </w:rPr>
              <w:t xml:space="preserve">DNA </w:t>
            </w:r>
            <w:proofErr w:type="spellStart"/>
            <w:r>
              <w:rPr>
                <w:rFonts w:ascii="Times New Roman" w:hAnsi="Times New Roman" w:cs="Times New Roman"/>
              </w:rPr>
              <w:t>gyrase</w:t>
            </w:r>
            <w:proofErr w:type="spellEnd"/>
            <w:r>
              <w:rPr>
                <w:rFonts w:ascii="Times New Roman" w:hAnsi="Times New Roman" w:cs="Times New Roman"/>
              </w:rPr>
              <w:t xml:space="preserve"> inhibitor, and also inhibitors topoisomerase.</w:t>
            </w:r>
          </w:p>
          <w:p w:rsidR="00F4006B" w:rsidRDefault="00F4006B" w:rsidP="00F4006B">
            <w:pPr>
              <w:contextualSpacing/>
              <w:rPr>
                <w:rFonts w:ascii="Times New Roman" w:hAnsi="Times New Roman" w:cs="Times New Roman"/>
                <w:b/>
              </w:rPr>
            </w:pPr>
          </w:p>
          <w:p w:rsidR="00E103D2"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E103D2">
              <w:rPr>
                <w:rFonts w:ascii="Times New Roman" w:hAnsi="Times New Roman" w:cs="Times New Roman"/>
                <w:iCs/>
              </w:rPr>
              <w:t xml:space="preserve"> </w:t>
            </w:r>
            <w:r w:rsidR="00E103D2">
              <w:rPr>
                <w:rFonts w:ascii="Times New Roman" w:hAnsi="Times New Roman" w:cs="Times New Roman"/>
                <w:iCs/>
                <w:u w:val="single"/>
              </w:rPr>
              <w:t>Absorption:</w:t>
            </w:r>
            <w:r w:rsidR="00E103D2">
              <w:rPr>
                <w:rFonts w:ascii="Times New Roman" w:hAnsi="Times New Roman" w:cs="Times New Roman"/>
                <w:iCs/>
              </w:rPr>
              <w:t xml:space="preserve"> well absorbed</w:t>
            </w:r>
          </w:p>
          <w:p w:rsidR="00E103D2" w:rsidRDefault="00E103D2"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Hepatic, degree varies with each medication.</w:t>
            </w:r>
          </w:p>
          <w:p w:rsidR="00E103D2" w:rsidRDefault="00E103D2"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 and feces</w:t>
            </w:r>
          </w:p>
          <w:p w:rsidR="00E103D2" w:rsidRDefault="00E103D2" w:rsidP="00F4006B">
            <w:pPr>
              <w:contextualSpacing/>
              <w:rPr>
                <w:rFonts w:ascii="Times New Roman" w:hAnsi="Times New Roman" w:cs="Times New Roman"/>
                <w:iCs/>
              </w:rPr>
            </w:pPr>
          </w:p>
          <w:p w:rsidR="00E103D2" w:rsidRDefault="00E103D2" w:rsidP="00F4006B">
            <w:pPr>
              <w:contextualSpacing/>
              <w:rPr>
                <w:rFonts w:ascii="Times New Roman" w:hAnsi="Times New Roman" w:cs="Times New Roman"/>
                <w:iCs/>
              </w:rPr>
            </w:pPr>
            <w:r>
              <w:rPr>
                <w:rFonts w:ascii="Times New Roman" w:hAnsi="Times New Roman" w:cs="Times New Roman"/>
                <w:iCs/>
              </w:rPr>
              <w:t>(Lexi-Comp, 2013)</w:t>
            </w:r>
          </w:p>
          <w:p w:rsidR="00C90338" w:rsidRPr="00E103D2" w:rsidRDefault="00E103D2" w:rsidP="00F4006B">
            <w:pPr>
              <w:contextualSpacing/>
              <w:rPr>
                <w:rFonts w:ascii="Times New Roman" w:hAnsi="Times New Roman" w:cs="Times New Roman"/>
                <w:color w:val="222222"/>
              </w:rPr>
            </w:pPr>
            <w:r>
              <w:rPr>
                <w:rFonts w:ascii="Times New Roman" w:hAnsi="Times New Roman" w:cs="Times New Roman"/>
                <w:iCs/>
              </w:rPr>
              <w:t xml:space="preserve">  </w:t>
            </w: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t>Side Effects:</w:t>
            </w:r>
          </w:p>
          <w:p w:rsidR="00C90338" w:rsidRDefault="00E103D2" w:rsidP="00736082">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nausea diarrhea, headache, dizziness, vomiting, constipation</w:t>
            </w:r>
          </w:p>
          <w:p w:rsidR="00E103D2" w:rsidRDefault="00E103D2" w:rsidP="00736082">
            <w:pPr>
              <w:contextualSpacing/>
              <w:rPr>
                <w:rFonts w:ascii="Times New Roman" w:hAnsi="Times New Roman" w:cs="Times New Roman"/>
                <w:color w:val="222222"/>
              </w:rPr>
            </w:pPr>
          </w:p>
          <w:p w:rsidR="009C6F8B" w:rsidRDefault="00E103D2" w:rsidP="00736082">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 xml:space="preserve"> anaphylaxis, hypersensitivity reaction, photo</w:t>
            </w:r>
            <w:r w:rsidR="009C6F8B">
              <w:rPr>
                <w:rFonts w:ascii="Times New Roman" w:hAnsi="Times New Roman" w:cs="Times New Roman"/>
                <w:color w:val="222222"/>
              </w:rPr>
              <w:t>to</w:t>
            </w:r>
            <w:r>
              <w:rPr>
                <w:rFonts w:ascii="Times New Roman" w:hAnsi="Times New Roman" w:cs="Times New Roman"/>
                <w:color w:val="222222"/>
              </w:rPr>
              <w:t>xicity,</w:t>
            </w:r>
            <w:r w:rsidR="009C6F8B">
              <w:rPr>
                <w:rFonts w:ascii="Times New Roman" w:hAnsi="Times New Roman" w:cs="Times New Roman"/>
                <w:color w:val="222222"/>
              </w:rPr>
              <w:t xml:space="preserve"> superinfection, C-Diff associated diarrhea, ICP increase, seizures, toxic psychosis, depression, suicidal ideation, skin reaction, vasculitis, serum sickness, pneumonitis, myelosuppression, blood dyscrasias, nephrotoxicity, hepatotoxicity, QT prolongation, </w:t>
            </w:r>
            <w:proofErr w:type="spellStart"/>
            <w:r w:rsidR="009C6F8B">
              <w:rPr>
                <w:rFonts w:ascii="Times New Roman" w:hAnsi="Times New Roman" w:cs="Times New Roman"/>
                <w:color w:val="222222"/>
              </w:rPr>
              <w:t>torsades</w:t>
            </w:r>
            <w:proofErr w:type="spellEnd"/>
            <w:r w:rsidR="009C6F8B">
              <w:rPr>
                <w:rFonts w:ascii="Times New Roman" w:hAnsi="Times New Roman" w:cs="Times New Roman"/>
                <w:color w:val="222222"/>
              </w:rPr>
              <w:t xml:space="preserve"> de point, peripheral neuropathy, tendon rupture, myasthenia gravis exacerbation</w:t>
            </w:r>
          </w:p>
          <w:p w:rsidR="009C6F8B" w:rsidRDefault="009C6F8B" w:rsidP="00736082">
            <w:pPr>
              <w:contextualSpacing/>
              <w:rPr>
                <w:rFonts w:ascii="Times New Roman" w:hAnsi="Times New Roman" w:cs="Times New Roman"/>
                <w:color w:val="222222"/>
              </w:rPr>
            </w:pPr>
          </w:p>
          <w:p w:rsidR="009C6F8B" w:rsidRDefault="009C6F8B" w:rsidP="00736082">
            <w:pPr>
              <w:contextualSpacing/>
              <w:rPr>
                <w:rFonts w:ascii="Times New Roman" w:hAnsi="Times New Roman" w:cs="Times New Roman"/>
                <w:color w:val="222222"/>
              </w:rPr>
            </w:pPr>
            <w:r>
              <w:rPr>
                <w:rFonts w:ascii="Times New Roman" w:hAnsi="Times New Roman" w:cs="Times New Roman"/>
                <w:color w:val="222222"/>
              </w:rPr>
              <w:t>(</w:t>
            </w:r>
            <w:r w:rsidR="007A32E9">
              <w:rPr>
                <w:rFonts w:ascii="Times New Roman" w:hAnsi="Times New Roman" w:cs="Times New Roman"/>
                <w:color w:val="222222"/>
              </w:rPr>
              <w:t>Epocrates</w:t>
            </w:r>
            <w:r>
              <w:rPr>
                <w:rFonts w:ascii="Times New Roman" w:hAnsi="Times New Roman" w:cs="Times New Roman"/>
                <w:color w:val="222222"/>
              </w:rPr>
              <w:t>, 2013)</w:t>
            </w:r>
          </w:p>
          <w:p w:rsidR="00E103D2" w:rsidRPr="00E103D2" w:rsidRDefault="00E103D2" w:rsidP="00736082">
            <w:pPr>
              <w:contextualSpacing/>
              <w:rPr>
                <w:rFonts w:ascii="Times New Roman" w:hAnsi="Times New Roman" w:cs="Times New Roman"/>
                <w:color w:val="222222"/>
              </w:rPr>
            </w:pPr>
            <w:r>
              <w:rPr>
                <w:rFonts w:ascii="Times New Roman" w:hAnsi="Times New Roman" w:cs="Times New Roman"/>
                <w:color w:val="222222"/>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9C6F8B" w:rsidRDefault="009C6F8B" w:rsidP="00A64919">
            <w:pPr>
              <w:contextualSpacing/>
              <w:rPr>
                <w:rFonts w:ascii="Times New Roman" w:hAnsi="Times New Roman" w:cs="Times New Roman"/>
              </w:rPr>
            </w:pPr>
            <w:r>
              <w:rPr>
                <w:rFonts w:ascii="Times New Roman" w:hAnsi="Times New Roman" w:cs="Times New Roman"/>
              </w:rPr>
              <w:t xml:space="preserve">Hypersensitivity to class, prolonged QT interval, hypokalemia, </w:t>
            </w:r>
            <w:proofErr w:type="spellStart"/>
            <w:r>
              <w:rPr>
                <w:rFonts w:ascii="Times New Roman" w:hAnsi="Times New Roman" w:cs="Times New Roman"/>
              </w:rPr>
              <w:t>hypomagnesemia</w:t>
            </w:r>
            <w:proofErr w:type="spellEnd"/>
            <w:r>
              <w:rPr>
                <w:rFonts w:ascii="Times New Roman" w:hAnsi="Times New Roman" w:cs="Times New Roman"/>
              </w:rPr>
              <w:t>, myasthenia gravis</w:t>
            </w:r>
          </w:p>
          <w:p w:rsidR="00A64919" w:rsidRDefault="00A64919" w:rsidP="00A64919">
            <w:pPr>
              <w:contextualSpacing/>
              <w:rPr>
                <w:rFonts w:ascii="Times New Roman" w:hAnsi="Times New Roman" w:cs="Times New Roman"/>
                <w:i/>
              </w:rPr>
            </w:pPr>
          </w:p>
          <w:p w:rsidR="007A32E9"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9C6F8B">
              <w:rPr>
                <w:rFonts w:ascii="Times New Roman" w:hAnsi="Times New Roman" w:cs="Times New Roman"/>
              </w:rPr>
              <w:t xml:space="preserve"> </w:t>
            </w:r>
            <w:proofErr w:type="spellStart"/>
            <w:r w:rsidR="009C6F8B">
              <w:rPr>
                <w:rFonts w:ascii="Times New Roman" w:hAnsi="Times New Roman" w:cs="Times New Roman"/>
              </w:rPr>
              <w:t>proarrhythmic</w:t>
            </w:r>
            <w:proofErr w:type="spellEnd"/>
            <w:r w:rsidR="009C6F8B">
              <w:rPr>
                <w:rFonts w:ascii="Times New Roman" w:hAnsi="Times New Roman" w:cs="Times New Roman"/>
              </w:rPr>
              <w:t xml:space="preserve"> condition, female patients, patients less than 40 yrs. and patients greater than 60 yrs., kidney/heart/lung transplant, renal impairment, dehydration, CNS disorder, seizure disorder, seizure threshold lowered, </w:t>
            </w:r>
            <w:r w:rsidR="007A32E9">
              <w:rPr>
                <w:rFonts w:ascii="Times New Roman" w:hAnsi="Times New Roman" w:cs="Times New Roman"/>
              </w:rPr>
              <w:t>history of recent antibiotic associated colitis</w:t>
            </w:r>
          </w:p>
          <w:p w:rsidR="007A32E9" w:rsidRDefault="007A32E9" w:rsidP="00A64919">
            <w:pPr>
              <w:contextualSpacing/>
              <w:rPr>
                <w:rFonts w:ascii="Times New Roman" w:hAnsi="Times New Roman" w:cs="Times New Roman"/>
              </w:rPr>
            </w:pPr>
          </w:p>
          <w:p w:rsidR="00C90338" w:rsidRPr="009C6F8B" w:rsidRDefault="007A32E9" w:rsidP="00A64919">
            <w:pPr>
              <w:contextualSpacing/>
              <w:rPr>
                <w:rFonts w:ascii="Times New Roman" w:hAnsi="Times New Roman" w:cs="Times New Roman"/>
                <w:color w:val="222222"/>
              </w:rPr>
            </w:pPr>
            <w:r>
              <w:rPr>
                <w:rFonts w:ascii="Times New Roman" w:hAnsi="Times New Roman" w:cs="Times New Roman"/>
              </w:rPr>
              <w:t>(Epocrates, 2013)</w:t>
            </w:r>
            <w:r w:rsidR="009C6F8B">
              <w:rPr>
                <w:rFonts w:ascii="Times New Roman" w:hAnsi="Times New Roman" w:cs="Times New Roman"/>
              </w:rPr>
              <w:t xml:space="preserve"> </w:t>
            </w:r>
          </w:p>
        </w:tc>
      </w:tr>
      <w:tr w:rsidR="00F101E8" w:rsidTr="003C42BB">
        <w:tc>
          <w:tcPr>
            <w:tcW w:w="2394" w:type="dxa"/>
          </w:tcPr>
          <w:p w:rsidR="00F101E8" w:rsidRDefault="00F101E8" w:rsidP="00736082">
            <w:pPr>
              <w:contextualSpacing/>
              <w:rPr>
                <w:rFonts w:ascii="Times New Roman" w:hAnsi="Times New Roman" w:cs="Times New Roman"/>
                <w:bCs/>
                <w:shd w:val="clear" w:color="auto" w:fill="FFFFFF"/>
              </w:rPr>
            </w:pPr>
            <w:r w:rsidRPr="00C90338">
              <w:rPr>
                <w:rFonts w:ascii="Times New Roman" w:hAnsi="Times New Roman" w:cs="Times New Roman"/>
                <w:bCs/>
                <w:shd w:val="clear" w:color="auto" w:fill="FFFFFF"/>
              </w:rPr>
              <w:t>Sulfonamides</w:t>
            </w:r>
          </w:p>
          <w:p w:rsidR="00F101E8" w:rsidRDefault="00F101E8" w:rsidP="00736082">
            <w:pPr>
              <w:contextualSpacing/>
              <w:rPr>
                <w:rFonts w:ascii="Times New Roman" w:hAnsi="Times New Roman" w:cs="Times New Roman"/>
                <w:bCs/>
                <w:shd w:val="clear" w:color="auto" w:fill="FFFFFF"/>
              </w:rPr>
            </w:pPr>
          </w:p>
          <w:p w:rsidR="00F101E8" w:rsidRDefault="00F101E8" w:rsidP="00736082">
            <w:pPr>
              <w:contextualSpacing/>
              <w:rPr>
                <w:rFonts w:ascii="Times New Roman" w:hAnsi="Times New Roman" w:cs="Times New Roman"/>
                <w:bCs/>
                <w:shd w:val="clear" w:color="auto" w:fill="FFFFFF"/>
              </w:rPr>
            </w:pPr>
            <w:proofErr w:type="spellStart"/>
            <w:r>
              <w:rPr>
                <w:rFonts w:ascii="Times New Roman" w:hAnsi="Times New Roman" w:cs="Times New Roman"/>
                <w:bCs/>
                <w:shd w:val="clear" w:color="auto" w:fill="FFFFFF"/>
              </w:rPr>
              <w:t>sulfamethoxazole</w:t>
            </w:r>
            <w:proofErr w:type="spellEnd"/>
            <w:r>
              <w:rPr>
                <w:rFonts w:ascii="Times New Roman" w:hAnsi="Times New Roman" w:cs="Times New Roman"/>
                <w:bCs/>
                <w:shd w:val="clear" w:color="auto" w:fill="FFFFFF"/>
              </w:rPr>
              <w:t xml:space="preserve"> and </w:t>
            </w:r>
            <w:proofErr w:type="spellStart"/>
            <w:r>
              <w:rPr>
                <w:rFonts w:ascii="Times New Roman" w:hAnsi="Times New Roman" w:cs="Times New Roman"/>
                <w:bCs/>
                <w:shd w:val="clear" w:color="auto" w:fill="FFFFFF"/>
              </w:rPr>
              <w:t>trimthoxazole</w:t>
            </w:r>
            <w:proofErr w:type="spellEnd"/>
            <w:r>
              <w:rPr>
                <w:rFonts w:ascii="Times New Roman" w:hAnsi="Times New Roman" w:cs="Times New Roman"/>
                <w:bCs/>
                <w:shd w:val="clear" w:color="auto" w:fill="FFFFFF"/>
              </w:rPr>
              <w:t xml:space="preserve"> (Bactrim™, </w:t>
            </w:r>
            <w:proofErr w:type="spellStart"/>
            <w:r>
              <w:rPr>
                <w:rFonts w:ascii="Times New Roman" w:hAnsi="Times New Roman" w:cs="Times New Roman"/>
                <w:bCs/>
                <w:shd w:val="clear" w:color="auto" w:fill="FFFFFF"/>
              </w:rPr>
              <w:t>Septra</w:t>
            </w:r>
            <w:proofErr w:type="spellEnd"/>
            <w:r>
              <w:rPr>
                <w:rFonts w:ascii="Times New Roman" w:hAnsi="Times New Roman" w:cs="Times New Roman"/>
                <w:bCs/>
                <w:shd w:val="clear" w:color="auto" w:fill="FFFFFF"/>
              </w:rPr>
              <w:t>®)</w:t>
            </w:r>
          </w:p>
          <w:p w:rsidR="00F101E8" w:rsidRDefault="00F101E8" w:rsidP="00736082">
            <w:pPr>
              <w:contextualSpacing/>
              <w:rPr>
                <w:rFonts w:ascii="Times New Roman" w:hAnsi="Times New Roman" w:cs="Times New Roman"/>
                <w:bCs/>
                <w:shd w:val="clear" w:color="auto" w:fill="FFFFFF"/>
              </w:rPr>
            </w:pPr>
          </w:p>
          <w:p w:rsidR="00F101E8" w:rsidRPr="00891DD3" w:rsidRDefault="00F101E8" w:rsidP="00891DD3">
            <w:pPr>
              <w:contextualSpacing/>
              <w:rPr>
                <w:rFonts w:ascii="Times New Roman" w:hAnsi="Times New Roman" w:cs="Times New Roman"/>
              </w:rPr>
            </w:pPr>
            <w:r w:rsidRPr="00891DD3">
              <w:rPr>
                <w:rFonts w:ascii="Times New Roman" w:hAnsi="Times New Roman" w:cs="Times New Roman"/>
              </w:rPr>
              <w:t>(Lexi-Comp, 2013; Sanford Guide, 2013)</w:t>
            </w:r>
          </w:p>
          <w:p w:rsidR="00F101E8" w:rsidRPr="00C90338" w:rsidRDefault="00F101E8" w:rsidP="00736082">
            <w:pPr>
              <w:contextualSpacing/>
              <w:rPr>
                <w:rFonts w:ascii="Times New Roman" w:hAnsi="Times New Roman" w:cs="Times New Roman"/>
                <w:bCs/>
                <w:shd w:val="clear" w:color="auto" w:fill="FFFFFF"/>
              </w:rPr>
            </w:pPr>
          </w:p>
        </w:tc>
        <w:tc>
          <w:tcPr>
            <w:tcW w:w="2394" w:type="dxa"/>
          </w:tcPr>
          <w:p w:rsidR="00F101E8" w:rsidRPr="005C0705" w:rsidRDefault="00F101E8" w:rsidP="007932DA">
            <w:pPr>
              <w:contextualSpacing/>
              <w:rPr>
                <w:rFonts w:ascii="Times New Roman" w:hAnsi="Times New Roman" w:cs="Times New Roman"/>
                <w:i/>
                <w:iCs/>
              </w:rPr>
            </w:pPr>
            <w:r w:rsidRPr="005C0705">
              <w:rPr>
                <w:rFonts w:ascii="Times New Roman" w:hAnsi="Times New Roman" w:cs="Times New Roman"/>
                <w:i/>
                <w:iCs/>
              </w:rPr>
              <w:t>Pharmacodynamics:</w:t>
            </w:r>
          </w:p>
          <w:p w:rsidR="00F101E8" w:rsidRPr="006E5CB8" w:rsidRDefault="00F101E8" w:rsidP="007932DA">
            <w:pPr>
              <w:contextualSpacing/>
              <w:rPr>
                <w:rFonts w:ascii="Times New Roman" w:hAnsi="Times New Roman" w:cs="Times New Roman"/>
              </w:rPr>
            </w:pPr>
            <w:r w:rsidRPr="006E5CB8">
              <w:rPr>
                <w:rFonts w:ascii="Times New Roman" w:hAnsi="Times New Roman" w:cs="Times New Roman"/>
              </w:rPr>
              <w:t>In</w:t>
            </w:r>
            <w:r>
              <w:rPr>
                <w:rFonts w:ascii="Times New Roman" w:hAnsi="Times New Roman" w:cs="Times New Roman"/>
              </w:rPr>
              <w:t>t</w:t>
            </w:r>
            <w:r w:rsidRPr="006E5CB8">
              <w:rPr>
                <w:rFonts w:ascii="Times New Roman" w:hAnsi="Times New Roman" w:cs="Times New Roman"/>
              </w:rPr>
              <w:t>erferes with bacterial folic acid synthesis and growth</w:t>
            </w:r>
            <w:r>
              <w:rPr>
                <w:rFonts w:ascii="Times New Roman" w:hAnsi="Times New Roman" w:cs="Times New Roman"/>
              </w:rPr>
              <w:t xml:space="preserve"> via inhibition of </w:t>
            </w:r>
            <w:proofErr w:type="spellStart"/>
            <w:r>
              <w:rPr>
                <w:rFonts w:ascii="Times New Roman" w:hAnsi="Times New Roman" w:cs="Times New Roman"/>
              </w:rPr>
              <w:t>dihydrofolic</w:t>
            </w:r>
            <w:proofErr w:type="spellEnd"/>
            <w:r>
              <w:rPr>
                <w:rFonts w:ascii="Times New Roman" w:hAnsi="Times New Roman" w:cs="Times New Roman"/>
              </w:rPr>
              <w:t xml:space="preserve"> acid formation from para-</w:t>
            </w:r>
            <w:proofErr w:type="spellStart"/>
            <w:r>
              <w:rPr>
                <w:rFonts w:ascii="Times New Roman" w:hAnsi="Times New Roman" w:cs="Times New Roman"/>
              </w:rPr>
              <w:t>aminobenzoic</w:t>
            </w:r>
            <w:proofErr w:type="spellEnd"/>
            <w:r>
              <w:rPr>
                <w:rFonts w:ascii="Times New Roman" w:hAnsi="Times New Roman" w:cs="Times New Roman"/>
              </w:rPr>
              <w:t xml:space="preserve"> acid</w:t>
            </w:r>
          </w:p>
          <w:p w:rsidR="00F101E8" w:rsidRDefault="00F101E8" w:rsidP="007932DA">
            <w:pPr>
              <w:contextualSpacing/>
              <w:rPr>
                <w:rFonts w:ascii="Times New Roman" w:hAnsi="Times New Roman" w:cs="Times New Roman"/>
                <w:b/>
              </w:rPr>
            </w:pPr>
          </w:p>
          <w:p w:rsidR="00F101E8" w:rsidRDefault="00F101E8" w:rsidP="007932DA">
            <w:pPr>
              <w:contextualSpacing/>
              <w:rPr>
                <w:rFonts w:ascii="Times New Roman" w:hAnsi="Times New Roman" w:cs="Times New Roman"/>
                <w:i/>
                <w:iCs/>
              </w:rPr>
            </w:pPr>
            <w:r w:rsidRPr="005C0705">
              <w:rPr>
                <w:rFonts w:ascii="Times New Roman" w:hAnsi="Times New Roman" w:cs="Times New Roman"/>
                <w:i/>
                <w:iCs/>
              </w:rPr>
              <w:t>Pharmacokinetics:</w:t>
            </w:r>
          </w:p>
          <w:p w:rsidR="00F101E8" w:rsidRDefault="00F101E8" w:rsidP="007932DA">
            <w:pPr>
              <w:contextualSpacing/>
              <w:rPr>
                <w:rFonts w:ascii="Times New Roman" w:hAnsi="Times New Roman" w:cs="Times New Roman"/>
                <w:iCs/>
              </w:rPr>
            </w:pPr>
            <w:r w:rsidRPr="006E5CB8">
              <w:rPr>
                <w:rFonts w:ascii="Times New Roman" w:hAnsi="Times New Roman" w:cs="Times New Roman"/>
                <w:iCs/>
                <w:u w:val="single"/>
              </w:rPr>
              <w:t>Absorption</w:t>
            </w:r>
            <w:r>
              <w:rPr>
                <w:rFonts w:ascii="Times New Roman" w:hAnsi="Times New Roman" w:cs="Times New Roman"/>
                <w:iCs/>
              </w:rPr>
              <w:t>: almost completely, 90%-100%</w:t>
            </w:r>
          </w:p>
          <w:p w:rsidR="00F101E8" w:rsidRDefault="00F101E8" w:rsidP="007932DA">
            <w:pPr>
              <w:contextualSpacing/>
              <w:rPr>
                <w:rFonts w:ascii="Times New Roman" w:hAnsi="Times New Roman" w:cs="Times New Roman"/>
                <w:iCs/>
              </w:rPr>
            </w:pPr>
            <w:r w:rsidRPr="006E5CB8">
              <w:rPr>
                <w:rFonts w:ascii="Times New Roman" w:hAnsi="Times New Roman" w:cs="Times New Roman"/>
                <w:iCs/>
                <w:u w:val="single"/>
              </w:rPr>
              <w:t>Metabolism</w:t>
            </w:r>
            <w:r>
              <w:rPr>
                <w:rFonts w:ascii="Times New Roman" w:hAnsi="Times New Roman" w:cs="Times New Roman"/>
                <w:iCs/>
              </w:rPr>
              <w:t xml:space="preserve">: SMX: N-acetylated and </w:t>
            </w:r>
            <w:proofErr w:type="spellStart"/>
            <w:r>
              <w:rPr>
                <w:rFonts w:ascii="Times New Roman" w:hAnsi="Times New Roman" w:cs="Times New Roman"/>
                <w:iCs/>
              </w:rPr>
              <w:t>glucuronidated</w:t>
            </w:r>
            <w:proofErr w:type="spellEnd"/>
            <w:r>
              <w:rPr>
                <w:rFonts w:ascii="Times New Roman" w:hAnsi="Times New Roman" w:cs="Times New Roman"/>
                <w:iCs/>
              </w:rPr>
              <w:t xml:space="preserve">; TMP: Metabolized to oxide and </w:t>
            </w:r>
            <w:proofErr w:type="spellStart"/>
            <w:r>
              <w:rPr>
                <w:rFonts w:ascii="Times New Roman" w:hAnsi="Times New Roman" w:cs="Times New Roman"/>
                <w:iCs/>
              </w:rPr>
              <w:t>hydroxylated</w:t>
            </w:r>
            <w:proofErr w:type="spellEnd"/>
            <w:r>
              <w:rPr>
                <w:rFonts w:ascii="Times New Roman" w:hAnsi="Times New Roman" w:cs="Times New Roman"/>
                <w:iCs/>
              </w:rPr>
              <w:t xml:space="preserve"> metabolites</w:t>
            </w:r>
          </w:p>
          <w:p w:rsidR="00F101E8" w:rsidRDefault="00F101E8" w:rsidP="007932DA">
            <w:pPr>
              <w:contextualSpacing/>
              <w:rPr>
                <w:rFonts w:ascii="Times New Roman" w:hAnsi="Times New Roman" w:cs="Times New Roman"/>
                <w:iCs/>
              </w:rPr>
            </w:pPr>
            <w:r w:rsidRPr="006E5CB8">
              <w:rPr>
                <w:rFonts w:ascii="Times New Roman" w:hAnsi="Times New Roman" w:cs="Times New Roman"/>
                <w:iCs/>
                <w:u w:val="single"/>
              </w:rPr>
              <w:t>Excretion</w:t>
            </w:r>
            <w:r>
              <w:rPr>
                <w:rFonts w:ascii="Times New Roman" w:hAnsi="Times New Roman" w:cs="Times New Roman"/>
                <w:iCs/>
              </w:rPr>
              <w:t>: urine</w:t>
            </w:r>
          </w:p>
          <w:p w:rsidR="00F101E8" w:rsidRDefault="00F101E8" w:rsidP="007932DA">
            <w:pPr>
              <w:contextualSpacing/>
              <w:rPr>
                <w:rFonts w:ascii="Times New Roman" w:hAnsi="Times New Roman" w:cs="Times New Roman"/>
                <w:iCs/>
              </w:rPr>
            </w:pPr>
          </w:p>
          <w:p w:rsidR="00F101E8" w:rsidRDefault="00F101E8" w:rsidP="007932DA">
            <w:pPr>
              <w:contextualSpacing/>
              <w:rPr>
                <w:rFonts w:ascii="Times New Roman" w:hAnsi="Times New Roman" w:cs="Times New Roman"/>
                <w:iCs/>
              </w:rPr>
            </w:pPr>
            <w:r>
              <w:rPr>
                <w:rFonts w:ascii="Times New Roman" w:hAnsi="Times New Roman" w:cs="Times New Roman"/>
                <w:iCs/>
              </w:rPr>
              <w:t>(Lexi-Comp, 2013)</w:t>
            </w:r>
          </w:p>
          <w:p w:rsidR="00F101E8" w:rsidRPr="006E5CB8" w:rsidRDefault="00F101E8" w:rsidP="007932DA">
            <w:pPr>
              <w:contextualSpacing/>
              <w:rPr>
                <w:rFonts w:ascii="Times New Roman" w:hAnsi="Times New Roman" w:cs="Times New Roman"/>
                <w:color w:val="222222"/>
              </w:rPr>
            </w:pPr>
          </w:p>
        </w:tc>
        <w:tc>
          <w:tcPr>
            <w:tcW w:w="2394" w:type="dxa"/>
          </w:tcPr>
          <w:p w:rsidR="00F101E8" w:rsidRDefault="00F101E8" w:rsidP="007932DA">
            <w:pPr>
              <w:contextualSpacing/>
              <w:rPr>
                <w:rFonts w:ascii="Times New Roman" w:hAnsi="Times New Roman" w:cs="Times New Roman"/>
                <w:i/>
              </w:rPr>
            </w:pPr>
            <w:r w:rsidRPr="005C0705">
              <w:rPr>
                <w:rFonts w:ascii="Times New Roman" w:hAnsi="Times New Roman" w:cs="Times New Roman"/>
                <w:i/>
              </w:rPr>
              <w:t>Side Effects:</w:t>
            </w:r>
          </w:p>
          <w:p w:rsidR="00F101E8" w:rsidRDefault="00F101E8" w:rsidP="007932DA">
            <w:pPr>
              <w:contextualSpacing/>
              <w:rPr>
                <w:rFonts w:ascii="Times New Roman" w:hAnsi="Times New Roman" w:cs="Times New Roman"/>
              </w:rPr>
            </w:pPr>
            <w:r w:rsidRPr="001F7461">
              <w:rPr>
                <w:rFonts w:ascii="Times New Roman" w:hAnsi="Times New Roman" w:cs="Times New Roman"/>
                <w:u w:val="single"/>
              </w:rPr>
              <w:t>Common</w:t>
            </w:r>
            <w:r>
              <w:rPr>
                <w:rFonts w:ascii="Times New Roman" w:hAnsi="Times New Roman" w:cs="Times New Roman"/>
                <w:u w:val="single"/>
              </w:rPr>
              <w:t xml:space="preserve">: </w:t>
            </w:r>
            <w:r>
              <w:rPr>
                <w:rFonts w:ascii="Times New Roman" w:hAnsi="Times New Roman" w:cs="Times New Roman"/>
              </w:rPr>
              <w:t>nausea/vomiting, anorexia, rash, urticaria, hypersensitivity reaction, photosensitivity, diarrhea, dizziness, dyspepsia, headache, lethargy</w:t>
            </w:r>
          </w:p>
          <w:p w:rsidR="00F101E8" w:rsidRDefault="00F101E8" w:rsidP="007932DA">
            <w:pPr>
              <w:contextualSpacing/>
              <w:rPr>
                <w:rFonts w:ascii="Times New Roman" w:hAnsi="Times New Roman" w:cs="Times New Roman"/>
              </w:rPr>
            </w:pPr>
          </w:p>
          <w:p w:rsidR="00F101E8" w:rsidRDefault="00F101E8" w:rsidP="007932DA">
            <w:pPr>
              <w:contextualSpacing/>
              <w:rPr>
                <w:rFonts w:ascii="Times New Roman" w:hAnsi="Times New Roman" w:cs="Times New Roman"/>
              </w:rPr>
            </w:pPr>
            <w:r w:rsidRPr="001F7461">
              <w:rPr>
                <w:rFonts w:ascii="Times New Roman" w:hAnsi="Times New Roman" w:cs="Times New Roman"/>
                <w:u w:val="single"/>
              </w:rPr>
              <w:t>Serious</w:t>
            </w:r>
            <w:r>
              <w:rPr>
                <w:rFonts w:ascii="Times New Roman" w:hAnsi="Times New Roman" w:cs="Times New Roman"/>
              </w:rPr>
              <w:t xml:space="preserve">: Stevens-Johnson syndrome, toxic epidermal necrolysis, hepatic necrosis, agranulocytosis, aplastic anemia, blood dyscrasias, thrombocytopenia, hypersensitivity </w:t>
            </w:r>
            <w:r>
              <w:rPr>
                <w:rFonts w:ascii="Times New Roman" w:hAnsi="Times New Roman" w:cs="Times New Roman"/>
              </w:rPr>
              <w:lastRenderedPageBreak/>
              <w:t xml:space="preserve">reaction, photosensitivity, hepatotoxicity, pancreatitis, interstitial nephritis, renal impairment/failure, pulmonary infiltrates, myelosuppression, </w:t>
            </w:r>
            <w:proofErr w:type="spellStart"/>
            <w:r>
              <w:rPr>
                <w:rFonts w:ascii="Times New Roman" w:hAnsi="Times New Roman" w:cs="Times New Roman"/>
              </w:rPr>
              <w:t>methemoglobinemia</w:t>
            </w:r>
            <w:proofErr w:type="spellEnd"/>
            <w:r>
              <w:rPr>
                <w:rFonts w:ascii="Times New Roman" w:hAnsi="Times New Roman" w:cs="Times New Roman"/>
              </w:rPr>
              <w:t xml:space="preserve">, hyperkalemia, aseptic meningitis, seizures, lupus erythematosus, hypoglycemia, clostridium </w:t>
            </w:r>
            <w:proofErr w:type="spellStart"/>
            <w:r>
              <w:rPr>
                <w:rFonts w:ascii="Times New Roman" w:hAnsi="Times New Roman" w:cs="Times New Roman"/>
              </w:rPr>
              <w:t>difficile</w:t>
            </w:r>
            <w:proofErr w:type="spellEnd"/>
            <w:r>
              <w:rPr>
                <w:rFonts w:ascii="Times New Roman" w:hAnsi="Times New Roman" w:cs="Times New Roman"/>
              </w:rPr>
              <w:t xml:space="preserve"> assoc. diarrhea, rhabdomyolysis</w:t>
            </w:r>
          </w:p>
          <w:p w:rsidR="00F101E8" w:rsidRDefault="00F101E8" w:rsidP="007932DA">
            <w:pPr>
              <w:contextualSpacing/>
              <w:rPr>
                <w:rFonts w:ascii="Times New Roman" w:hAnsi="Times New Roman" w:cs="Times New Roman"/>
              </w:rPr>
            </w:pPr>
          </w:p>
          <w:p w:rsidR="00F101E8" w:rsidRDefault="00F101E8" w:rsidP="007932DA">
            <w:pPr>
              <w:contextualSpacing/>
              <w:rPr>
                <w:rFonts w:ascii="Times New Roman" w:hAnsi="Times New Roman" w:cs="Times New Roman"/>
              </w:rPr>
            </w:pPr>
            <w:r>
              <w:rPr>
                <w:rFonts w:ascii="Times New Roman" w:hAnsi="Times New Roman" w:cs="Times New Roman"/>
              </w:rPr>
              <w:t>(Epocrates, 2013)</w:t>
            </w:r>
          </w:p>
          <w:p w:rsidR="00F101E8" w:rsidRPr="001F7461" w:rsidRDefault="00F101E8" w:rsidP="007932DA">
            <w:pPr>
              <w:contextualSpacing/>
              <w:rPr>
                <w:rFonts w:ascii="Times New Roman" w:hAnsi="Times New Roman" w:cs="Times New Roman"/>
              </w:rPr>
            </w:pPr>
          </w:p>
          <w:p w:rsidR="00F101E8" w:rsidRPr="00736082" w:rsidRDefault="00F101E8" w:rsidP="007932DA">
            <w:pPr>
              <w:contextualSpacing/>
              <w:rPr>
                <w:rFonts w:ascii="Times New Roman" w:hAnsi="Times New Roman" w:cs="Times New Roman"/>
                <w:color w:val="222222"/>
              </w:rPr>
            </w:pPr>
          </w:p>
        </w:tc>
        <w:tc>
          <w:tcPr>
            <w:tcW w:w="2394" w:type="dxa"/>
          </w:tcPr>
          <w:p w:rsidR="00F101E8" w:rsidRDefault="00F101E8" w:rsidP="007932DA">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F101E8" w:rsidRPr="001F7461" w:rsidRDefault="00787A4D" w:rsidP="007932DA">
            <w:pPr>
              <w:contextualSpacing/>
              <w:rPr>
                <w:rFonts w:ascii="Times New Roman" w:hAnsi="Times New Roman" w:cs="Times New Roman"/>
              </w:rPr>
            </w:pPr>
            <w:r>
              <w:rPr>
                <w:rFonts w:ascii="Times New Roman" w:hAnsi="Times New Roman" w:cs="Times New Roman"/>
              </w:rPr>
              <w:t xml:space="preserve">Hypersensitivity to class or </w:t>
            </w:r>
            <w:r w:rsidR="00F101E8">
              <w:rPr>
                <w:rFonts w:ascii="Times New Roman" w:hAnsi="Times New Roman" w:cs="Times New Roman"/>
              </w:rPr>
              <w:t>component, hypersensitivity to sulfonamides, , patients &lt;2  months, pregnancy near term, breastfeeding, hepatic impairment-significant, megaloblastic anemia, folate deficiency, G6PD deficiency</w:t>
            </w:r>
          </w:p>
          <w:p w:rsidR="00F101E8" w:rsidRDefault="00F101E8" w:rsidP="007932DA">
            <w:pPr>
              <w:contextualSpacing/>
              <w:rPr>
                <w:rFonts w:ascii="Times New Roman" w:hAnsi="Times New Roman" w:cs="Times New Roman"/>
                <w:i/>
              </w:rPr>
            </w:pPr>
          </w:p>
          <w:p w:rsidR="00F101E8" w:rsidRDefault="00F101E8" w:rsidP="007932DA">
            <w:pPr>
              <w:contextualSpacing/>
              <w:rPr>
                <w:rFonts w:ascii="Times New Roman" w:hAnsi="Times New Roman" w:cs="Times New Roman"/>
                <w:i/>
              </w:rPr>
            </w:pPr>
            <w:r w:rsidRPr="005C0705">
              <w:rPr>
                <w:rFonts w:ascii="Times New Roman" w:hAnsi="Times New Roman" w:cs="Times New Roman"/>
                <w:i/>
              </w:rPr>
              <w:t>Caution with:</w:t>
            </w:r>
          </w:p>
          <w:p w:rsidR="00F101E8" w:rsidRDefault="00F101E8" w:rsidP="007932DA">
            <w:pPr>
              <w:contextualSpacing/>
              <w:rPr>
                <w:rFonts w:ascii="Times New Roman" w:hAnsi="Times New Roman" w:cs="Times New Roman"/>
              </w:rPr>
            </w:pPr>
            <w:r>
              <w:rPr>
                <w:rFonts w:ascii="Times New Roman" w:hAnsi="Times New Roman" w:cs="Times New Roman"/>
              </w:rPr>
              <w:t xml:space="preserve">Elderly patients, hyperkalemia, hepatic impairment, renal impairment, bronchial asthma, thyroid disorder, porphyria, </w:t>
            </w:r>
            <w:proofErr w:type="spellStart"/>
            <w:r>
              <w:rPr>
                <w:rFonts w:ascii="Times New Roman" w:hAnsi="Times New Roman" w:cs="Times New Roman"/>
              </w:rPr>
              <w:t>malabsorption</w:t>
            </w:r>
            <w:proofErr w:type="spellEnd"/>
            <w:r>
              <w:rPr>
                <w:rFonts w:ascii="Times New Roman" w:hAnsi="Times New Roman" w:cs="Times New Roman"/>
              </w:rPr>
              <w:t xml:space="preserve">, </w:t>
            </w:r>
            <w:r>
              <w:rPr>
                <w:rFonts w:ascii="Times New Roman" w:hAnsi="Times New Roman" w:cs="Times New Roman"/>
              </w:rPr>
              <w:lastRenderedPageBreak/>
              <w:t xml:space="preserve">malnutrition, severe allergies, chronic alcohol use, history of recent antibiotic associated colitis </w:t>
            </w:r>
          </w:p>
          <w:p w:rsidR="00F101E8" w:rsidRDefault="00F101E8" w:rsidP="007932DA">
            <w:pPr>
              <w:contextualSpacing/>
              <w:rPr>
                <w:rFonts w:ascii="Times New Roman" w:hAnsi="Times New Roman" w:cs="Times New Roman"/>
              </w:rPr>
            </w:pPr>
          </w:p>
          <w:p w:rsidR="00F101E8" w:rsidRPr="001F7461" w:rsidRDefault="00F101E8" w:rsidP="007932DA">
            <w:pPr>
              <w:contextualSpacing/>
              <w:rPr>
                <w:rFonts w:ascii="Times New Roman" w:hAnsi="Times New Roman" w:cs="Times New Roman"/>
                <w:color w:val="222222"/>
              </w:rPr>
            </w:pPr>
            <w:r>
              <w:rPr>
                <w:rFonts w:ascii="Times New Roman" w:hAnsi="Times New Roman" w:cs="Times New Roman"/>
              </w:rPr>
              <w:t>(Epocrates, 2013)</w:t>
            </w:r>
          </w:p>
        </w:tc>
      </w:tr>
      <w:tr w:rsidR="00265B4A" w:rsidTr="003C42BB">
        <w:tc>
          <w:tcPr>
            <w:tcW w:w="2394" w:type="dxa"/>
          </w:tcPr>
          <w:p w:rsidR="00265B4A" w:rsidRDefault="00265B4A" w:rsidP="00736082">
            <w:pPr>
              <w:contextualSpacing/>
              <w:rPr>
                <w:rFonts w:ascii="Times New Roman" w:hAnsi="Times New Roman" w:cs="Times New Roman"/>
                <w:bCs/>
                <w:shd w:val="clear" w:color="auto" w:fill="FFFFFF"/>
              </w:rPr>
            </w:pPr>
            <w:r w:rsidRPr="00C90338">
              <w:rPr>
                <w:rFonts w:ascii="Times New Roman" w:hAnsi="Times New Roman" w:cs="Times New Roman"/>
                <w:bCs/>
                <w:shd w:val="clear" w:color="auto" w:fill="FFFFFF"/>
              </w:rPr>
              <w:lastRenderedPageBreak/>
              <w:t>Tetracycline</w:t>
            </w:r>
            <w:r>
              <w:rPr>
                <w:rFonts w:ascii="Times New Roman" w:hAnsi="Times New Roman" w:cs="Times New Roman"/>
                <w:bCs/>
                <w:shd w:val="clear" w:color="auto" w:fill="FFFFFF"/>
              </w:rPr>
              <w:t>s</w:t>
            </w:r>
          </w:p>
          <w:p w:rsidR="00265B4A" w:rsidRDefault="00265B4A" w:rsidP="00736082">
            <w:pPr>
              <w:contextualSpacing/>
              <w:rPr>
                <w:rFonts w:ascii="Times New Roman" w:hAnsi="Times New Roman" w:cs="Times New Roman"/>
                <w:bCs/>
                <w:shd w:val="clear" w:color="auto" w:fill="FFFFFF"/>
              </w:rPr>
            </w:pPr>
          </w:p>
          <w:p w:rsidR="00265B4A" w:rsidRDefault="00265B4A"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t>doxycycline (</w:t>
            </w:r>
            <w:proofErr w:type="spellStart"/>
            <w:r>
              <w:rPr>
                <w:rFonts w:ascii="Times New Roman" w:hAnsi="Times New Roman" w:cs="Times New Roman"/>
                <w:bCs/>
                <w:shd w:val="clear" w:color="auto" w:fill="FFFFFF"/>
              </w:rPr>
              <w:t>Adoxa</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Alodox</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Doryx</w:t>
            </w:r>
            <w:proofErr w:type="spellEnd"/>
            <w:r>
              <w:rPr>
                <w:rFonts w:ascii="Times New Roman" w:hAnsi="Times New Roman" w:cs="Times New Roman"/>
                <w:bCs/>
                <w:shd w:val="clear" w:color="auto" w:fill="FFFFFF"/>
              </w:rPr>
              <w:t xml:space="preserve">®, Doxy 100™, </w:t>
            </w:r>
            <w:proofErr w:type="spellStart"/>
            <w:r>
              <w:rPr>
                <w:rFonts w:ascii="Times New Roman" w:hAnsi="Times New Roman" w:cs="Times New Roman"/>
                <w:bCs/>
                <w:shd w:val="clear" w:color="auto" w:fill="FFFFFF"/>
              </w:rPr>
              <w:t>Monodox</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Ocudox</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Oracea</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Oraxyl</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Periostat</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Vibramycin</w:t>
            </w:r>
            <w:proofErr w:type="spellEnd"/>
            <w:r>
              <w:rPr>
                <w:rFonts w:ascii="Times New Roman" w:hAnsi="Times New Roman" w:cs="Times New Roman"/>
                <w:bCs/>
                <w:shd w:val="clear" w:color="auto" w:fill="FFFFFF"/>
              </w:rPr>
              <w:t>®), minocycline (</w:t>
            </w:r>
            <w:proofErr w:type="spellStart"/>
            <w:r>
              <w:rPr>
                <w:rFonts w:ascii="Times New Roman" w:hAnsi="Times New Roman" w:cs="Times New Roman"/>
                <w:bCs/>
                <w:shd w:val="clear" w:color="auto" w:fill="FFFFFF"/>
              </w:rPr>
              <w:t>Dynacin</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Minocin</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Solodyn</w:t>
            </w:r>
            <w:proofErr w:type="spellEnd"/>
            <w:r>
              <w:rPr>
                <w:rFonts w:ascii="Times New Roman" w:hAnsi="Times New Roman" w:cs="Times New Roman"/>
                <w:bCs/>
                <w:shd w:val="clear" w:color="auto" w:fill="FFFFFF"/>
              </w:rPr>
              <w:t>®)</w:t>
            </w:r>
          </w:p>
          <w:p w:rsidR="00265B4A" w:rsidRDefault="00265B4A" w:rsidP="00736082">
            <w:pPr>
              <w:contextualSpacing/>
              <w:rPr>
                <w:rFonts w:ascii="Times New Roman" w:hAnsi="Times New Roman" w:cs="Times New Roman"/>
                <w:bCs/>
                <w:shd w:val="clear" w:color="auto" w:fill="FFFFFF"/>
              </w:rPr>
            </w:pPr>
          </w:p>
          <w:p w:rsidR="00265B4A" w:rsidRPr="00891DD3" w:rsidRDefault="00265B4A" w:rsidP="00891DD3">
            <w:pPr>
              <w:contextualSpacing/>
              <w:rPr>
                <w:rFonts w:ascii="Times New Roman" w:hAnsi="Times New Roman" w:cs="Times New Roman"/>
              </w:rPr>
            </w:pPr>
            <w:r w:rsidRPr="00891DD3">
              <w:rPr>
                <w:rFonts w:ascii="Times New Roman" w:hAnsi="Times New Roman" w:cs="Times New Roman"/>
              </w:rPr>
              <w:t>(Lexi-Comp, 2013; Sanford Guide, 2013)</w:t>
            </w:r>
          </w:p>
          <w:p w:rsidR="00265B4A" w:rsidRPr="00C90338" w:rsidRDefault="00265B4A" w:rsidP="00736082">
            <w:pPr>
              <w:contextualSpacing/>
              <w:rPr>
                <w:rFonts w:ascii="Times New Roman" w:hAnsi="Times New Roman" w:cs="Times New Roman"/>
                <w:bCs/>
                <w:shd w:val="clear" w:color="auto" w:fill="FFFFFF"/>
              </w:rPr>
            </w:pPr>
          </w:p>
        </w:tc>
        <w:tc>
          <w:tcPr>
            <w:tcW w:w="2394" w:type="dxa"/>
          </w:tcPr>
          <w:p w:rsidR="00265B4A" w:rsidRDefault="00265B4A" w:rsidP="007932DA">
            <w:pPr>
              <w:contextualSpacing/>
              <w:rPr>
                <w:rFonts w:ascii="Times New Roman" w:hAnsi="Times New Roman" w:cs="Times New Roman"/>
                <w:i/>
                <w:iCs/>
              </w:rPr>
            </w:pPr>
            <w:r w:rsidRPr="005C0705">
              <w:rPr>
                <w:rFonts w:ascii="Times New Roman" w:hAnsi="Times New Roman" w:cs="Times New Roman"/>
                <w:i/>
                <w:iCs/>
              </w:rPr>
              <w:t>Pharmacodynamics:</w:t>
            </w:r>
          </w:p>
          <w:p w:rsidR="00265B4A" w:rsidRPr="001F7461" w:rsidRDefault="00265B4A" w:rsidP="007932DA">
            <w:pPr>
              <w:contextualSpacing/>
              <w:rPr>
                <w:rFonts w:ascii="Times New Roman" w:hAnsi="Times New Roman" w:cs="Times New Roman"/>
                <w:iCs/>
              </w:rPr>
            </w:pPr>
            <w:r>
              <w:rPr>
                <w:rFonts w:ascii="Times New Roman" w:hAnsi="Times New Roman" w:cs="Times New Roman"/>
                <w:iCs/>
              </w:rPr>
              <w:t>Inhibits bacterial protein synthesis by binding with the 30S and possibly the 50S ribosomal subunit(s) of susceptible bacteria.</w:t>
            </w:r>
          </w:p>
          <w:p w:rsidR="00265B4A" w:rsidRDefault="00265B4A" w:rsidP="007932DA">
            <w:pPr>
              <w:contextualSpacing/>
              <w:rPr>
                <w:rFonts w:ascii="Times New Roman" w:hAnsi="Times New Roman" w:cs="Times New Roman"/>
                <w:b/>
              </w:rPr>
            </w:pPr>
          </w:p>
          <w:p w:rsidR="00265B4A" w:rsidRDefault="00265B4A" w:rsidP="007932DA">
            <w:pPr>
              <w:contextualSpacing/>
              <w:rPr>
                <w:rFonts w:ascii="Times New Roman" w:hAnsi="Times New Roman" w:cs="Times New Roman"/>
                <w:i/>
                <w:iCs/>
              </w:rPr>
            </w:pPr>
            <w:r w:rsidRPr="005C0705">
              <w:rPr>
                <w:rFonts w:ascii="Times New Roman" w:hAnsi="Times New Roman" w:cs="Times New Roman"/>
                <w:i/>
                <w:iCs/>
              </w:rPr>
              <w:t>Pharmacokinetics:</w:t>
            </w:r>
          </w:p>
          <w:p w:rsidR="00265B4A" w:rsidRDefault="00265B4A" w:rsidP="007932DA">
            <w:pPr>
              <w:contextualSpacing/>
              <w:rPr>
                <w:rFonts w:ascii="Times New Roman" w:hAnsi="Times New Roman" w:cs="Times New Roman"/>
                <w:iCs/>
              </w:rPr>
            </w:pPr>
            <w:r>
              <w:rPr>
                <w:rFonts w:ascii="Times New Roman" w:hAnsi="Times New Roman" w:cs="Times New Roman"/>
                <w:iCs/>
                <w:u w:val="single"/>
              </w:rPr>
              <w:t>Absorption</w:t>
            </w:r>
            <w:r>
              <w:rPr>
                <w:rFonts w:ascii="Times New Roman" w:hAnsi="Times New Roman" w:cs="Times New Roman"/>
                <w:iCs/>
              </w:rPr>
              <w:t>: Oral-almost complete</w:t>
            </w:r>
          </w:p>
          <w:p w:rsidR="00265B4A" w:rsidRDefault="00265B4A" w:rsidP="007932DA">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doxycycline- Not hepatic; partially inactivated in GI tract by chelate formation</w:t>
            </w:r>
          </w:p>
          <w:p w:rsidR="00265B4A" w:rsidRDefault="00265B4A" w:rsidP="007932DA">
            <w:pPr>
              <w:contextualSpacing/>
              <w:rPr>
                <w:rFonts w:ascii="Times New Roman" w:hAnsi="Times New Roman" w:cs="Times New Roman"/>
                <w:iCs/>
              </w:rPr>
            </w:pPr>
            <w:r>
              <w:rPr>
                <w:rFonts w:ascii="Times New Roman" w:hAnsi="Times New Roman" w:cs="Times New Roman"/>
                <w:iCs/>
              </w:rPr>
              <w:t>minocycline- Hepatic</w:t>
            </w:r>
          </w:p>
          <w:p w:rsidR="00265B4A" w:rsidRDefault="00265B4A" w:rsidP="007932DA">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urine and feces</w:t>
            </w:r>
          </w:p>
          <w:p w:rsidR="005E1388" w:rsidRDefault="005E1388" w:rsidP="007932DA">
            <w:pPr>
              <w:contextualSpacing/>
              <w:rPr>
                <w:rFonts w:ascii="Times New Roman" w:hAnsi="Times New Roman" w:cs="Times New Roman"/>
                <w:iCs/>
              </w:rPr>
            </w:pPr>
          </w:p>
          <w:p w:rsidR="005E1388" w:rsidRPr="001F7461" w:rsidRDefault="005E1388" w:rsidP="007932DA">
            <w:pPr>
              <w:contextualSpacing/>
              <w:rPr>
                <w:rFonts w:ascii="Times New Roman" w:hAnsi="Times New Roman" w:cs="Times New Roman"/>
                <w:color w:val="222222"/>
              </w:rPr>
            </w:pPr>
            <w:r>
              <w:rPr>
                <w:rFonts w:ascii="Times New Roman" w:hAnsi="Times New Roman" w:cs="Times New Roman"/>
                <w:iCs/>
              </w:rPr>
              <w:t>(Lexi-Comp, 2013)</w:t>
            </w:r>
          </w:p>
        </w:tc>
        <w:tc>
          <w:tcPr>
            <w:tcW w:w="2394" w:type="dxa"/>
          </w:tcPr>
          <w:p w:rsidR="00265B4A" w:rsidRDefault="00265B4A" w:rsidP="007932DA">
            <w:pPr>
              <w:contextualSpacing/>
              <w:rPr>
                <w:rFonts w:ascii="Times New Roman" w:hAnsi="Times New Roman" w:cs="Times New Roman"/>
                <w:i/>
              </w:rPr>
            </w:pPr>
            <w:r w:rsidRPr="005C0705">
              <w:rPr>
                <w:rFonts w:ascii="Times New Roman" w:hAnsi="Times New Roman" w:cs="Times New Roman"/>
                <w:i/>
              </w:rPr>
              <w:t>Side Effects:</w:t>
            </w:r>
          </w:p>
          <w:p w:rsidR="006D7689" w:rsidRDefault="006D7689" w:rsidP="007932DA">
            <w:pPr>
              <w:contextualSpacing/>
              <w:rPr>
                <w:rFonts w:ascii="Times New Roman" w:hAnsi="Times New Roman" w:cs="Times New Roman"/>
              </w:rPr>
            </w:pPr>
            <w:r>
              <w:rPr>
                <w:rFonts w:ascii="Times New Roman" w:hAnsi="Times New Roman" w:cs="Times New Roman"/>
              </w:rPr>
              <w:t>Varies per medication</w:t>
            </w:r>
          </w:p>
          <w:p w:rsidR="006D7689" w:rsidRPr="006D7689" w:rsidRDefault="006D7689" w:rsidP="007932DA">
            <w:pPr>
              <w:contextualSpacing/>
              <w:rPr>
                <w:rFonts w:ascii="Times New Roman" w:hAnsi="Times New Roman" w:cs="Times New Roman"/>
              </w:rPr>
            </w:pPr>
          </w:p>
          <w:p w:rsidR="00265B4A" w:rsidRDefault="00265B4A" w:rsidP="007932DA">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w:t>
            </w:r>
          </w:p>
          <w:p w:rsidR="00265B4A" w:rsidRDefault="00265B4A" w:rsidP="007932DA">
            <w:pPr>
              <w:contextualSpacing/>
              <w:rPr>
                <w:rFonts w:ascii="Times New Roman" w:hAnsi="Times New Roman" w:cs="Times New Roman"/>
                <w:color w:val="222222"/>
              </w:rPr>
            </w:pPr>
            <w:r>
              <w:rPr>
                <w:rFonts w:ascii="Times New Roman" w:hAnsi="Times New Roman" w:cs="Times New Roman"/>
                <w:color w:val="222222"/>
              </w:rPr>
              <w:t xml:space="preserve">headache, nausea, dyspepsia, arthralgia, diarrhea, URI symptoms, rash, dysmenorrheal, photosensitivity, candidiasis, </w:t>
            </w:r>
            <w:proofErr w:type="spellStart"/>
            <w:r>
              <w:rPr>
                <w:rFonts w:ascii="Times New Roman" w:hAnsi="Times New Roman" w:cs="Times New Roman"/>
                <w:color w:val="222222"/>
              </w:rPr>
              <w:t>vulvovaginal</w:t>
            </w:r>
            <w:proofErr w:type="spellEnd"/>
            <w:r>
              <w:rPr>
                <w:rFonts w:ascii="Times New Roman" w:hAnsi="Times New Roman" w:cs="Times New Roman"/>
                <w:color w:val="222222"/>
              </w:rPr>
              <w:t>, skin/ti</w:t>
            </w:r>
            <w:r w:rsidR="006D7689">
              <w:rPr>
                <w:rFonts w:ascii="Times New Roman" w:hAnsi="Times New Roman" w:cs="Times New Roman"/>
                <w:color w:val="222222"/>
              </w:rPr>
              <w:t>ssue discoloration, BUN elevation,</w:t>
            </w:r>
          </w:p>
          <w:p w:rsidR="00265B4A" w:rsidRDefault="00265B4A" w:rsidP="007932DA">
            <w:pPr>
              <w:contextualSpacing/>
              <w:rPr>
                <w:rFonts w:ascii="Times New Roman" w:hAnsi="Times New Roman" w:cs="Times New Roman"/>
                <w:color w:val="222222"/>
              </w:rPr>
            </w:pPr>
            <w:r>
              <w:rPr>
                <w:rFonts w:ascii="Times New Roman" w:hAnsi="Times New Roman" w:cs="Times New Roman"/>
                <w:color w:val="222222"/>
              </w:rPr>
              <w:t xml:space="preserve">nausea, vomiting, diarrhea, anorexia, flatulence, abdominal discomfort, </w:t>
            </w:r>
            <w:r w:rsidR="006D7689">
              <w:rPr>
                <w:rFonts w:ascii="Times New Roman" w:hAnsi="Times New Roman" w:cs="Times New Roman"/>
                <w:color w:val="222222"/>
              </w:rPr>
              <w:t>epigastric</w:t>
            </w:r>
            <w:r>
              <w:rPr>
                <w:rFonts w:ascii="Times New Roman" w:hAnsi="Times New Roman" w:cs="Times New Roman"/>
                <w:color w:val="222222"/>
              </w:rPr>
              <w:t xml:space="preserve"> discomfort, lightheadedness, dizziness, vertigo, ataxia, drowsiness, headache, fatigue, tinnitus, rash, urticaria, candidiasis-oral or </w:t>
            </w:r>
            <w:proofErr w:type="spellStart"/>
            <w:r>
              <w:rPr>
                <w:rFonts w:ascii="Times New Roman" w:hAnsi="Times New Roman" w:cs="Times New Roman"/>
                <w:color w:val="222222"/>
              </w:rPr>
              <w:t>vulvovaginal</w:t>
            </w:r>
            <w:proofErr w:type="spellEnd"/>
            <w:r>
              <w:rPr>
                <w:rFonts w:ascii="Times New Roman" w:hAnsi="Times New Roman" w:cs="Times New Roman"/>
                <w:color w:val="222222"/>
              </w:rPr>
              <w:t>, skin/tissue hyperpigmentation</w:t>
            </w:r>
          </w:p>
          <w:p w:rsidR="00265B4A" w:rsidRDefault="00265B4A" w:rsidP="007932DA">
            <w:pPr>
              <w:contextualSpacing/>
              <w:rPr>
                <w:rFonts w:ascii="Times New Roman" w:hAnsi="Times New Roman" w:cs="Times New Roman"/>
                <w:color w:val="222222"/>
              </w:rPr>
            </w:pPr>
          </w:p>
          <w:p w:rsidR="00265B4A" w:rsidRDefault="00265B4A" w:rsidP="007932DA">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w:t>
            </w:r>
          </w:p>
          <w:p w:rsidR="00265B4A" w:rsidRDefault="00265B4A" w:rsidP="007932DA">
            <w:pPr>
              <w:contextualSpacing/>
              <w:rPr>
                <w:rFonts w:ascii="Times New Roman" w:hAnsi="Times New Roman" w:cs="Times New Roman"/>
                <w:color w:val="222222"/>
              </w:rPr>
            </w:pPr>
            <w:r>
              <w:rPr>
                <w:rFonts w:ascii="Times New Roman" w:hAnsi="Times New Roman" w:cs="Times New Roman"/>
                <w:color w:val="222222"/>
              </w:rPr>
              <w:lastRenderedPageBreak/>
              <w:t xml:space="preserve">photosensitivity, superinfection, C-Diff. associated diarrhea, anaphylaxis, angioedema, lupus erythematosus, serum sickness-like reaction, vasculitis, pericarditis, hepatitis-autoimmune, hepatotoxicity, nephrotoxicity, esophagitis, esophageal ulcer, pancreatitis, erythema multiforme, Stevens-Johnson syndrome, toxic epidermal necrolysis, exfoliative dermatitis, thrombocytopenia, neutropenia, anemia-hemolytic, </w:t>
            </w:r>
            <w:proofErr w:type="spellStart"/>
            <w:r>
              <w:rPr>
                <w:rFonts w:ascii="Times New Roman" w:hAnsi="Times New Roman" w:cs="Times New Roman"/>
                <w:color w:val="222222"/>
              </w:rPr>
              <w:t>pseudotumor</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cerebri</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Jarisch-Herxheimer</w:t>
            </w:r>
            <w:proofErr w:type="spellEnd"/>
            <w:r>
              <w:rPr>
                <w:rFonts w:ascii="Times New Roman" w:hAnsi="Times New Roman" w:cs="Times New Roman"/>
                <w:color w:val="222222"/>
              </w:rPr>
              <w:t xml:space="preserve"> reaction </w:t>
            </w:r>
          </w:p>
          <w:p w:rsidR="00265B4A" w:rsidRDefault="00265B4A" w:rsidP="007932DA">
            <w:pPr>
              <w:contextualSpacing/>
              <w:rPr>
                <w:rFonts w:ascii="Times New Roman" w:hAnsi="Times New Roman" w:cs="Times New Roman"/>
                <w:color w:val="222222"/>
              </w:rPr>
            </w:pPr>
          </w:p>
          <w:p w:rsidR="00265B4A" w:rsidRDefault="00265B4A" w:rsidP="007932DA">
            <w:pPr>
              <w:contextualSpacing/>
              <w:rPr>
                <w:rFonts w:ascii="Times New Roman" w:hAnsi="Times New Roman" w:cs="Times New Roman"/>
                <w:color w:val="222222"/>
              </w:rPr>
            </w:pPr>
            <w:r>
              <w:rPr>
                <w:rFonts w:ascii="Times New Roman" w:hAnsi="Times New Roman" w:cs="Times New Roman"/>
                <w:color w:val="222222"/>
              </w:rPr>
              <w:t>(Epocrates, 2013)</w:t>
            </w:r>
          </w:p>
          <w:p w:rsidR="00265B4A" w:rsidRPr="001F7461" w:rsidRDefault="00265B4A" w:rsidP="007932DA">
            <w:pPr>
              <w:contextualSpacing/>
              <w:rPr>
                <w:rFonts w:ascii="Times New Roman" w:hAnsi="Times New Roman" w:cs="Times New Roman"/>
                <w:color w:val="222222"/>
              </w:rPr>
            </w:pPr>
          </w:p>
        </w:tc>
        <w:tc>
          <w:tcPr>
            <w:tcW w:w="2394" w:type="dxa"/>
          </w:tcPr>
          <w:p w:rsidR="00265B4A" w:rsidRDefault="00265B4A"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265B4A" w:rsidRPr="006D7689" w:rsidRDefault="006D7689" w:rsidP="00A64919">
            <w:pPr>
              <w:contextualSpacing/>
              <w:rPr>
                <w:rFonts w:ascii="Times New Roman" w:hAnsi="Times New Roman" w:cs="Times New Roman"/>
              </w:rPr>
            </w:pPr>
            <w:r>
              <w:rPr>
                <w:rFonts w:ascii="Times New Roman" w:hAnsi="Times New Roman" w:cs="Times New Roman"/>
              </w:rPr>
              <w:t xml:space="preserve">Hypersensitivity to class or components, pregnancy, patients &lt; 8 yrs. of age </w:t>
            </w:r>
          </w:p>
          <w:p w:rsidR="00265B4A" w:rsidRDefault="00265B4A" w:rsidP="00A64919">
            <w:pPr>
              <w:contextualSpacing/>
              <w:rPr>
                <w:rFonts w:ascii="Times New Roman" w:hAnsi="Times New Roman" w:cs="Times New Roman"/>
                <w:i/>
              </w:rPr>
            </w:pPr>
          </w:p>
          <w:p w:rsidR="00265B4A" w:rsidRDefault="00265B4A" w:rsidP="00A64919">
            <w:pPr>
              <w:contextualSpacing/>
              <w:rPr>
                <w:rFonts w:ascii="Times New Roman" w:hAnsi="Times New Roman" w:cs="Times New Roman"/>
              </w:rPr>
            </w:pPr>
            <w:r w:rsidRPr="005C0705">
              <w:rPr>
                <w:rFonts w:ascii="Times New Roman" w:hAnsi="Times New Roman" w:cs="Times New Roman"/>
                <w:i/>
              </w:rPr>
              <w:t>Caution with:</w:t>
            </w:r>
            <w:r w:rsidR="006D7689">
              <w:rPr>
                <w:rFonts w:ascii="Times New Roman" w:hAnsi="Times New Roman" w:cs="Times New Roman"/>
              </w:rPr>
              <w:t xml:space="preserve"> hepatic impairment, SLE, history of </w:t>
            </w:r>
            <w:r w:rsidR="005E1388">
              <w:rPr>
                <w:rFonts w:ascii="Times New Roman" w:hAnsi="Times New Roman" w:cs="Times New Roman"/>
              </w:rPr>
              <w:t xml:space="preserve">or risk of </w:t>
            </w:r>
            <w:r w:rsidR="006D7689">
              <w:rPr>
                <w:rFonts w:ascii="Times New Roman" w:hAnsi="Times New Roman" w:cs="Times New Roman"/>
              </w:rPr>
              <w:t>candidiasis</w:t>
            </w:r>
            <w:r w:rsidR="005E1388">
              <w:rPr>
                <w:rFonts w:ascii="Times New Roman" w:hAnsi="Times New Roman" w:cs="Times New Roman"/>
              </w:rPr>
              <w:t>, history of recent antibiotic associated colitis</w:t>
            </w:r>
          </w:p>
          <w:p w:rsidR="005E1388" w:rsidRDefault="005E1388" w:rsidP="00A64919">
            <w:pPr>
              <w:contextualSpacing/>
              <w:rPr>
                <w:rFonts w:ascii="Times New Roman" w:hAnsi="Times New Roman" w:cs="Times New Roman"/>
              </w:rPr>
            </w:pPr>
          </w:p>
          <w:p w:rsidR="005E1388" w:rsidRPr="006D7689" w:rsidRDefault="005E1388" w:rsidP="00A64919">
            <w:pPr>
              <w:contextualSpacing/>
              <w:rPr>
                <w:rFonts w:ascii="Times New Roman" w:hAnsi="Times New Roman" w:cs="Times New Roman"/>
                <w:color w:val="222222"/>
              </w:rPr>
            </w:pPr>
            <w:r>
              <w:rPr>
                <w:rFonts w:ascii="Times New Roman" w:hAnsi="Times New Roman" w:cs="Times New Roman"/>
              </w:rPr>
              <w:t>(Epocrates, 2013)</w:t>
            </w:r>
          </w:p>
        </w:tc>
      </w:tr>
      <w:tr w:rsidR="00C90338" w:rsidTr="003C42BB">
        <w:tc>
          <w:tcPr>
            <w:tcW w:w="2394" w:type="dxa"/>
          </w:tcPr>
          <w:p w:rsidR="00C90338" w:rsidRDefault="00E20E81" w:rsidP="00736082">
            <w:pPr>
              <w:contextualSpacing/>
              <w:rPr>
                <w:rFonts w:ascii="Times New Roman" w:hAnsi="Times New Roman" w:cs="Times New Roman"/>
                <w:bCs/>
              </w:rPr>
            </w:pPr>
            <w:proofErr w:type="spellStart"/>
            <w:r>
              <w:rPr>
                <w:rFonts w:ascii="Times New Roman" w:hAnsi="Times New Roman" w:cs="Times New Roman"/>
                <w:bCs/>
              </w:rPr>
              <w:lastRenderedPageBreak/>
              <w:t>Oxazolidinone</w:t>
            </w:r>
            <w:proofErr w:type="spellEnd"/>
          </w:p>
          <w:p w:rsidR="00891DD3" w:rsidRDefault="00891DD3" w:rsidP="00736082">
            <w:pPr>
              <w:contextualSpacing/>
              <w:rPr>
                <w:rFonts w:ascii="Times New Roman" w:hAnsi="Times New Roman" w:cs="Times New Roman"/>
                <w:bCs/>
              </w:rPr>
            </w:pPr>
          </w:p>
          <w:p w:rsidR="00F4006B" w:rsidRDefault="00E20E81" w:rsidP="00736082">
            <w:pPr>
              <w:contextualSpacing/>
              <w:rPr>
                <w:rFonts w:ascii="Times New Roman" w:hAnsi="Times New Roman" w:cs="Times New Roman"/>
                <w:bCs/>
              </w:rPr>
            </w:pPr>
            <w:r>
              <w:rPr>
                <w:rFonts w:ascii="Times New Roman" w:hAnsi="Times New Roman" w:cs="Times New Roman"/>
                <w:bCs/>
              </w:rPr>
              <w:t>linezolid (</w:t>
            </w:r>
            <w:proofErr w:type="spellStart"/>
            <w:r>
              <w:rPr>
                <w:rFonts w:ascii="Times New Roman" w:hAnsi="Times New Roman" w:cs="Times New Roman"/>
                <w:bCs/>
              </w:rPr>
              <w:t>Zyvox</w:t>
            </w:r>
            <w:proofErr w:type="spellEnd"/>
            <w:r w:rsidR="00F4006B">
              <w:rPr>
                <w:rFonts w:ascii="Times New Roman" w:hAnsi="Times New Roman" w:cs="Times New Roman"/>
                <w:bCs/>
              </w:rPr>
              <w:t>®)</w:t>
            </w:r>
          </w:p>
          <w:p w:rsidR="00E20E81" w:rsidRDefault="00E20E81" w:rsidP="00736082">
            <w:pPr>
              <w:contextualSpacing/>
              <w:rPr>
                <w:rFonts w:ascii="Times New Roman" w:hAnsi="Times New Roman" w:cs="Times New Roman"/>
                <w:bCs/>
              </w:rPr>
            </w:pPr>
            <w:r>
              <w:rPr>
                <w:rFonts w:ascii="Times New Roman" w:hAnsi="Times New Roman" w:cs="Times New Roman"/>
                <w:bCs/>
              </w:rPr>
              <w:t xml:space="preserve"> </w:t>
            </w:r>
          </w:p>
          <w:p w:rsidR="00891DD3" w:rsidRPr="00891DD3" w:rsidRDefault="00891DD3" w:rsidP="00891DD3">
            <w:pPr>
              <w:contextualSpacing/>
              <w:rPr>
                <w:rFonts w:ascii="Times New Roman" w:hAnsi="Times New Roman" w:cs="Times New Roman"/>
              </w:rPr>
            </w:pPr>
            <w:r w:rsidRPr="00891DD3">
              <w:rPr>
                <w:rFonts w:ascii="Times New Roman" w:hAnsi="Times New Roman" w:cs="Times New Roman"/>
              </w:rPr>
              <w:t>(Lexi-Comp, 2013; Sanford Guide, 2013)</w:t>
            </w:r>
          </w:p>
          <w:p w:rsidR="00891DD3" w:rsidRPr="00BF5442" w:rsidRDefault="00891DD3" w:rsidP="00736082">
            <w:pPr>
              <w:contextualSpacing/>
              <w:rPr>
                <w:rFonts w:ascii="Times New Roman" w:hAnsi="Times New Roman" w:cs="Times New Roman"/>
                <w:bCs/>
                <w:shd w:val="clear" w:color="auto" w:fill="FFFFFF"/>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5E1388" w:rsidRDefault="005E1388" w:rsidP="00F4006B">
            <w:pPr>
              <w:contextualSpacing/>
              <w:rPr>
                <w:rFonts w:ascii="Times New Roman" w:hAnsi="Times New Roman" w:cs="Times New Roman"/>
              </w:rPr>
            </w:pPr>
            <w:r w:rsidRPr="005E1388">
              <w:rPr>
                <w:rFonts w:ascii="Times New Roman" w:hAnsi="Times New Roman" w:cs="Times New Roman"/>
              </w:rPr>
              <w:t>Inhibits bacterial protein synthesis by binding to bacterial 23S ribosomal RNA of the 50S subunit.</w:t>
            </w:r>
          </w:p>
          <w:p w:rsidR="00F4006B" w:rsidRDefault="00F4006B" w:rsidP="00F4006B">
            <w:pPr>
              <w:contextualSpacing/>
              <w:rPr>
                <w:rFonts w:ascii="Times New Roman" w:hAnsi="Times New Roman" w:cs="Times New Roman"/>
                <w:b/>
              </w:rPr>
            </w:pPr>
          </w:p>
          <w:p w:rsidR="00C90338"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5E1388">
              <w:rPr>
                <w:rFonts w:ascii="Times New Roman" w:hAnsi="Times New Roman" w:cs="Times New Roman"/>
                <w:iCs/>
              </w:rPr>
              <w:t xml:space="preserve"> </w:t>
            </w:r>
            <w:r w:rsidR="005E1388">
              <w:rPr>
                <w:rFonts w:ascii="Times New Roman" w:hAnsi="Times New Roman" w:cs="Times New Roman"/>
                <w:iCs/>
                <w:u w:val="single"/>
              </w:rPr>
              <w:t>Absorption:</w:t>
            </w:r>
            <w:r w:rsidR="005E1388">
              <w:rPr>
                <w:rFonts w:ascii="Times New Roman" w:hAnsi="Times New Roman" w:cs="Times New Roman"/>
                <w:iCs/>
              </w:rPr>
              <w:t xml:space="preserve"> rapid and extensive</w:t>
            </w:r>
          </w:p>
          <w:p w:rsidR="005E1388" w:rsidRDefault="005E1388"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Hepatic via oxidation into to inactive metabolites</w:t>
            </w:r>
          </w:p>
          <w:p w:rsidR="005E1388" w:rsidRDefault="005E1388" w:rsidP="00F4006B">
            <w:pPr>
              <w:contextualSpacing/>
              <w:rPr>
                <w:rFonts w:ascii="Times New Roman" w:hAnsi="Times New Roman" w:cs="Times New Roman"/>
                <w:iCs/>
              </w:rPr>
            </w:pPr>
            <w:r w:rsidRPr="005E1388">
              <w:rPr>
                <w:rFonts w:ascii="Times New Roman" w:hAnsi="Times New Roman" w:cs="Times New Roman"/>
                <w:iCs/>
                <w:u w:val="single"/>
              </w:rPr>
              <w:t>Excretion:</w:t>
            </w:r>
            <w:r>
              <w:rPr>
                <w:rFonts w:ascii="Times New Roman" w:hAnsi="Times New Roman" w:cs="Times New Roman"/>
                <w:iCs/>
              </w:rPr>
              <w:t xml:space="preserve"> mostly urine, some in feces</w:t>
            </w:r>
          </w:p>
          <w:p w:rsidR="005E1388" w:rsidRDefault="005E1388" w:rsidP="00F4006B">
            <w:pPr>
              <w:contextualSpacing/>
              <w:rPr>
                <w:rFonts w:ascii="Times New Roman" w:hAnsi="Times New Roman" w:cs="Times New Roman"/>
                <w:iCs/>
              </w:rPr>
            </w:pPr>
          </w:p>
          <w:p w:rsidR="005E1388" w:rsidRPr="005E1388" w:rsidRDefault="005E1388" w:rsidP="00F4006B">
            <w:pPr>
              <w:contextualSpacing/>
              <w:rPr>
                <w:rFonts w:ascii="Times New Roman" w:hAnsi="Times New Roman" w:cs="Times New Roman"/>
                <w:iCs/>
              </w:rPr>
            </w:pPr>
            <w:r>
              <w:rPr>
                <w:rFonts w:ascii="Times New Roman" w:hAnsi="Times New Roman" w:cs="Times New Roman"/>
                <w:iCs/>
              </w:rPr>
              <w:t>(Lexi-Comp, 2013)</w:t>
            </w:r>
          </w:p>
          <w:p w:rsidR="005E1388" w:rsidRPr="005E1388" w:rsidRDefault="005E1388" w:rsidP="00F4006B">
            <w:pPr>
              <w:contextualSpacing/>
              <w:rPr>
                <w:rFonts w:ascii="Times New Roman" w:hAnsi="Times New Roman" w:cs="Times New Roman"/>
                <w:color w:val="222222"/>
              </w:rPr>
            </w:pP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t>Side Effects:</w:t>
            </w:r>
          </w:p>
          <w:p w:rsidR="00C90338" w:rsidRDefault="005E1388" w:rsidP="00736082">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diarrhea, headache, nausea, HTN, rash, vomiting, anemia, thrombocytopenia, fever</w:t>
            </w:r>
            <w:r w:rsidR="00C71759">
              <w:rPr>
                <w:rFonts w:ascii="Times New Roman" w:hAnsi="Times New Roman" w:cs="Times New Roman"/>
                <w:color w:val="222222"/>
              </w:rPr>
              <w:t>, URI</w:t>
            </w:r>
          </w:p>
          <w:p w:rsidR="00C71759" w:rsidRDefault="00C71759" w:rsidP="00736082">
            <w:pPr>
              <w:contextualSpacing/>
              <w:rPr>
                <w:rFonts w:ascii="Times New Roman" w:hAnsi="Times New Roman" w:cs="Times New Roman"/>
                <w:color w:val="222222"/>
              </w:rPr>
            </w:pPr>
          </w:p>
          <w:p w:rsidR="00C71759" w:rsidRDefault="00C71759" w:rsidP="00736082">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 xml:space="preserve"> superinfection, C-Diff associated diarrhea, anemia, leukopenia, pancytopenia, thrombocytopenia, lactic acidosis, peripheral neuropathy, optic neuropathy, vision loss, serotonin syndrome, anaphylaxis, Stevens-Johnson syndrome, seizures</w:t>
            </w:r>
          </w:p>
          <w:p w:rsidR="00C71759" w:rsidRDefault="00C71759" w:rsidP="00736082">
            <w:pPr>
              <w:contextualSpacing/>
              <w:rPr>
                <w:rFonts w:ascii="Times New Roman" w:hAnsi="Times New Roman" w:cs="Times New Roman"/>
                <w:color w:val="222222"/>
              </w:rPr>
            </w:pPr>
          </w:p>
          <w:p w:rsidR="00C71759" w:rsidRDefault="00C71759" w:rsidP="00736082">
            <w:pPr>
              <w:contextualSpacing/>
              <w:rPr>
                <w:rFonts w:ascii="Times New Roman" w:hAnsi="Times New Roman" w:cs="Times New Roman"/>
                <w:color w:val="222222"/>
              </w:rPr>
            </w:pPr>
            <w:r>
              <w:rPr>
                <w:rFonts w:ascii="Times New Roman" w:hAnsi="Times New Roman" w:cs="Times New Roman"/>
                <w:color w:val="222222"/>
              </w:rPr>
              <w:t>(Epocrates, 2013)</w:t>
            </w:r>
          </w:p>
          <w:p w:rsidR="00C71759" w:rsidRPr="00C71759" w:rsidRDefault="00C71759" w:rsidP="00736082">
            <w:pPr>
              <w:contextualSpacing/>
              <w:rPr>
                <w:rFonts w:ascii="Times New Roman" w:hAnsi="Times New Roman" w:cs="Times New Roman"/>
                <w:color w:val="222222"/>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C71759" w:rsidRDefault="00C71759" w:rsidP="00A64919">
            <w:pPr>
              <w:contextualSpacing/>
              <w:rPr>
                <w:rFonts w:ascii="Times New Roman" w:hAnsi="Times New Roman" w:cs="Times New Roman"/>
              </w:rPr>
            </w:pPr>
            <w:r>
              <w:rPr>
                <w:rFonts w:ascii="Times New Roman" w:hAnsi="Times New Roman" w:cs="Times New Roman"/>
              </w:rPr>
              <w:t xml:space="preserve">Hypersensitivity to class or component, avoid high </w:t>
            </w:r>
            <w:proofErr w:type="spellStart"/>
            <w:r>
              <w:rPr>
                <w:rFonts w:ascii="Times New Roman" w:hAnsi="Times New Roman" w:cs="Times New Roman"/>
              </w:rPr>
              <w:t>tyramine</w:t>
            </w:r>
            <w:proofErr w:type="spellEnd"/>
            <w:r>
              <w:rPr>
                <w:rFonts w:ascii="Times New Roman" w:hAnsi="Times New Roman" w:cs="Times New Roman"/>
              </w:rPr>
              <w:t>-content foods</w:t>
            </w:r>
          </w:p>
          <w:p w:rsidR="00A64919" w:rsidRDefault="00A64919" w:rsidP="00A64919">
            <w:pPr>
              <w:contextualSpacing/>
              <w:rPr>
                <w:rFonts w:ascii="Times New Roman" w:hAnsi="Times New Roman" w:cs="Times New Roman"/>
                <w:i/>
              </w:rPr>
            </w:pPr>
          </w:p>
          <w:p w:rsidR="00C90338"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C71759">
              <w:rPr>
                <w:rFonts w:ascii="Times New Roman" w:hAnsi="Times New Roman" w:cs="Times New Roman"/>
              </w:rPr>
              <w:t xml:space="preserve"> myelosuppression, thrombocytopenia, uncontrolled hypertension, </w:t>
            </w:r>
            <w:proofErr w:type="spellStart"/>
            <w:r w:rsidR="00C71759">
              <w:rPr>
                <w:rFonts w:ascii="Times New Roman" w:hAnsi="Times New Roman" w:cs="Times New Roman"/>
              </w:rPr>
              <w:t>pheochromocytoma</w:t>
            </w:r>
            <w:proofErr w:type="spellEnd"/>
            <w:r w:rsidR="00C71759">
              <w:rPr>
                <w:rFonts w:ascii="Times New Roman" w:hAnsi="Times New Roman" w:cs="Times New Roman"/>
              </w:rPr>
              <w:t>, carcinoid syndrome, thyrotoxicosis, PKU, hepatic impairment, renal impairment, seizure history or risk for seizure, use &gt; 28 days, history of recent antibiotic associated colitis</w:t>
            </w:r>
          </w:p>
          <w:p w:rsidR="00C71759" w:rsidRDefault="00C71759" w:rsidP="00A64919">
            <w:pPr>
              <w:contextualSpacing/>
              <w:rPr>
                <w:rFonts w:ascii="Times New Roman" w:hAnsi="Times New Roman" w:cs="Times New Roman"/>
              </w:rPr>
            </w:pPr>
          </w:p>
          <w:p w:rsidR="00C71759" w:rsidRDefault="00C71759" w:rsidP="00A64919">
            <w:pPr>
              <w:contextual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Epocartes</w:t>
            </w:r>
            <w:proofErr w:type="spellEnd"/>
            <w:r>
              <w:rPr>
                <w:rFonts w:ascii="Times New Roman" w:hAnsi="Times New Roman" w:cs="Times New Roman"/>
              </w:rPr>
              <w:t>, 2013)</w:t>
            </w:r>
          </w:p>
          <w:p w:rsidR="00C71759" w:rsidRDefault="00C71759" w:rsidP="00A64919">
            <w:pPr>
              <w:contextualSpacing/>
              <w:rPr>
                <w:rFonts w:ascii="Times New Roman" w:hAnsi="Times New Roman" w:cs="Times New Roman"/>
                <w:color w:val="222222"/>
              </w:rPr>
            </w:pPr>
          </w:p>
          <w:p w:rsidR="002B1448" w:rsidRPr="00C71759" w:rsidRDefault="002B1448" w:rsidP="00A64919">
            <w:pPr>
              <w:contextualSpacing/>
              <w:rPr>
                <w:rFonts w:ascii="Times New Roman" w:hAnsi="Times New Roman" w:cs="Times New Roman"/>
                <w:color w:val="222222"/>
              </w:rPr>
            </w:pPr>
          </w:p>
        </w:tc>
      </w:tr>
      <w:tr w:rsidR="00BF5442" w:rsidTr="003C42BB">
        <w:tc>
          <w:tcPr>
            <w:tcW w:w="2394" w:type="dxa"/>
          </w:tcPr>
          <w:p w:rsidR="00BF5442" w:rsidRDefault="00E20E81" w:rsidP="00736082">
            <w:pPr>
              <w:contextualSpacing/>
              <w:rPr>
                <w:rFonts w:ascii="Times New Roman" w:hAnsi="Times New Roman" w:cs="Times New Roman"/>
                <w:bCs/>
              </w:rPr>
            </w:pPr>
            <w:proofErr w:type="spellStart"/>
            <w:r>
              <w:rPr>
                <w:rFonts w:ascii="Times New Roman" w:hAnsi="Times New Roman" w:cs="Times New Roman"/>
                <w:bCs/>
              </w:rPr>
              <w:lastRenderedPageBreak/>
              <w:t>Streptogramin</w:t>
            </w:r>
            <w:proofErr w:type="spellEnd"/>
          </w:p>
          <w:p w:rsidR="00891DD3" w:rsidRDefault="00891DD3" w:rsidP="00736082">
            <w:pPr>
              <w:contextualSpacing/>
              <w:rPr>
                <w:rFonts w:ascii="Times New Roman" w:hAnsi="Times New Roman" w:cs="Times New Roman"/>
                <w:bCs/>
              </w:rPr>
            </w:pPr>
          </w:p>
          <w:p w:rsidR="00E20E81" w:rsidRDefault="00E20E81" w:rsidP="00736082">
            <w:pPr>
              <w:contextualSpacing/>
              <w:rPr>
                <w:rFonts w:ascii="Times New Roman" w:hAnsi="Times New Roman" w:cs="Times New Roman"/>
                <w:bCs/>
              </w:rPr>
            </w:pPr>
            <w:proofErr w:type="spellStart"/>
            <w:r>
              <w:rPr>
                <w:rFonts w:ascii="Times New Roman" w:hAnsi="Times New Roman" w:cs="Times New Roman"/>
                <w:bCs/>
              </w:rPr>
              <w:t>Quinupristin</w:t>
            </w:r>
            <w:proofErr w:type="spellEnd"/>
            <w:r>
              <w:rPr>
                <w:rFonts w:ascii="Times New Roman" w:hAnsi="Times New Roman" w:cs="Times New Roman"/>
                <w:bCs/>
              </w:rPr>
              <w:t xml:space="preserve"> and </w:t>
            </w:r>
            <w:proofErr w:type="spellStart"/>
            <w:r>
              <w:rPr>
                <w:rFonts w:ascii="Times New Roman" w:hAnsi="Times New Roman" w:cs="Times New Roman"/>
                <w:bCs/>
              </w:rPr>
              <w:t>dalfopristin</w:t>
            </w:r>
            <w:proofErr w:type="spellEnd"/>
            <w:r>
              <w:rPr>
                <w:rFonts w:ascii="Times New Roman" w:hAnsi="Times New Roman" w:cs="Times New Roman"/>
                <w:bCs/>
              </w:rPr>
              <w:t xml:space="preserve"> (</w:t>
            </w:r>
            <w:proofErr w:type="spellStart"/>
            <w:r>
              <w:rPr>
                <w:rFonts w:ascii="Times New Roman" w:hAnsi="Times New Roman" w:cs="Times New Roman"/>
                <w:bCs/>
              </w:rPr>
              <w:t>Synercid</w:t>
            </w:r>
            <w:proofErr w:type="spellEnd"/>
            <w:r>
              <w:rPr>
                <w:rFonts w:ascii="Times New Roman" w:hAnsi="Times New Roman" w:cs="Times New Roman"/>
                <w:bCs/>
              </w:rPr>
              <w:t>®)</w:t>
            </w:r>
          </w:p>
          <w:p w:rsidR="00E20E81" w:rsidRDefault="00E20E81" w:rsidP="00736082">
            <w:pPr>
              <w:contextualSpacing/>
              <w:rPr>
                <w:rFonts w:ascii="Times New Roman" w:hAnsi="Times New Roman" w:cs="Times New Roman"/>
                <w:bCs/>
              </w:rPr>
            </w:pPr>
          </w:p>
          <w:p w:rsidR="00891DD3" w:rsidRPr="00891DD3" w:rsidRDefault="00891DD3" w:rsidP="00891DD3">
            <w:pPr>
              <w:contextualSpacing/>
              <w:rPr>
                <w:rFonts w:ascii="Times New Roman" w:hAnsi="Times New Roman" w:cs="Times New Roman"/>
              </w:rPr>
            </w:pPr>
            <w:r w:rsidRPr="00891DD3">
              <w:rPr>
                <w:rFonts w:ascii="Times New Roman" w:hAnsi="Times New Roman" w:cs="Times New Roman"/>
              </w:rPr>
              <w:t>(Lexi-Comp, 2013; Sanford Guide, 2013)</w:t>
            </w:r>
          </w:p>
          <w:p w:rsidR="00891DD3" w:rsidRDefault="00891DD3" w:rsidP="00736082">
            <w:pPr>
              <w:contextualSpacing/>
              <w:rPr>
                <w:rFonts w:ascii="Times New Roman" w:hAnsi="Times New Roman" w:cs="Times New Roman"/>
                <w:bCs/>
              </w:rPr>
            </w:pPr>
          </w:p>
          <w:p w:rsidR="00B22D60" w:rsidRDefault="00B22D60" w:rsidP="00736082">
            <w:pPr>
              <w:contextualSpacing/>
              <w:rPr>
                <w:rFonts w:ascii="Times New Roman" w:hAnsi="Times New Roman" w:cs="Times New Roman"/>
                <w:bCs/>
              </w:rPr>
            </w:pPr>
          </w:p>
          <w:p w:rsidR="00B22D60" w:rsidRPr="00BF5442" w:rsidRDefault="00B22D60" w:rsidP="00736082">
            <w:pPr>
              <w:contextualSpacing/>
              <w:rPr>
                <w:rFonts w:ascii="Times New Roman" w:hAnsi="Times New Roman" w:cs="Times New Roman"/>
                <w:bCs/>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B22D60" w:rsidRDefault="00B22D60" w:rsidP="00F4006B">
            <w:pPr>
              <w:contextualSpacing/>
              <w:rPr>
                <w:rFonts w:ascii="Times New Roman" w:hAnsi="Times New Roman" w:cs="Times New Roman"/>
              </w:rPr>
            </w:pPr>
            <w:r>
              <w:rPr>
                <w:rFonts w:ascii="Times New Roman" w:hAnsi="Times New Roman" w:cs="Times New Roman"/>
              </w:rPr>
              <w:t>Inhibits bacterial protein synthesis by binding to different sites on the 50S bacterial ribosomal subunit thereby inhibiting protein synthesis.</w:t>
            </w:r>
          </w:p>
          <w:p w:rsidR="00F4006B" w:rsidRDefault="00F4006B" w:rsidP="00F4006B">
            <w:pPr>
              <w:contextualSpacing/>
              <w:rPr>
                <w:rFonts w:ascii="Times New Roman" w:hAnsi="Times New Roman" w:cs="Times New Roman"/>
                <w:b/>
              </w:rPr>
            </w:pPr>
          </w:p>
          <w:p w:rsidR="00BF5442"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B22D60">
              <w:rPr>
                <w:rFonts w:ascii="Times New Roman" w:hAnsi="Times New Roman" w:cs="Times New Roman"/>
                <w:iCs/>
              </w:rPr>
              <w:t xml:space="preserve"> </w:t>
            </w:r>
            <w:r w:rsidR="00B22D60">
              <w:rPr>
                <w:rFonts w:ascii="Times New Roman" w:hAnsi="Times New Roman" w:cs="Times New Roman"/>
                <w:iCs/>
                <w:u w:val="single"/>
              </w:rPr>
              <w:t>Absorption:</w:t>
            </w:r>
            <w:r w:rsidR="00B22D60">
              <w:rPr>
                <w:rFonts w:ascii="Times New Roman" w:hAnsi="Times New Roman" w:cs="Times New Roman"/>
                <w:iCs/>
              </w:rPr>
              <w:t xml:space="preserve"> not listed</w:t>
            </w:r>
          </w:p>
          <w:p w:rsidR="00B22D60" w:rsidRDefault="00B22D60"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to active metabolites via </w:t>
            </w:r>
            <w:proofErr w:type="spellStart"/>
            <w:r>
              <w:rPr>
                <w:rFonts w:ascii="Times New Roman" w:hAnsi="Times New Roman" w:cs="Times New Roman"/>
                <w:iCs/>
              </w:rPr>
              <w:t>nonenzymatic</w:t>
            </w:r>
            <w:proofErr w:type="spellEnd"/>
            <w:r>
              <w:rPr>
                <w:rFonts w:ascii="Times New Roman" w:hAnsi="Times New Roman" w:cs="Times New Roman"/>
                <w:iCs/>
              </w:rPr>
              <w:t xml:space="preserve"> reactions</w:t>
            </w:r>
          </w:p>
          <w:p w:rsidR="00B22D60" w:rsidRDefault="00B22D60"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mostly feces, some in urine</w:t>
            </w:r>
          </w:p>
          <w:p w:rsidR="00B22D60" w:rsidRDefault="00B22D60" w:rsidP="00F4006B">
            <w:pPr>
              <w:contextualSpacing/>
              <w:rPr>
                <w:rFonts w:ascii="Times New Roman" w:hAnsi="Times New Roman" w:cs="Times New Roman"/>
                <w:iCs/>
              </w:rPr>
            </w:pPr>
          </w:p>
          <w:p w:rsidR="00B22D60" w:rsidRDefault="00B22D60" w:rsidP="00F4006B">
            <w:pPr>
              <w:contextualSpacing/>
              <w:rPr>
                <w:rFonts w:ascii="Times New Roman" w:hAnsi="Times New Roman" w:cs="Times New Roman"/>
                <w:iCs/>
              </w:rPr>
            </w:pPr>
            <w:r>
              <w:rPr>
                <w:rFonts w:ascii="Times New Roman" w:hAnsi="Times New Roman" w:cs="Times New Roman"/>
                <w:iCs/>
              </w:rPr>
              <w:t>(Lexi-Comp, 2013)</w:t>
            </w:r>
          </w:p>
          <w:p w:rsidR="00B22D60" w:rsidRDefault="00B22D60" w:rsidP="00F4006B">
            <w:pPr>
              <w:contextualSpacing/>
              <w:rPr>
                <w:rFonts w:ascii="Times New Roman" w:hAnsi="Times New Roman" w:cs="Times New Roman"/>
                <w:color w:val="222222"/>
              </w:rPr>
            </w:pPr>
          </w:p>
          <w:p w:rsidR="00B22D60" w:rsidRDefault="00B22D60" w:rsidP="00F4006B">
            <w:pPr>
              <w:contextualSpacing/>
              <w:rPr>
                <w:rFonts w:ascii="Times New Roman" w:hAnsi="Times New Roman" w:cs="Times New Roman"/>
                <w:color w:val="222222"/>
              </w:rPr>
            </w:pPr>
          </w:p>
          <w:p w:rsidR="00B22D60" w:rsidRPr="00B22D60" w:rsidRDefault="00B22D60" w:rsidP="00F4006B">
            <w:pPr>
              <w:contextualSpacing/>
              <w:rPr>
                <w:rFonts w:ascii="Times New Roman" w:hAnsi="Times New Roman" w:cs="Times New Roman"/>
                <w:color w:val="222222"/>
              </w:rPr>
            </w:pP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t>Side Effects:</w:t>
            </w:r>
          </w:p>
          <w:p w:rsidR="00BF5442" w:rsidRDefault="00B22D60" w:rsidP="00736082">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injection site reaction and/or pain, arthralgia/myalgia, nausea/vomiting, thrombocytopenia, rash, </w:t>
            </w:r>
            <w:proofErr w:type="spellStart"/>
            <w:r>
              <w:rPr>
                <w:rFonts w:ascii="Times New Roman" w:hAnsi="Times New Roman" w:cs="Times New Roman"/>
                <w:color w:val="222222"/>
              </w:rPr>
              <w:t>hyperbilirubinemia</w:t>
            </w:r>
            <w:proofErr w:type="spellEnd"/>
            <w:r>
              <w:rPr>
                <w:rFonts w:ascii="Times New Roman" w:hAnsi="Times New Roman" w:cs="Times New Roman"/>
                <w:color w:val="222222"/>
              </w:rPr>
              <w:t>, LDH elevation, anemia</w:t>
            </w:r>
          </w:p>
          <w:p w:rsidR="00B22D60" w:rsidRDefault="00B22D60" w:rsidP="00736082">
            <w:pPr>
              <w:contextualSpacing/>
              <w:rPr>
                <w:rFonts w:ascii="Times New Roman" w:hAnsi="Times New Roman" w:cs="Times New Roman"/>
                <w:color w:val="222222"/>
              </w:rPr>
            </w:pPr>
          </w:p>
          <w:p w:rsidR="00B22D60" w:rsidRDefault="00B22D60" w:rsidP="00736082">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 xml:space="preserve"> C-Diff associated diarrhea, superinfection, anaphylactiod reaction, angioedema</w:t>
            </w:r>
          </w:p>
          <w:p w:rsidR="00B22D60" w:rsidRDefault="00B22D60" w:rsidP="00736082">
            <w:pPr>
              <w:contextualSpacing/>
              <w:rPr>
                <w:rFonts w:ascii="Times New Roman" w:hAnsi="Times New Roman" w:cs="Times New Roman"/>
                <w:color w:val="222222"/>
              </w:rPr>
            </w:pPr>
          </w:p>
          <w:p w:rsidR="00B22D60" w:rsidRPr="00B22D60" w:rsidRDefault="00B22D60" w:rsidP="00736082">
            <w:pPr>
              <w:contextualSpacing/>
              <w:rPr>
                <w:rFonts w:ascii="Times New Roman" w:hAnsi="Times New Roman" w:cs="Times New Roman"/>
                <w:color w:val="222222"/>
              </w:rPr>
            </w:pPr>
            <w:r>
              <w:rPr>
                <w:rFonts w:ascii="Times New Roman" w:hAnsi="Times New Roman" w:cs="Times New Roman"/>
                <w:color w:val="222222"/>
              </w:rPr>
              <w:t>(Epocrates, 2013)</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B22D60" w:rsidRDefault="00B22D60" w:rsidP="00A64919">
            <w:pPr>
              <w:contextualSpacing/>
              <w:rPr>
                <w:rFonts w:ascii="Times New Roman" w:hAnsi="Times New Roman" w:cs="Times New Roman"/>
              </w:rPr>
            </w:pPr>
            <w:r>
              <w:rPr>
                <w:rFonts w:ascii="Times New Roman" w:hAnsi="Times New Roman" w:cs="Times New Roman"/>
              </w:rPr>
              <w:t>Hypersensitivity to class or component</w:t>
            </w:r>
          </w:p>
          <w:p w:rsidR="00A64919" w:rsidRDefault="00A64919" w:rsidP="00A64919">
            <w:pPr>
              <w:contextualSpacing/>
              <w:rPr>
                <w:rFonts w:ascii="Times New Roman" w:hAnsi="Times New Roman" w:cs="Times New Roman"/>
                <w:i/>
              </w:rPr>
            </w:pPr>
          </w:p>
          <w:p w:rsidR="00BF5442"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B22D60">
              <w:rPr>
                <w:rFonts w:ascii="Times New Roman" w:hAnsi="Times New Roman" w:cs="Times New Roman"/>
              </w:rPr>
              <w:t xml:space="preserve"> history of recent antibiotic associated colitis</w:t>
            </w:r>
          </w:p>
          <w:p w:rsidR="00B22D60" w:rsidRDefault="00B22D60" w:rsidP="00A64919">
            <w:pPr>
              <w:contextualSpacing/>
              <w:rPr>
                <w:rFonts w:ascii="Times New Roman" w:hAnsi="Times New Roman" w:cs="Times New Roman"/>
              </w:rPr>
            </w:pPr>
          </w:p>
          <w:p w:rsidR="00B22D60" w:rsidRPr="00B22D60" w:rsidRDefault="00B22D60" w:rsidP="00A64919">
            <w:pPr>
              <w:contextualSpacing/>
              <w:rPr>
                <w:rFonts w:ascii="Times New Roman" w:hAnsi="Times New Roman" w:cs="Times New Roman"/>
                <w:color w:val="222222"/>
              </w:rPr>
            </w:pPr>
            <w:r>
              <w:rPr>
                <w:rFonts w:ascii="Times New Roman" w:hAnsi="Times New Roman" w:cs="Times New Roman"/>
              </w:rPr>
              <w:t>(Epocrates, 2013)</w:t>
            </w:r>
          </w:p>
        </w:tc>
      </w:tr>
      <w:tr w:rsidR="00891DD3" w:rsidTr="003C42BB">
        <w:tc>
          <w:tcPr>
            <w:tcW w:w="2394" w:type="dxa"/>
          </w:tcPr>
          <w:p w:rsidR="00891DD3" w:rsidRDefault="00891DD3" w:rsidP="00736082">
            <w:pPr>
              <w:contextualSpacing/>
              <w:rPr>
                <w:rFonts w:ascii="Times New Roman" w:hAnsi="Times New Roman" w:cs="Times New Roman"/>
                <w:bCs/>
              </w:rPr>
            </w:pPr>
            <w:proofErr w:type="spellStart"/>
            <w:r>
              <w:rPr>
                <w:rFonts w:ascii="Times New Roman" w:hAnsi="Times New Roman" w:cs="Times New Roman"/>
                <w:bCs/>
              </w:rPr>
              <w:t>Glycylcycline</w:t>
            </w:r>
            <w:proofErr w:type="spellEnd"/>
          </w:p>
          <w:p w:rsidR="00891DD3" w:rsidRDefault="00891DD3" w:rsidP="00736082">
            <w:pPr>
              <w:contextualSpacing/>
              <w:rPr>
                <w:rFonts w:ascii="Times New Roman" w:hAnsi="Times New Roman" w:cs="Times New Roman"/>
                <w:bCs/>
              </w:rPr>
            </w:pPr>
          </w:p>
          <w:p w:rsidR="00891DD3" w:rsidRDefault="00891DD3" w:rsidP="00736082">
            <w:pPr>
              <w:contextualSpacing/>
              <w:rPr>
                <w:rFonts w:ascii="Times New Roman" w:hAnsi="Times New Roman" w:cs="Times New Roman"/>
                <w:bCs/>
              </w:rPr>
            </w:pPr>
            <w:proofErr w:type="spellStart"/>
            <w:r>
              <w:rPr>
                <w:rFonts w:ascii="Times New Roman" w:hAnsi="Times New Roman" w:cs="Times New Roman"/>
                <w:bCs/>
              </w:rPr>
              <w:t>tigecycline</w:t>
            </w:r>
            <w:proofErr w:type="spellEnd"/>
            <w:r>
              <w:rPr>
                <w:rFonts w:ascii="Times New Roman" w:hAnsi="Times New Roman" w:cs="Times New Roman"/>
                <w:bCs/>
              </w:rPr>
              <w:t xml:space="preserve"> (</w:t>
            </w:r>
            <w:proofErr w:type="spellStart"/>
            <w:r>
              <w:rPr>
                <w:rFonts w:ascii="Times New Roman" w:hAnsi="Times New Roman" w:cs="Times New Roman"/>
                <w:bCs/>
              </w:rPr>
              <w:t>Tygacil</w:t>
            </w:r>
            <w:proofErr w:type="spellEnd"/>
            <w:r>
              <w:rPr>
                <w:rFonts w:ascii="Times New Roman" w:hAnsi="Times New Roman" w:cs="Times New Roman"/>
                <w:bCs/>
              </w:rPr>
              <w:t>®)</w:t>
            </w:r>
          </w:p>
          <w:p w:rsidR="00891DD3" w:rsidRDefault="00891DD3" w:rsidP="00736082">
            <w:pPr>
              <w:contextualSpacing/>
              <w:rPr>
                <w:rFonts w:ascii="Times New Roman" w:hAnsi="Times New Roman" w:cs="Times New Roman"/>
                <w:bCs/>
              </w:rPr>
            </w:pPr>
          </w:p>
          <w:p w:rsidR="00891DD3" w:rsidRPr="00891DD3" w:rsidRDefault="00891DD3" w:rsidP="00891DD3">
            <w:pPr>
              <w:contextualSpacing/>
              <w:rPr>
                <w:rFonts w:ascii="Times New Roman" w:hAnsi="Times New Roman" w:cs="Times New Roman"/>
              </w:rPr>
            </w:pPr>
            <w:r w:rsidRPr="00891DD3">
              <w:rPr>
                <w:rFonts w:ascii="Times New Roman" w:hAnsi="Times New Roman" w:cs="Times New Roman"/>
              </w:rPr>
              <w:t>(Lexi-Comp, 2013; Sanford Guide, 2013)</w:t>
            </w:r>
          </w:p>
          <w:p w:rsidR="00891DD3" w:rsidRPr="00BF5442" w:rsidRDefault="00891DD3" w:rsidP="00736082">
            <w:pPr>
              <w:contextualSpacing/>
              <w:rPr>
                <w:rFonts w:ascii="Times New Roman" w:hAnsi="Times New Roman" w:cs="Times New Roman"/>
                <w:bCs/>
              </w:rPr>
            </w:pPr>
            <w:r>
              <w:rPr>
                <w:rFonts w:ascii="Times New Roman" w:hAnsi="Times New Roman" w:cs="Times New Roman"/>
                <w:bCs/>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B22D60" w:rsidRDefault="00034BD0" w:rsidP="00F4006B">
            <w:pPr>
              <w:contextualSpacing/>
              <w:rPr>
                <w:rFonts w:ascii="Times New Roman" w:hAnsi="Times New Roman" w:cs="Times New Roman"/>
              </w:rPr>
            </w:pPr>
            <w:r>
              <w:rPr>
                <w:rFonts w:ascii="Times New Roman" w:hAnsi="Times New Roman" w:cs="Times New Roman"/>
              </w:rPr>
              <w:t>Binds to the 30S ribosomal subunit of susceptible bacteria, thereby, inhibiting protein synthesis.</w:t>
            </w:r>
          </w:p>
          <w:p w:rsidR="00F4006B" w:rsidRDefault="00F4006B" w:rsidP="00F4006B">
            <w:pPr>
              <w:contextualSpacing/>
              <w:rPr>
                <w:rFonts w:ascii="Times New Roman" w:hAnsi="Times New Roman" w:cs="Times New Roman"/>
                <w:b/>
              </w:rPr>
            </w:pPr>
          </w:p>
          <w:p w:rsidR="00891DD3"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034BD0">
              <w:rPr>
                <w:rFonts w:ascii="Times New Roman" w:hAnsi="Times New Roman" w:cs="Times New Roman"/>
                <w:iCs/>
              </w:rPr>
              <w:t xml:space="preserve"> </w:t>
            </w:r>
            <w:r w:rsidR="00034BD0">
              <w:rPr>
                <w:rFonts w:ascii="Times New Roman" w:hAnsi="Times New Roman" w:cs="Times New Roman"/>
                <w:iCs/>
                <w:u w:val="single"/>
              </w:rPr>
              <w:t>Absorption:</w:t>
            </w:r>
            <w:r w:rsidR="00034BD0">
              <w:rPr>
                <w:rFonts w:ascii="Times New Roman" w:hAnsi="Times New Roman" w:cs="Times New Roman"/>
                <w:iCs/>
              </w:rPr>
              <w:t xml:space="preserve"> not listed</w:t>
            </w:r>
          </w:p>
          <w:p w:rsidR="00034BD0" w:rsidRDefault="00034BD0" w:rsidP="00F4006B">
            <w:pPr>
              <w:contextualSpacing/>
              <w:rPr>
                <w:rFonts w:ascii="Times New Roman" w:hAnsi="Times New Roman" w:cs="Times New Roman"/>
                <w:iCs/>
              </w:rPr>
            </w:pPr>
            <w:r w:rsidRPr="00034BD0">
              <w:rPr>
                <w:rFonts w:ascii="Times New Roman" w:hAnsi="Times New Roman" w:cs="Times New Roman"/>
                <w:iCs/>
                <w:u w:val="single"/>
              </w:rPr>
              <w:t>Metabolism:</w:t>
            </w:r>
            <w:r>
              <w:rPr>
                <w:rFonts w:ascii="Times New Roman" w:hAnsi="Times New Roman" w:cs="Times New Roman"/>
                <w:iCs/>
              </w:rPr>
              <w:t xml:space="preserve"> Hepatic, via glucuronidation, N-acetylation, and epimerization</w:t>
            </w:r>
          </w:p>
          <w:p w:rsidR="00034BD0" w:rsidRDefault="00034BD0" w:rsidP="00F4006B">
            <w:pPr>
              <w:contextualSpacing/>
              <w:rPr>
                <w:rFonts w:ascii="Times New Roman" w:hAnsi="Times New Roman" w:cs="Times New Roman"/>
                <w:iCs/>
              </w:rPr>
            </w:pPr>
            <w:r w:rsidRPr="00034BD0">
              <w:rPr>
                <w:rFonts w:ascii="Times New Roman" w:hAnsi="Times New Roman" w:cs="Times New Roman"/>
                <w:iCs/>
                <w:u w:val="single"/>
              </w:rPr>
              <w:t>Excretion:</w:t>
            </w:r>
            <w:r>
              <w:rPr>
                <w:rFonts w:ascii="Times New Roman" w:hAnsi="Times New Roman" w:cs="Times New Roman"/>
                <w:iCs/>
              </w:rPr>
              <w:t xml:space="preserve"> feces and urine</w:t>
            </w:r>
          </w:p>
          <w:p w:rsidR="00034BD0" w:rsidRDefault="00034BD0" w:rsidP="00F4006B">
            <w:pPr>
              <w:contextualSpacing/>
              <w:rPr>
                <w:rFonts w:ascii="Times New Roman" w:hAnsi="Times New Roman" w:cs="Times New Roman"/>
                <w:iCs/>
              </w:rPr>
            </w:pPr>
          </w:p>
          <w:p w:rsidR="00034BD0" w:rsidRDefault="00034BD0" w:rsidP="00F4006B">
            <w:pPr>
              <w:contextualSpacing/>
              <w:rPr>
                <w:rFonts w:ascii="Times New Roman" w:hAnsi="Times New Roman" w:cs="Times New Roman"/>
                <w:iCs/>
              </w:rPr>
            </w:pPr>
            <w:r>
              <w:rPr>
                <w:rFonts w:ascii="Times New Roman" w:hAnsi="Times New Roman" w:cs="Times New Roman"/>
                <w:iCs/>
              </w:rPr>
              <w:t>(Lexi-Comp, 2013)</w:t>
            </w:r>
          </w:p>
          <w:p w:rsidR="00034BD0" w:rsidRPr="00034BD0" w:rsidRDefault="00034BD0" w:rsidP="00F4006B">
            <w:pPr>
              <w:contextualSpacing/>
              <w:rPr>
                <w:rFonts w:ascii="Times New Roman" w:hAnsi="Times New Roman" w:cs="Times New Roman"/>
                <w:color w:val="222222"/>
              </w:rPr>
            </w:pP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t>Side Effects:</w:t>
            </w:r>
          </w:p>
          <w:p w:rsidR="00034BD0" w:rsidRDefault="00034BD0" w:rsidP="00736082">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nausea/vomiting, diarrhea, injection site reaction, infection, fever, abdominal pain, thrombocytopenia, headache, LFT elevation, HTN, </w:t>
            </w:r>
            <w:proofErr w:type="spellStart"/>
            <w:r>
              <w:rPr>
                <w:rFonts w:ascii="Times New Roman" w:hAnsi="Times New Roman" w:cs="Times New Roman"/>
                <w:color w:val="222222"/>
              </w:rPr>
              <w:t>hypoproteinemia</w:t>
            </w:r>
            <w:proofErr w:type="spellEnd"/>
            <w:r>
              <w:rPr>
                <w:rFonts w:ascii="Times New Roman" w:hAnsi="Times New Roman" w:cs="Times New Roman"/>
                <w:color w:val="222222"/>
              </w:rPr>
              <w:t>, anemia, pain, cough, leukocytosis, dizziness, abnormal hearing, peripheral edema, abscess, dyspepsia, dyspnea, constipation, asthenia, rash, diaphoresis, insomnia, BUN elevation</w:t>
            </w:r>
          </w:p>
          <w:p w:rsidR="00034BD0" w:rsidRDefault="00034BD0" w:rsidP="00736082">
            <w:pPr>
              <w:contextualSpacing/>
              <w:rPr>
                <w:rFonts w:ascii="Times New Roman" w:hAnsi="Times New Roman" w:cs="Times New Roman"/>
                <w:color w:val="222222"/>
              </w:rPr>
            </w:pPr>
          </w:p>
          <w:p w:rsidR="00034BD0" w:rsidRPr="00034BD0" w:rsidRDefault="00034BD0" w:rsidP="00736082">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 xml:space="preserve"> anaphylaxis, sepsis, </w:t>
            </w:r>
            <w:proofErr w:type="spellStart"/>
            <w:r>
              <w:rPr>
                <w:rFonts w:ascii="Times New Roman" w:hAnsi="Times New Roman" w:cs="Times New Roman"/>
                <w:color w:val="222222"/>
              </w:rPr>
              <w:t>pseudotumor</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cerebri</w:t>
            </w:r>
            <w:proofErr w:type="spellEnd"/>
            <w:r>
              <w:rPr>
                <w:rFonts w:ascii="Times New Roman" w:hAnsi="Times New Roman" w:cs="Times New Roman"/>
                <w:color w:val="222222"/>
              </w:rPr>
              <w:t xml:space="preserve">, C-Diff associated diarrhea, superinfection, </w:t>
            </w:r>
            <w:r w:rsidR="00787A4D">
              <w:rPr>
                <w:rFonts w:ascii="Times New Roman" w:hAnsi="Times New Roman" w:cs="Times New Roman"/>
                <w:color w:val="222222"/>
              </w:rPr>
              <w:t>tooth discoloration, photosensitivity, cholestasis, pancreatitis, anti-anabolic effects, thrombocytopenia</w:t>
            </w:r>
            <w:r>
              <w:rPr>
                <w:rFonts w:ascii="Times New Roman" w:hAnsi="Times New Roman" w:cs="Times New Roman"/>
                <w:color w:val="222222"/>
              </w:rPr>
              <w:t xml:space="preserve"> </w:t>
            </w:r>
          </w:p>
          <w:p w:rsidR="00034BD0" w:rsidRDefault="00034BD0" w:rsidP="00736082">
            <w:pPr>
              <w:contextualSpacing/>
              <w:rPr>
                <w:rFonts w:ascii="Times New Roman" w:hAnsi="Times New Roman" w:cs="Times New Roman"/>
                <w:color w:val="222222"/>
              </w:rPr>
            </w:pPr>
          </w:p>
          <w:p w:rsidR="00034BD0" w:rsidRDefault="00034BD0" w:rsidP="00736082">
            <w:pPr>
              <w:contextualSpacing/>
              <w:rPr>
                <w:rFonts w:ascii="Times New Roman" w:hAnsi="Times New Roman" w:cs="Times New Roman"/>
                <w:color w:val="222222"/>
              </w:rPr>
            </w:pPr>
            <w:r>
              <w:rPr>
                <w:rFonts w:ascii="Times New Roman" w:hAnsi="Times New Roman" w:cs="Times New Roman"/>
                <w:color w:val="222222"/>
              </w:rPr>
              <w:t>(Epocrates, 2013)</w:t>
            </w:r>
          </w:p>
          <w:p w:rsidR="00891DD3" w:rsidRPr="00034BD0" w:rsidRDefault="00034BD0" w:rsidP="00736082">
            <w:pPr>
              <w:contextualSpacing/>
              <w:rPr>
                <w:rFonts w:ascii="Times New Roman" w:hAnsi="Times New Roman" w:cs="Times New Roman"/>
                <w:color w:val="222222"/>
              </w:rPr>
            </w:pPr>
            <w:r>
              <w:rPr>
                <w:rFonts w:ascii="Times New Roman" w:hAnsi="Times New Roman" w:cs="Times New Roman"/>
                <w:color w:val="222222"/>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Default="00787A4D" w:rsidP="00A64919">
            <w:pPr>
              <w:contextualSpacing/>
              <w:rPr>
                <w:rFonts w:ascii="Times New Roman" w:hAnsi="Times New Roman" w:cs="Times New Roman"/>
              </w:rPr>
            </w:pPr>
            <w:r>
              <w:rPr>
                <w:rFonts w:ascii="Times New Roman" w:hAnsi="Times New Roman" w:cs="Times New Roman"/>
              </w:rPr>
              <w:t>Hypersensitivity to class, hypersensitivity to tetracyclines, pregnancy, patients &lt; 8 yrs. of age</w:t>
            </w:r>
          </w:p>
          <w:p w:rsidR="00787A4D" w:rsidRPr="00787A4D" w:rsidRDefault="00787A4D" w:rsidP="00A64919">
            <w:pPr>
              <w:contextualSpacing/>
              <w:rPr>
                <w:rFonts w:ascii="Times New Roman" w:hAnsi="Times New Roman" w:cs="Times New Roman"/>
              </w:rPr>
            </w:pPr>
          </w:p>
          <w:p w:rsidR="00891DD3"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787A4D">
              <w:rPr>
                <w:rFonts w:ascii="Times New Roman" w:hAnsi="Times New Roman" w:cs="Times New Roman"/>
              </w:rPr>
              <w:t xml:space="preserve"> hepatic impairment, intestinal perforation, history of recent antibiotic associated colitis</w:t>
            </w:r>
          </w:p>
          <w:p w:rsidR="00787A4D" w:rsidRDefault="00787A4D" w:rsidP="00A64919">
            <w:pPr>
              <w:contextualSpacing/>
              <w:rPr>
                <w:rFonts w:ascii="Times New Roman" w:hAnsi="Times New Roman" w:cs="Times New Roman"/>
              </w:rPr>
            </w:pPr>
          </w:p>
          <w:p w:rsidR="00787A4D" w:rsidRPr="00787A4D" w:rsidRDefault="00787A4D" w:rsidP="00A64919">
            <w:pPr>
              <w:contextualSpacing/>
              <w:rPr>
                <w:rFonts w:ascii="Times New Roman" w:hAnsi="Times New Roman" w:cs="Times New Roman"/>
                <w:color w:val="222222"/>
              </w:rPr>
            </w:pPr>
            <w:r>
              <w:rPr>
                <w:rFonts w:ascii="Times New Roman" w:hAnsi="Times New Roman" w:cs="Times New Roman"/>
              </w:rPr>
              <w:t>(Epocrates, 2013)</w:t>
            </w:r>
          </w:p>
        </w:tc>
      </w:tr>
      <w:tr w:rsidR="00700217" w:rsidTr="003C42BB">
        <w:tc>
          <w:tcPr>
            <w:tcW w:w="2394" w:type="dxa"/>
          </w:tcPr>
          <w:p w:rsidR="00700217" w:rsidRDefault="00700217" w:rsidP="00736082">
            <w:pPr>
              <w:contextualSpacing/>
              <w:rPr>
                <w:rFonts w:ascii="Times New Roman" w:hAnsi="Times New Roman" w:cs="Times New Roman"/>
                <w:bCs/>
              </w:rPr>
            </w:pPr>
            <w:r>
              <w:rPr>
                <w:rFonts w:ascii="Times New Roman" w:hAnsi="Times New Roman" w:cs="Times New Roman"/>
                <w:bCs/>
              </w:rPr>
              <w:lastRenderedPageBreak/>
              <w:t>Cyclic Lipopeptide</w:t>
            </w:r>
          </w:p>
          <w:p w:rsidR="00700217" w:rsidRDefault="00700217" w:rsidP="00736082">
            <w:pPr>
              <w:contextualSpacing/>
              <w:rPr>
                <w:rFonts w:ascii="Times New Roman" w:hAnsi="Times New Roman" w:cs="Times New Roman"/>
                <w:bCs/>
              </w:rPr>
            </w:pPr>
          </w:p>
          <w:p w:rsidR="00700217" w:rsidRDefault="00700217" w:rsidP="00736082">
            <w:pPr>
              <w:contextualSpacing/>
              <w:rPr>
                <w:rFonts w:ascii="Times New Roman" w:hAnsi="Times New Roman" w:cs="Times New Roman"/>
                <w:bCs/>
                <w:shd w:val="clear" w:color="auto" w:fill="FFFFFF"/>
              </w:rPr>
            </w:pPr>
            <w:r>
              <w:rPr>
                <w:rFonts w:ascii="Times New Roman" w:hAnsi="Times New Roman" w:cs="Times New Roman"/>
                <w:bCs/>
              </w:rPr>
              <w:t>Daptomycin (</w:t>
            </w:r>
            <w:proofErr w:type="spellStart"/>
            <w:r>
              <w:rPr>
                <w:rFonts w:ascii="Times New Roman" w:hAnsi="Times New Roman" w:cs="Times New Roman"/>
                <w:bCs/>
              </w:rPr>
              <w:t>Cubicin</w:t>
            </w:r>
            <w:proofErr w:type="spellEnd"/>
            <w:r>
              <w:rPr>
                <w:rFonts w:ascii="Times New Roman" w:hAnsi="Times New Roman" w:cs="Times New Roman"/>
                <w:bCs/>
                <w:shd w:val="clear" w:color="auto" w:fill="FFFFFF"/>
              </w:rPr>
              <w:t>®)</w:t>
            </w:r>
          </w:p>
          <w:p w:rsidR="00700217" w:rsidRDefault="00700217" w:rsidP="00736082">
            <w:pPr>
              <w:contextualSpacing/>
              <w:rPr>
                <w:rFonts w:ascii="Times New Roman" w:hAnsi="Times New Roman" w:cs="Times New Roman"/>
                <w:bCs/>
                <w:shd w:val="clear" w:color="auto" w:fill="FFFFFF"/>
              </w:rPr>
            </w:pPr>
          </w:p>
          <w:p w:rsidR="00700217" w:rsidRPr="00891DD3" w:rsidRDefault="00700217" w:rsidP="00700217">
            <w:pPr>
              <w:contextualSpacing/>
              <w:rPr>
                <w:rFonts w:ascii="Times New Roman" w:hAnsi="Times New Roman" w:cs="Times New Roman"/>
              </w:rPr>
            </w:pPr>
            <w:r>
              <w:rPr>
                <w:rFonts w:ascii="Times New Roman" w:hAnsi="Times New Roman" w:cs="Times New Roman"/>
                <w:bCs/>
              </w:rPr>
              <w:t xml:space="preserve"> </w:t>
            </w:r>
            <w:r w:rsidRPr="00891DD3">
              <w:rPr>
                <w:rFonts w:ascii="Times New Roman" w:hAnsi="Times New Roman" w:cs="Times New Roman"/>
              </w:rPr>
              <w:t>(Lexi-Comp, 2013; Sanford Guide, 2013)</w:t>
            </w:r>
          </w:p>
          <w:p w:rsidR="00700217" w:rsidRDefault="00700217" w:rsidP="00736082">
            <w:pPr>
              <w:contextualSpacing/>
              <w:rPr>
                <w:rFonts w:ascii="Times New Roman" w:hAnsi="Times New Roman" w:cs="Times New Roman"/>
                <w:bCs/>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787A4D" w:rsidRDefault="00787A4D" w:rsidP="00F4006B">
            <w:pPr>
              <w:contextualSpacing/>
              <w:rPr>
                <w:rFonts w:ascii="Times New Roman" w:hAnsi="Times New Roman" w:cs="Times New Roman"/>
              </w:rPr>
            </w:pPr>
            <w:r w:rsidRPr="00787A4D">
              <w:rPr>
                <w:rFonts w:ascii="Times New Roman" w:hAnsi="Times New Roman" w:cs="Times New Roman"/>
              </w:rPr>
              <w:t>Binds to components</w:t>
            </w:r>
            <w:r>
              <w:rPr>
                <w:rFonts w:ascii="Times New Roman" w:hAnsi="Times New Roman" w:cs="Times New Roman"/>
              </w:rPr>
              <w:t xml:space="preserve"> of the cell membrane of susceptible </w:t>
            </w:r>
            <w:proofErr w:type="spellStart"/>
            <w:r>
              <w:rPr>
                <w:rFonts w:ascii="Times New Roman" w:hAnsi="Times New Roman" w:cs="Times New Roman"/>
              </w:rPr>
              <w:t>orgainsms</w:t>
            </w:r>
            <w:proofErr w:type="spellEnd"/>
            <w:r>
              <w:rPr>
                <w:rFonts w:ascii="Times New Roman" w:hAnsi="Times New Roman" w:cs="Times New Roman"/>
              </w:rPr>
              <w:t xml:space="preserve"> and </w:t>
            </w:r>
            <w:proofErr w:type="spellStart"/>
            <w:r>
              <w:rPr>
                <w:rFonts w:ascii="Times New Roman" w:hAnsi="Times New Roman" w:cs="Times New Roman"/>
              </w:rPr>
              <w:t>cuases</w:t>
            </w:r>
            <w:proofErr w:type="spellEnd"/>
            <w:r>
              <w:rPr>
                <w:rFonts w:ascii="Times New Roman" w:hAnsi="Times New Roman" w:cs="Times New Roman"/>
              </w:rPr>
              <w:t xml:space="preserve"> rapid depolarization, inhibiting, intracellular</w:t>
            </w:r>
            <w:r w:rsidR="00F56EEA">
              <w:rPr>
                <w:rFonts w:ascii="Times New Roman" w:hAnsi="Times New Roman" w:cs="Times New Roman"/>
              </w:rPr>
              <w:t xml:space="preserve"> synthesis of DNA, RNA, and protein.</w:t>
            </w:r>
          </w:p>
          <w:p w:rsidR="00F4006B" w:rsidRDefault="00F4006B" w:rsidP="00F4006B">
            <w:pPr>
              <w:contextualSpacing/>
              <w:rPr>
                <w:rFonts w:ascii="Times New Roman" w:hAnsi="Times New Roman" w:cs="Times New Roman"/>
                <w:b/>
              </w:rPr>
            </w:pPr>
          </w:p>
          <w:p w:rsidR="00700217"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F56EEA">
              <w:rPr>
                <w:rFonts w:ascii="Times New Roman" w:hAnsi="Times New Roman" w:cs="Times New Roman"/>
                <w:iCs/>
              </w:rPr>
              <w:t xml:space="preserve"> </w:t>
            </w:r>
            <w:r w:rsidR="00F56EEA">
              <w:rPr>
                <w:rFonts w:ascii="Times New Roman" w:hAnsi="Times New Roman" w:cs="Times New Roman"/>
                <w:iCs/>
                <w:u w:val="single"/>
              </w:rPr>
              <w:t>Absorption:</w:t>
            </w:r>
            <w:r w:rsidR="00F56EEA">
              <w:rPr>
                <w:rFonts w:ascii="Times New Roman" w:hAnsi="Times New Roman" w:cs="Times New Roman"/>
                <w:iCs/>
              </w:rPr>
              <w:t xml:space="preserve"> not listed</w:t>
            </w:r>
          </w:p>
          <w:p w:rsidR="00F56EEA" w:rsidRDefault="00F56EEA"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unknown</w:t>
            </w:r>
          </w:p>
          <w:p w:rsidR="00F56EEA" w:rsidRDefault="00F56EEA"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mostly urine, some in feces</w:t>
            </w:r>
          </w:p>
          <w:p w:rsidR="00F56EEA" w:rsidRDefault="00F56EEA" w:rsidP="00F4006B">
            <w:pPr>
              <w:contextualSpacing/>
              <w:rPr>
                <w:rFonts w:ascii="Times New Roman" w:hAnsi="Times New Roman" w:cs="Times New Roman"/>
                <w:iCs/>
              </w:rPr>
            </w:pPr>
          </w:p>
          <w:p w:rsidR="00F56EEA" w:rsidRDefault="00F56EEA" w:rsidP="00F4006B">
            <w:pPr>
              <w:contextualSpacing/>
              <w:rPr>
                <w:rFonts w:ascii="Times New Roman" w:hAnsi="Times New Roman" w:cs="Times New Roman"/>
                <w:iCs/>
              </w:rPr>
            </w:pPr>
            <w:r>
              <w:rPr>
                <w:rFonts w:ascii="Times New Roman" w:hAnsi="Times New Roman" w:cs="Times New Roman"/>
                <w:iCs/>
              </w:rPr>
              <w:t>(Lexi-Comp, 2013)</w:t>
            </w:r>
          </w:p>
          <w:p w:rsidR="00F56EEA" w:rsidRPr="00F56EEA" w:rsidRDefault="00F56EEA" w:rsidP="00F4006B">
            <w:pPr>
              <w:contextualSpacing/>
              <w:rPr>
                <w:rFonts w:ascii="Times New Roman" w:hAnsi="Times New Roman" w:cs="Times New Roman"/>
                <w:color w:val="222222"/>
              </w:rPr>
            </w:pP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t>Side Effects:</w:t>
            </w:r>
          </w:p>
          <w:p w:rsidR="00700217" w:rsidRDefault="00F56EEA" w:rsidP="00736082">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insomnia, </w:t>
            </w:r>
            <w:proofErr w:type="spellStart"/>
            <w:r>
              <w:rPr>
                <w:rFonts w:ascii="Times New Roman" w:hAnsi="Times New Roman" w:cs="Times New Roman"/>
                <w:color w:val="222222"/>
              </w:rPr>
              <w:t>pharyngolarygeal</w:t>
            </w:r>
            <w:proofErr w:type="spellEnd"/>
            <w:r>
              <w:rPr>
                <w:rFonts w:ascii="Times New Roman" w:hAnsi="Times New Roman" w:cs="Times New Roman"/>
                <w:color w:val="222222"/>
              </w:rPr>
              <w:t xml:space="preserve"> pain, CK elevation, chest pain, edema, abdominal pain, pruritus, HTN, headache, diarrhea, increased sweating, rash, abnormal LFTs, UTI, hypotension, dizziness, dyspnea, fungal infection</w:t>
            </w:r>
          </w:p>
          <w:p w:rsidR="00F56EEA" w:rsidRDefault="00F56EEA" w:rsidP="00736082">
            <w:pPr>
              <w:contextualSpacing/>
              <w:rPr>
                <w:rFonts w:ascii="Times New Roman" w:hAnsi="Times New Roman" w:cs="Times New Roman"/>
                <w:color w:val="222222"/>
              </w:rPr>
            </w:pPr>
          </w:p>
          <w:p w:rsidR="00F56EEA" w:rsidRDefault="00F56EEA" w:rsidP="00736082">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 xml:space="preserve"> C-Diff associated diarrhea, superinfection, </w:t>
            </w:r>
            <w:proofErr w:type="spellStart"/>
            <w:r>
              <w:rPr>
                <w:rFonts w:ascii="Times New Roman" w:hAnsi="Times New Roman" w:cs="Times New Roman"/>
                <w:color w:val="222222"/>
              </w:rPr>
              <w:t>eosinophilic</w:t>
            </w:r>
            <w:proofErr w:type="spellEnd"/>
            <w:r>
              <w:rPr>
                <w:rFonts w:ascii="Times New Roman" w:hAnsi="Times New Roman" w:cs="Times New Roman"/>
                <w:color w:val="222222"/>
              </w:rPr>
              <w:t xml:space="preserve"> pneumonia, hypersensitivity reaction, anaphylaxis, skin reaction, thrombocytopenia, myopathy, rhabdomyolysis, peripheral neuropathy</w:t>
            </w:r>
          </w:p>
          <w:p w:rsidR="00F56EEA" w:rsidRDefault="00F56EEA" w:rsidP="00736082">
            <w:pPr>
              <w:contextualSpacing/>
              <w:rPr>
                <w:rFonts w:ascii="Times New Roman" w:hAnsi="Times New Roman" w:cs="Times New Roman"/>
                <w:color w:val="222222"/>
              </w:rPr>
            </w:pPr>
          </w:p>
          <w:p w:rsidR="00F56EEA" w:rsidRDefault="00F56EEA" w:rsidP="00736082">
            <w:pPr>
              <w:contextualSpacing/>
              <w:rPr>
                <w:rFonts w:ascii="Times New Roman" w:hAnsi="Times New Roman" w:cs="Times New Roman"/>
                <w:color w:val="222222"/>
              </w:rPr>
            </w:pPr>
            <w:r>
              <w:rPr>
                <w:rFonts w:ascii="Times New Roman" w:hAnsi="Times New Roman" w:cs="Times New Roman"/>
                <w:color w:val="222222"/>
              </w:rPr>
              <w:t>(Epocrates, 2013)</w:t>
            </w:r>
          </w:p>
          <w:p w:rsidR="00F56EEA" w:rsidRPr="00F56EEA" w:rsidRDefault="00F56EEA" w:rsidP="00736082">
            <w:pPr>
              <w:contextualSpacing/>
              <w:rPr>
                <w:rFonts w:ascii="Times New Roman" w:hAnsi="Times New Roman" w:cs="Times New Roman"/>
                <w:color w:val="222222"/>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F56EEA" w:rsidRDefault="008120E9" w:rsidP="00A64919">
            <w:pPr>
              <w:contextualSpacing/>
              <w:rPr>
                <w:rFonts w:ascii="Times New Roman" w:hAnsi="Times New Roman" w:cs="Times New Roman"/>
              </w:rPr>
            </w:pPr>
            <w:r>
              <w:rPr>
                <w:rFonts w:ascii="Times New Roman" w:hAnsi="Times New Roman" w:cs="Times New Roman"/>
              </w:rPr>
              <w:t xml:space="preserve">Hypersensitivity to class or component, CK &gt; 10x ULN, CK &gt; 5x ULN with myopathy </w:t>
            </w:r>
          </w:p>
          <w:p w:rsidR="00A64919" w:rsidRDefault="00A64919" w:rsidP="00A64919">
            <w:pPr>
              <w:contextualSpacing/>
              <w:rPr>
                <w:rFonts w:ascii="Times New Roman" w:hAnsi="Times New Roman" w:cs="Times New Roman"/>
                <w:i/>
              </w:rPr>
            </w:pPr>
          </w:p>
          <w:p w:rsidR="008120E9" w:rsidRDefault="00A64919" w:rsidP="008120E9">
            <w:pPr>
              <w:contextualSpacing/>
              <w:rPr>
                <w:rFonts w:ascii="Times New Roman" w:hAnsi="Times New Roman" w:cs="Times New Roman"/>
              </w:rPr>
            </w:pPr>
            <w:r w:rsidRPr="005C0705">
              <w:rPr>
                <w:rFonts w:ascii="Times New Roman" w:hAnsi="Times New Roman" w:cs="Times New Roman"/>
                <w:i/>
              </w:rPr>
              <w:t>Caution with:</w:t>
            </w:r>
            <w:r w:rsidR="008120E9">
              <w:rPr>
                <w:rFonts w:ascii="Times New Roman" w:hAnsi="Times New Roman" w:cs="Times New Roman"/>
              </w:rPr>
              <w:t xml:space="preserve"> elderly patients, renal impairment, history of recent antibiotic associated colitis</w:t>
            </w:r>
          </w:p>
          <w:p w:rsidR="008120E9" w:rsidRDefault="008120E9" w:rsidP="008120E9">
            <w:pPr>
              <w:contextualSpacing/>
              <w:rPr>
                <w:rFonts w:ascii="Times New Roman" w:hAnsi="Times New Roman" w:cs="Times New Roman"/>
              </w:rPr>
            </w:pPr>
          </w:p>
          <w:p w:rsidR="00700217" w:rsidRPr="008120E9" w:rsidRDefault="008120E9" w:rsidP="008120E9">
            <w:pPr>
              <w:contextualSpacing/>
              <w:rPr>
                <w:rFonts w:ascii="Times New Roman" w:hAnsi="Times New Roman" w:cs="Times New Roman"/>
                <w:color w:val="222222"/>
              </w:rPr>
            </w:pPr>
            <w:r>
              <w:rPr>
                <w:rFonts w:ascii="Times New Roman" w:hAnsi="Times New Roman" w:cs="Times New Roman"/>
              </w:rPr>
              <w:t>(Epocrates, 2013)</w:t>
            </w:r>
          </w:p>
        </w:tc>
      </w:tr>
      <w:tr w:rsidR="00700217" w:rsidTr="003C42BB">
        <w:tc>
          <w:tcPr>
            <w:tcW w:w="2394" w:type="dxa"/>
          </w:tcPr>
          <w:p w:rsidR="00700217" w:rsidRDefault="00700217" w:rsidP="00736082">
            <w:pPr>
              <w:contextualSpacing/>
              <w:rPr>
                <w:rFonts w:ascii="Times New Roman" w:hAnsi="Times New Roman" w:cs="Times New Roman"/>
                <w:bCs/>
              </w:rPr>
            </w:pPr>
            <w:r>
              <w:rPr>
                <w:rFonts w:ascii="Times New Roman" w:hAnsi="Times New Roman" w:cs="Times New Roman"/>
                <w:bCs/>
              </w:rPr>
              <w:t>Glycopeptide</w:t>
            </w:r>
            <w:r w:rsidR="00774A2E">
              <w:rPr>
                <w:rFonts w:ascii="Times New Roman" w:hAnsi="Times New Roman" w:cs="Times New Roman"/>
                <w:bCs/>
              </w:rPr>
              <w:t xml:space="preserve">s </w:t>
            </w:r>
          </w:p>
          <w:p w:rsidR="00700217" w:rsidRDefault="00700217" w:rsidP="00736082">
            <w:pPr>
              <w:contextualSpacing/>
              <w:rPr>
                <w:rFonts w:ascii="Times New Roman" w:hAnsi="Times New Roman" w:cs="Times New Roman"/>
                <w:bCs/>
              </w:rPr>
            </w:pPr>
          </w:p>
          <w:p w:rsidR="00700217" w:rsidRDefault="00700217" w:rsidP="00736082">
            <w:pPr>
              <w:contextualSpacing/>
              <w:rPr>
                <w:rFonts w:ascii="Times New Roman" w:hAnsi="Times New Roman" w:cs="Times New Roman"/>
                <w:bCs/>
              </w:rPr>
            </w:pPr>
            <w:r>
              <w:rPr>
                <w:rFonts w:ascii="Times New Roman" w:hAnsi="Times New Roman" w:cs="Times New Roman"/>
                <w:bCs/>
              </w:rPr>
              <w:t>vancomycin (</w:t>
            </w:r>
            <w:proofErr w:type="spellStart"/>
            <w:r>
              <w:rPr>
                <w:rFonts w:ascii="Times New Roman" w:hAnsi="Times New Roman" w:cs="Times New Roman"/>
                <w:bCs/>
              </w:rPr>
              <w:t>Vancocin</w:t>
            </w:r>
            <w:proofErr w:type="spellEnd"/>
            <w:r>
              <w:rPr>
                <w:rFonts w:ascii="Times New Roman" w:hAnsi="Times New Roman" w:cs="Times New Roman"/>
                <w:bCs/>
              </w:rPr>
              <w:t>®)</w:t>
            </w:r>
            <w:r w:rsidR="00543119">
              <w:rPr>
                <w:rFonts w:ascii="Times New Roman" w:hAnsi="Times New Roman" w:cs="Times New Roman"/>
                <w:bCs/>
              </w:rPr>
              <w:t xml:space="preserve">, </w:t>
            </w:r>
            <w:proofErr w:type="spellStart"/>
            <w:r w:rsidR="00543119">
              <w:rPr>
                <w:rFonts w:ascii="Times New Roman" w:hAnsi="Times New Roman" w:cs="Times New Roman"/>
                <w:bCs/>
              </w:rPr>
              <w:t>t</w:t>
            </w:r>
            <w:r w:rsidR="00CB5D2E">
              <w:rPr>
                <w:rFonts w:ascii="Times New Roman" w:hAnsi="Times New Roman" w:cs="Times New Roman"/>
                <w:bCs/>
              </w:rPr>
              <w:t>eicoplanin</w:t>
            </w:r>
            <w:proofErr w:type="spellEnd"/>
            <w:r w:rsidR="00CB5D2E">
              <w:rPr>
                <w:rFonts w:ascii="Times New Roman" w:hAnsi="Times New Roman" w:cs="Times New Roman"/>
                <w:bCs/>
              </w:rPr>
              <w:t xml:space="preserve"> (</w:t>
            </w:r>
            <w:proofErr w:type="spellStart"/>
            <w:r w:rsidR="00543119">
              <w:rPr>
                <w:rFonts w:ascii="Times New Roman" w:hAnsi="Times New Roman" w:cs="Times New Roman"/>
                <w:bCs/>
              </w:rPr>
              <w:t>Tagocid</w:t>
            </w:r>
            <w:proofErr w:type="spellEnd"/>
            <w:r w:rsidR="00543119">
              <w:rPr>
                <w:rFonts w:ascii="Times New Roman" w:hAnsi="Times New Roman" w:cs="Times New Roman"/>
                <w:bCs/>
              </w:rPr>
              <w:t xml:space="preserve">, </w:t>
            </w:r>
            <w:proofErr w:type="spellStart"/>
            <w:r w:rsidR="00543119">
              <w:rPr>
                <w:rFonts w:ascii="Times New Roman" w:hAnsi="Times New Roman" w:cs="Times New Roman"/>
                <w:bCs/>
              </w:rPr>
              <w:t>Targocid</w:t>
            </w:r>
            <w:proofErr w:type="spellEnd"/>
            <w:r w:rsidR="00543119">
              <w:rPr>
                <w:rFonts w:ascii="Times New Roman" w:hAnsi="Times New Roman" w:cs="Times New Roman"/>
                <w:bCs/>
              </w:rPr>
              <w:t xml:space="preserve">), </w:t>
            </w:r>
            <w:proofErr w:type="spellStart"/>
            <w:r w:rsidR="00543119">
              <w:rPr>
                <w:rFonts w:ascii="Times New Roman" w:hAnsi="Times New Roman" w:cs="Times New Roman"/>
                <w:bCs/>
              </w:rPr>
              <w:t>telavancin</w:t>
            </w:r>
            <w:proofErr w:type="spellEnd"/>
            <w:r w:rsidR="00543119">
              <w:rPr>
                <w:rFonts w:ascii="Times New Roman" w:hAnsi="Times New Roman" w:cs="Times New Roman"/>
                <w:bCs/>
              </w:rPr>
              <w:t xml:space="preserve"> (Vibativ™)</w:t>
            </w:r>
          </w:p>
          <w:p w:rsidR="00700217" w:rsidRDefault="00700217" w:rsidP="00736082">
            <w:pPr>
              <w:contextualSpacing/>
              <w:rPr>
                <w:rFonts w:ascii="Times New Roman" w:hAnsi="Times New Roman" w:cs="Times New Roman"/>
                <w:bCs/>
              </w:rPr>
            </w:pPr>
          </w:p>
          <w:p w:rsidR="00700217" w:rsidRPr="00891DD3" w:rsidRDefault="00CB5D2E" w:rsidP="00700217">
            <w:pPr>
              <w:contextualSpacing/>
              <w:rPr>
                <w:rFonts w:ascii="Times New Roman" w:hAnsi="Times New Roman" w:cs="Times New Roman"/>
              </w:rPr>
            </w:pPr>
            <w:r>
              <w:rPr>
                <w:rFonts w:ascii="Times New Roman" w:hAnsi="Times New Roman" w:cs="Times New Roman"/>
              </w:rPr>
              <w:t>(Drug Bank</w:t>
            </w:r>
            <w:r w:rsidR="00543119">
              <w:rPr>
                <w:rFonts w:ascii="Times New Roman" w:hAnsi="Times New Roman" w:cs="Times New Roman"/>
              </w:rPr>
              <w:t>, 2012</w:t>
            </w:r>
            <w:r w:rsidR="00700217" w:rsidRPr="00891DD3">
              <w:rPr>
                <w:rFonts w:ascii="Times New Roman" w:hAnsi="Times New Roman" w:cs="Times New Roman"/>
              </w:rPr>
              <w:t>; Sanford Guide, 2013)</w:t>
            </w:r>
          </w:p>
          <w:p w:rsidR="00700217" w:rsidRDefault="00700217" w:rsidP="00736082">
            <w:pPr>
              <w:contextualSpacing/>
              <w:rPr>
                <w:rFonts w:ascii="Times New Roman" w:hAnsi="Times New Roman" w:cs="Times New Roman"/>
                <w:bCs/>
              </w:rPr>
            </w:pPr>
            <w:r>
              <w:rPr>
                <w:rFonts w:ascii="Times New Roman" w:hAnsi="Times New Roman" w:cs="Times New Roman"/>
                <w:bCs/>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8120E9" w:rsidRDefault="008120E9" w:rsidP="00F4006B">
            <w:pPr>
              <w:contextualSpacing/>
              <w:rPr>
                <w:rFonts w:ascii="Times New Roman" w:hAnsi="Times New Roman" w:cs="Times New Roman"/>
              </w:rPr>
            </w:pPr>
            <w:r>
              <w:rPr>
                <w:rFonts w:ascii="Times New Roman" w:hAnsi="Times New Roman" w:cs="Times New Roman"/>
              </w:rPr>
              <w:t>Inhibits bacterial cell wall synthesis by blocking glycopeptide polymerization through binding tightly to D-</w:t>
            </w:r>
            <w:proofErr w:type="spellStart"/>
            <w:r>
              <w:rPr>
                <w:rFonts w:ascii="Times New Roman" w:hAnsi="Times New Roman" w:cs="Times New Roman"/>
              </w:rPr>
              <w:t>alanyl</w:t>
            </w:r>
            <w:proofErr w:type="spellEnd"/>
            <w:r>
              <w:rPr>
                <w:rFonts w:ascii="Times New Roman" w:hAnsi="Times New Roman" w:cs="Times New Roman"/>
              </w:rPr>
              <w:t xml:space="preserve">-D-alanine </w:t>
            </w:r>
            <w:proofErr w:type="spellStart"/>
            <w:r>
              <w:rPr>
                <w:rFonts w:ascii="Times New Roman" w:hAnsi="Times New Roman" w:cs="Times New Roman"/>
              </w:rPr>
              <w:t>protion</w:t>
            </w:r>
            <w:proofErr w:type="spellEnd"/>
            <w:r>
              <w:rPr>
                <w:rFonts w:ascii="Times New Roman" w:hAnsi="Times New Roman" w:cs="Times New Roman"/>
              </w:rPr>
              <w:t xml:space="preserve"> of cell wall precursor  </w:t>
            </w:r>
          </w:p>
          <w:p w:rsidR="00F4006B" w:rsidRDefault="00F4006B" w:rsidP="00F4006B">
            <w:pPr>
              <w:contextualSpacing/>
              <w:rPr>
                <w:rFonts w:ascii="Times New Roman" w:hAnsi="Times New Roman" w:cs="Times New Roman"/>
                <w:b/>
              </w:rPr>
            </w:pPr>
          </w:p>
          <w:p w:rsidR="00700217"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4C0324">
              <w:rPr>
                <w:rFonts w:ascii="Times New Roman" w:hAnsi="Times New Roman" w:cs="Times New Roman"/>
                <w:iCs/>
                <w:u w:val="single"/>
              </w:rPr>
              <w:t xml:space="preserve"> Absorption:</w:t>
            </w:r>
            <w:r w:rsidR="004C0324">
              <w:rPr>
                <w:rFonts w:ascii="Times New Roman" w:hAnsi="Times New Roman" w:cs="Times New Roman"/>
                <w:iCs/>
              </w:rPr>
              <w:t xml:space="preserve"> poor</w:t>
            </w:r>
          </w:p>
          <w:p w:rsidR="004C0324" w:rsidRDefault="004C0324"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Vancomycin – none</w:t>
            </w:r>
          </w:p>
          <w:p w:rsidR="004C0324" w:rsidRDefault="004C0324" w:rsidP="00F4006B">
            <w:pPr>
              <w:contextualSpacing/>
              <w:rPr>
                <w:rFonts w:ascii="Times New Roman" w:hAnsi="Times New Roman" w:cs="Times New Roman"/>
                <w:iCs/>
              </w:rPr>
            </w:pPr>
            <w:proofErr w:type="spellStart"/>
            <w:r>
              <w:rPr>
                <w:rFonts w:ascii="Times New Roman" w:hAnsi="Times New Roman" w:cs="Times New Roman"/>
                <w:iCs/>
              </w:rPr>
              <w:t>Teicoplanin</w:t>
            </w:r>
            <w:proofErr w:type="spellEnd"/>
            <w:r>
              <w:rPr>
                <w:rFonts w:ascii="Times New Roman" w:hAnsi="Times New Roman" w:cs="Times New Roman"/>
                <w:iCs/>
              </w:rPr>
              <w:t xml:space="preserve"> – into two known metabolites</w:t>
            </w:r>
          </w:p>
          <w:p w:rsidR="004C0324" w:rsidRDefault="004C0324"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 and feces</w:t>
            </w:r>
          </w:p>
          <w:p w:rsidR="004C0324" w:rsidRDefault="004C0324" w:rsidP="00F4006B">
            <w:pPr>
              <w:contextualSpacing/>
              <w:rPr>
                <w:rFonts w:ascii="Times New Roman" w:hAnsi="Times New Roman" w:cs="Times New Roman"/>
                <w:iCs/>
              </w:rPr>
            </w:pPr>
          </w:p>
          <w:p w:rsidR="004C0324" w:rsidRDefault="004C0324" w:rsidP="00F4006B">
            <w:pPr>
              <w:contextualSpacing/>
              <w:rPr>
                <w:rFonts w:ascii="Times New Roman" w:hAnsi="Times New Roman" w:cs="Times New Roman"/>
                <w:iCs/>
              </w:rPr>
            </w:pPr>
            <w:r>
              <w:rPr>
                <w:rFonts w:ascii="Times New Roman" w:hAnsi="Times New Roman" w:cs="Times New Roman"/>
                <w:iCs/>
              </w:rPr>
              <w:t>(Lexi-Comp, 2013)</w:t>
            </w:r>
          </w:p>
          <w:p w:rsidR="004C0324" w:rsidRPr="004C0324" w:rsidRDefault="004C0324" w:rsidP="00F4006B">
            <w:pPr>
              <w:contextualSpacing/>
              <w:rPr>
                <w:rFonts w:ascii="Times New Roman" w:hAnsi="Times New Roman" w:cs="Times New Roman"/>
                <w:color w:val="222222"/>
              </w:rPr>
            </w:pPr>
          </w:p>
        </w:tc>
        <w:tc>
          <w:tcPr>
            <w:tcW w:w="2394" w:type="dxa"/>
          </w:tcPr>
          <w:p w:rsidR="00A64919" w:rsidRPr="00733005" w:rsidRDefault="00A64919" w:rsidP="00A64919">
            <w:pPr>
              <w:contextualSpacing/>
              <w:rPr>
                <w:rFonts w:ascii="Times New Roman" w:hAnsi="Times New Roman" w:cs="Times New Roman"/>
                <w:i/>
              </w:rPr>
            </w:pPr>
            <w:r w:rsidRPr="00733005">
              <w:rPr>
                <w:rFonts w:ascii="Times New Roman" w:hAnsi="Times New Roman" w:cs="Times New Roman"/>
                <w:i/>
              </w:rPr>
              <w:t>Side Effects:</w:t>
            </w:r>
          </w:p>
          <w:p w:rsidR="004C0324" w:rsidRPr="00733005" w:rsidRDefault="004C0324" w:rsidP="00A64919">
            <w:pPr>
              <w:contextualSpacing/>
              <w:rPr>
                <w:rFonts w:ascii="Times New Roman" w:hAnsi="Times New Roman" w:cs="Times New Roman"/>
              </w:rPr>
            </w:pPr>
            <w:r w:rsidRPr="00733005">
              <w:rPr>
                <w:rFonts w:ascii="Times New Roman" w:hAnsi="Times New Roman" w:cs="Times New Roman"/>
              </w:rPr>
              <w:t>Varies between medications</w:t>
            </w:r>
          </w:p>
          <w:p w:rsidR="004C0324" w:rsidRPr="00733005" w:rsidRDefault="004C0324" w:rsidP="00A64919">
            <w:pPr>
              <w:contextualSpacing/>
              <w:rPr>
                <w:rFonts w:ascii="Times New Roman" w:hAnsi="Times New Roman" w:cs="Times New Roman"/>
              </w:rPr>
            </w:pPr>
          </w:p>
          <w:p w:rsidR="00700217" w:rsidRPr="00733005" w:rsidRDefault="004C0324" w:rsidP="00736082">
            <w:pPr>
              <w:contextualSpacing/>
              <w:rPr>
                <w:rFonts w:ascii="Times New Roman" w:hAnsi="Times New Roman" w:cs="Times New Roman"/>
              </w:rPr>
            </w:pPr>
            <w:r w:rsidRPr="00733005">
              <w:rPr>
                <w:rFonts w:ascii="Times New Roman" w:hAnsi="Times New Roman" w:cs="Times New Roman"/>
                <w:u w:val="single"/>
              </w:rPr>
              <w:t>Common</w:t>
            </w:r>
            <w:r w:rsidRPr="00733005">
              <w:rPr>
                <w:rFonts w:ascii="Times New Roman" w:hAnsi="Times New Roman" w:cs="Times New Roman"/>
              </w:rPr>
              <w:t>: red-man syndrome</w:t>
            </w:r>
            <w:r w:rsidR="00DE38A5" w:rsidRPr="00733005">
              <w:rPr>
                <w:rFonts w:ascii="Times New Roman" w:hAnsi="Times New Roman" w:cs="Times New Roman"/>
              </w:rPr>
              <w:t xml:space="preserve"> (v</w:t>
            </w:r>
            <w:r w:rsidRPr="00733005">
              <w:rPr>
                <w:rFonts w:ascii="Times New Roman" w:hAnsi="Times New Roman" w:cs="Times New Roman"/>
              </w:rPr>
              <w:t xml:space="preserve">ancomycin), hypotension, fever, nausea, chills, eosinophilia, rash, </w:t>
            </w:r>
            <w:r w:rsidR="00DE38A5" w:rsidRPr="00733005">
              <w:rPr>
                <w:rFonts w:ascii="Times New Roman" w:hAnsi="Times New Roman" w:cs="Times New Roman"/>
              </w:rPr>
              <w:t>urticarial, phlebitis, tinnitus, dizziness/vertigo, elevated BUN/creatine, vomiting, flatulence</w:t>
            </w:r>
          </w:p>
          <w:p w:rsidR="00DE38A5" w:rsidRPr="00733005" w:rsidRDefault="00DE38A5" w:rsidP="00736082">
            <w:pPr>
              <w:contextualSpacing/>
              <w:rPr>
                <w:rFonts w:ascii="Times New Roman" w:hAnsi="Times New Roman" w:cs="Times New Roman"/>
              </w:rPr>
            </w:pPr>
          </w:p>
          <w:p w:rsidR="00DE38A5" w:rsidRPr="00733005" w:rsidRDefault="00DE38A5" w:rsidP="00736082">
            <w:pPr>
              <w:contextualSpacing/>
              <w:rPr>
                <w:rFonts w:ascii="Times New Roman" w:hAnsi="Times New Roman" w:cs="Times New Roman"/>
              </w:rPr>
            </w:pPr>
            <w:r w:rsidRPr="00733005">
              <w:rPr>
                <w:rFonts w:ascii="Times New Roman" w:hAnsi="Times New Roman" w:cs="Times New Roman"/>
                <w:u w:val="single"/>
              </w:rPr>
              <w:t>Serious:</w:t>
            </w:r>
            <w:r w:rsidRPr="00733005">
              <w:rPr>
                <w:rFonts w:ascii="Times New Roman" w:hAnsi="Times New Roman" w:cs="Times New Roman"/>
              </w:rPr>
              <w:t xml:space="preserve"> anaphylaxis, hypotension, thrombophlebitis, tissue necrosis (if extravasated), vasculitis, </w:t>
            </w:r>
            <w:r w:rsidRPr="00733005">
              <w:rPr>
                <w:rFonts w:ascii="Times New Roman" w:hAnsi="Times New Roman" w:cs="Times New Roman"/>
              </w:rPr>
              <w:lastRenderedPageBreak/>
              <w:t>exfoliative dermatitis, Stevens-Johnson syndrome, toxic epidermal necrolysis, rash, interstitial nephritis, nephrotoxicity, ototoxicity, neutropenia, thrombocytopenia, superinfection, C-Diff associated diarrhea</w:t>
            </w:r>
          </w:p>
          <w:p w:rsidR="00DE38A5" w:rsidRPr="00733005" w:rsidRDefault="00DE38A5" w:rsidP="00736082">
            <w:pPr>
              <w:contextualSpacing/>
              <w:rPr>
                <w:rFonts w:ascii="Times New Roman" w:hAnsi="Times New Roman" w:cs="Times New Roman"/>
              </w:rPr>
            </w:pPr>
          </w:p>
          <w:p w:rsidR="00DE38A5" w:rsidRPr="00733005" w:rsidRDefault="00DE38A5" w:rsidP="00736082">
            <w:pPr>
              <w:contextualSpacing/>
              <w:rPr>
                <w:rFonts w:ascii="Times New Roman" w:hAnsi="Times New Roman" w:cs="Times New Roman"/>
              </w:rPr>
            </w:pPr>
            <w:r w:rsidRPr="00733005">
              <w:rPr>
                <w:rFonts w:ascii="Times New Roman" w:hAnsi="Times New Roman" w:cs="Times New Roman"/>
              </w:rPr>
              <w:t>(Epocrates, 2013)</w:t>
            </w:r>
          </w:p>
          <w:p w:rsidR="00DE38A5" w:rsidRPr="00733005" w:rsidRDefault="00DE38A5" w:rsidP="00736082">
            <w:pPr>
              <w:contextualSpacing/>
              <w:rPr>
                <w:rFonts w:ascii="Times New Roman" w:hAnsi="Times New Roman" w:cs="Times New Roman"/>
              </w:rPr>
            </w:pP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Pr="00DE38A5" w:rsidRDefault="00DE38A5" w:rsidP="00A64919">
            <w:pPr>
              <w:contextualSpacing/>
              <w:rPr>
                <w:rFonts w:ascii="Times New Roman" w:hAnsi="Times New Roman" w:cs="Times New Roman"/>
              </w:rPr>
            </w:pPr>
            <w:r>
              <w:rPr>
                <w:rFonts w:ascii="Times New Roman" w:hAnsi="Times New Roman" w:cs="Times New Roman"/>
              </w:rPr>
              <w:t xml:space="preserve">Hypersensitivity to class or components, </w:t>
            </w:r>
            <w:proofErr w:type="spellStart"/>
            <w:r>
              <w:rPr>
                <w:rFonts w:ascii="Times New Roman" w:hAnsi="Times New Roman" w:cs="Times New Roman"/>
              </w:rPr>
              <w:t>telavancin</w:t>
            </w:r>
            <w:proofErr w:type="spellEnd"/>
            <w:r>
              <w:rPr>
                <w:rFonts w:ascii="Times New Roman" w:hAnsi="Times New Roman" w:cs="Times New Roman"/>
              </w:rPr>
              <w:t xml:space="preserve"> - congenital or current QT prolongation, uncompensated heart failure, LVH</w:t>
            </w:r>
          </w:p>
          <w:p w:rsidR="00A64919" w:rsidRDefault="00A64919" w:rsidP="00A64919">
            <w:pPr>
              <w:contextualSpacing/>
              <w:rPr>
                <w:rFonts w:ascii="Times New Roman" w:hAnsi="Times New Roman" w:cs="Times New Roman"/>
                <w:i/>
              </w:rPr>
            </w:pPr>
          </w:p>
          <w:p w:rsidR="00700217" w:rsidRDefault="00A64919" w:rsidP="00A64919">
            <w:pPr>
              <w:contextualSpacing/>
              <w:rPr>
                <w:rFonts w:ascii="Times New Roman" w:hAnsi="Times New Roman" w:cs="Times New Roman"/>
                <w:bCs/>
              </w:rPr>
            </w:pPr>
            <w:r w:rsidRPr="005C0705">
              <w:rPr>
                <w:rFonts w:ascii="Times New Roman" w:hAnsi="Times New Roman" w:cs="Times New Roman"/>
                <w:i/>
              </w:rPr>
              <w:t>Caution with:</w:t>
            </w:r>
            <w:r w:rsidR="00DE38A5">
              <w:rPr>
                <w:rFonts w:ascii="Times New Roman" w:hAnsi="Times New Roman" w:cs="Times New Roman"/>
              </w:rPr>
              <w:t xml:space="preserve"> </w:t>
            </w:r>
            <w:r w:rsidR="00DC222F">
              <w:rPr>
                <w:rFonts w:ascii="Times New Roman" w:hAnsi="Times New Roman" w:cs="Times New Roman"/>
              </w:rPr>
              <w:t xml:space="preserve">vancomycin - </w:t>
            </w:r>
            <w:r w:rsidR="00DE38A5">
              <w:rPr>
                <w:rFonts w:ascii="Times New Roman" w:hAnsi="Times New Roman" w:cs="Times New Roman"/>
              </w:rPr>
              <w:t xml:space="preserve">renal impairment, concurrent nephrotoxic agents, hearing impaired, </w:t>
            </w:r>
            <w:r w:rsidR="00DC222F">
              <w:rPr>
                <w:rFonts w:ascii="Times New Roman" w:hAnsi="Times New Roman" w:cs="Times New Roman"/>
              </w:rPr>
              <w:t xml:space="preserve">concurrent ototoxic agents, elderly patients, </w:t>
            </w:r>
            <w:r w:rsidR="00DC222F">
              <w:rPr>
                <w:rFonts w:ascii="Times New Roman" w:hAnsi="Times New Roman" w:cs="Times New Roman"/>
                <w:bCs/>
              </w:rPr>
              <w:t>history of recent antibiotic associated colitis</w:t>
            </w:r>
          </w:p>
          <w:p w:rsidR="00DC222F" w:rsidRDefault="00DC222F" w:rsidP="00A64919">
            <w:pPr>
              <w:contextualSpacing/>
              <w:rPr>
                <w:rFonts w:ascii="Times New Roman" w:hAnsi="Times New Roman" w:cs="Times New Roman"/>
                <w:bCs/>
              </w:rPr>
            </w:pPr>
          </w:p>
          <w:p w:rsidR="00DC222F" w:rsidRDefault="00DC222F" w:rsidP="00A64919">
            <w:pPr>
              <w:contextualSpacing/>
              <w:rPr>
                <w:rFonts w:ascii="Times New Roman" w:hAnsi="Times New Roman" w:cs="Times New Roman"/>
                <w:bCs/>
              </w:rPr>
            </w:pPr>
            <w:proofErr w:type="spellStart"/>
            <w:r>
              <w:rPr>
                <w:rFonts w:ascii="Times New Roman" w:hAnsi="Times New Roman" w:cs="Times New Roman"/>
                <w:bCs/>
              </w:rPr>
              <w:t>telavancin</w:t>
            </w:r>
            <w:proofErr w:type="spellEnd"/>
            <w:r>
              <w:rPr>
                <w:rFonts w:ascii="Times New Roman" w:hAnsi="Times New Roman" w:cs="Times New Roman"/>
                <w:bCs/>
              </w:rPr>
              <w:t xml:space="preserve"> – concurrent </w:t>
            </w:r>
            <w:r>
              <w:rPr>
                <w:rFonts w:ascii="Times New Roman" w:hAnsi="Times New Roman" w:cs="Times New Roman"/>
                <w:bCs/>
              </w:rPr>
              <w:lastRenderedPageBreak/>
              <w:t xml:space="preserve">QT prolonging medication, </w:t>
            </w:r>
            <w:proofErr w:type="spellStart"/>
            <w:r>
              <w:rPr>
                <w:rFonts w:ascii="Times New Roman" w:hAnsi="Times New Roman" w:cs="Times New Roman"/>
                <w:bCs/>
              </w:rPr>
              <w:t>CrCl</w:t>
            </w:r>
            <w:proofErr w:type="spellEnd"/>
            <w:r>
              <w:rPr>
                <w:rFonts w:ascii="Times New Roman" w:hAnsi="Times New Roman" w:cs="Times New Roman"/>
                <w:bCs/>
              </w:rPr>
              <w:t xml:space="preserve"> &lt; 50,  </w:t>
            </w:r>
            <w:r>
              <w:rPr>
                <w:rFonts w:ascii="Times New Roman" w:hAnsi="Times New Roman" w:cs="Times New Roman"/>
              </w:rPr>
              <w:t xml:space="preserve">concurrent nephrotoxic agents, CHF, HTN, diabetes mellitus, </w:t>
            </w:r>
            <w:r>
              <w:rPr>
                <w:rFonts w:ascii="Times New Roman" w:hAnsi="Times New Roman" w:cs="Times New Roman"/>
                <w:bCs/>
              </w:rPr>
              <w:t>history of recent antibiotic associated colitis</w:t>
            </w:r>
          </w:p>
          <w:p w:rsidR="00DC222F" w:rsidRDefault="00DC222F" w:rsidP="00A64919">
            <w:pPr>
              <w:contextualSpacing/>
              <w:rPr>
                <w:rFonts w:ascii="Times New Roman" w:hAnsi="Times New Roman" w:cs="Times New Roman"/>
                <w:color w:val="222222"/>
              </w:rPr>
            </w:pPr>
          </w:p>
          <w:p w:rsidR="00DC222F" w:rsidRDefault="00DC222F" w:rsidP="00A64919">
            <w:pPr>
              <w:contextualSpacing/>
              <w:rPr>
                <w:rFonts w:ascii="Times New Roman" w:hAnsi="Times New Roman" w:cs="Times New Roman"/>
                <w:color w:val="222222"/>
              </w:rPr>
            </w:pPr>
            <w:r>
              <w:rPr>
                <w:rFonts w:ascii="Times New Roman" w:hAnsi="Times New Roman" w:cs="Times New Roman"/>
                <w:color w:val="222222"/>
              </w:rPr>
              <w:t>(Epocrates, 2013)</w:t>
            </w:r>
          </w:p>
          <w:p w:rsidR="00DC222F" w:rsidRPr="00DE38A5" w:rsidRDefault="00DC222F" w:rsidP="00A64919">
            <w:pPr>
              <w:contextualSpacing/>
              <w:rPr>
                <w:rFonts w:ascii="Times New Roman" w:hAnsi="Times New Roman" w:cs="Times New Roman"/>
                <w:color w:val="222222"/>
              </w:rPr>
            </w:pPr>
          </w:p>
        </w:tc>
      </w:tr>
      <w:tr w:rsidR="00543119" w:rsidTr="003C42BB">
        <w:tc>
          <w:tcPr>
            <w:tcW w:w="2394" w:type="dxa"/>
          </w:tcPr>
          <w:p w:rsidR="00543119" w:rsidRDefault="00543119" w:rsidP="00543119">
            <w:pPr>
              <w:contextualSpacing/>
              <w:rPr>
                <w:rFonts w:ascii="Times New Roman" w:hAnsi="Times New Roman" w:cs="Times New Roman"/>
                <w:bCs/>
              </w:rPr>
            </w:pPr>
            <w:r>
              <w:rPr>
                <w:rFonts w:ascii="Times New Roman" w:hAnsi="Times New Roman" w:cs="Times New Roman"/>
                <w:bCs/>
              </w:rPr>
              <w:lastRenderedPageBreak/>
              <w:t>Miscellaneous Antibiotic</w:t>
            </w:r>
          </w:p>
          <w:p w:rsidR="00543119" w:rsidRDefault="00543119" w:rsidP="00736082">
            <w:pPr>
              <w:contextualSpacing/>
              <w:rPr>
                <w:rFonts w:ascii="Times New Roman" w:hAnsi="Times New Roman" w:cs="Times New Roman"/>
                <w:bCs/>
              </w:rPr>
            </w:pPr>
          </w:p>
          <w:p w:rsidR="00543119" w:rsidRDefault="00543119" w:rsidP="00736082">
            <w:pPr>
              <w:contextualSpacing/>
              <w:rPr>
                <w:rFonts w:ascii="Times New Roman" w:hAnsi="Times New Roman" w:cs="Times New Roman"/>
                <w:bCs/>
              </w:rPr>
            </w:pPr>
            <w:r>
              <w:rPr>
                <w:rFonts w:ascii="Times New Roman" w:hAnsi="Times New Roman" w:cs="Times New Roman"/>
                <w:bCs/>
              </w:rPr>
              <w:t>trimethoprim (</w:t>
            </w:r>
            <w:proofErr w:type="spellStart"/>
            <w:r>
              <w:rPr>
                <w:rFonts w:ascii="Times New Roman" w:hAnsi="Times New Roman" w:cs="Times New Roman"/>
                <w:bCs/>
              </w:rPr>
              <w:t>Primsol</w:t>
            </w:r>
            <w:proofErr w:type="spellEnd"/>
            <w:r>
              <w:rPr>
                <w:rFonts w:ascii="Times New Roman" w:hAnsi="Times New Roman" w:cs="Times New Roman"/>
                <w:bCs/>
              </w:rPr>
              <w:t>®)</w:t>
            </w:r>
          </w:p>
          <w:p w:rsidR="00543119" w:rsidRDefault="00543119" w:rsidP="00736082">
            <w:pPr>
              <w:contextualSpacing/>
              <w:rPr>
                <w:rFonts w:ascii="Times New Roman" w:hAnsi="Times New Roman" w:cs="Times New Roman"/>
                <w:bCs/>
              </w:rPr>
            </w:pPr>
          </w:p>
          <w:p w:rsidR="00543119" w:rsidRPr="00891DD3" w:rsidRDefault="00543119" w:rsidP="00543119">
            <w:pPr>
              <w:contextualSpacing/>
              <w:rPr>
                <w:rFonts w:ascii="Times New Roman" w:hAnsi="Times New Roman" w:cs="Times New Roman"/>
              </w:rPr>
            </w:pPr>
            <w:r>
              <w:rPr>
                <w:rFonts w:ascii="Times New Roman" w:hAnsi="Times New Roman" w:cs="Times New Roman"/>
                <w:bCs/>
              </w:rPr>
              <w:t xml:space="preserve"> </w:t>
            </w:r>
            <w:r w:rsidRPr="00891DD3">
              <w:rPr>
                <w:rFonts w:ascii="Times New Roman" w:hAnsi="Times New Roman" w:cs="Times New Roman"/>
              </w:rPr>
              <w:t>(Lexi-Comp, 2013; Sanford Guide, 2013)</w:t>
            </w:r>
          </w:p>
          <w:p w:rsidR="00543119" w:rsidRDefault="00543119" w:rsidP="00736082">
            <w:pPr>
              <w:contextualSpacing/>
              <w:rPr>
                <w:rFonts w:ascii="Times New Roman" w:hAnsi="Times New Roman" w:cs="Times New Roman"/>
                <w:bCs/>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3A1E66" w:rsidRDefault="00733005" w:rsidP="00F4006B">
            <w:pPr>
              <w:contextualSpacing/>
              <w:rPr>
                <w:rFonts w:ascii="Times New Roman" w:hAnsi="Times New Roman" w:cs="Times New Roman"/>
              </w:rPr>
            </w:pPr>
            <w:r>
              <w:rPr>
                <w:rFonts w:ascii="Times New Roman" w:hAnsi="Times New Roman" w:cs="Times New Roman"/>
              </w:rPr>
              <w:t xml:space="preserve">Inhibits folic acid reduction to </w:t>
            </w:r>
            <w:proofErr w:type="spellStart"/>
            <w:r>
              <w:rPr>
                <w:rFonts w:ascii="Times New Roman" w:hAnsi="Times New Roman" w:cs="Times New Roman"/>
              </w:rPr>
              <w:t>tetrahydrofolate</w:t>
            </w:r>
            <w:proofErr w:type="spellEnd"/>
            <w:r>
              <w:rPr>
                <w:rFonts w:ascii="Times New Roman" w:hAnsi="Times New Roman" w:cs="Times New Roman"/>
              </w:rPr>
              <w:t>, and thereby inhibits microbial growth.</w:t>
            </w:r>
          </w:p>
          <w:p w:rsidR="00F4006B" w:rsidRDefault="00F4006B" w:rsidP="00F4006B">
            <w:pPr>
              <w:contextualSpacing/>
              <w:rPr>
                <w:rFonts w:ascii="Times New Roman" w:hAnsi="Times New Roman" w:cs="Times New Roman"/>
                <w:b/>
              </w:rPr>
            </w:pPr>
          </w:p>
          <w:p w:rsidR="00543119"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733005">
              <w:rPr>
                <w:rFonts w:ascii="Times New Roman" w:hAnsi="Times New Roman" w:cs="Times New Roman"/>
                <w:iCs/>
              </w:rPr>
              <w:t xml:space="preserve"> </w:t>
            </w:r>
            <w:r w:rsidR="00733005">
              <w:rPr>
                <w:rFonts w:ascii="Times New Roman" w:hAnsi="Times New Roman" w:cs="Times New Roman"/>
                <w:iCs/>
                <w:u w:val="single"/>
              </w:rPr>
              <w:t>Absorption:</w:t>
            </w:r>
            <w:r w:rsidR="00733005">
              <w:rPr>
                <w:rFonts w:ascii="Times New Roman" w:hAnsi="Times New Roman" w:cs="Times New Roman"/>
                <w:iCs/>
              </w:rPr>
              <w:t xml:space="preserve"> readily and extensive</w:t>
            </w:r>
          </w:p>
          <w:p w:rsidR="00733005" w:rsidRDefault="00733005"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partially hepatic</w:t>
            </w:r>
          </w:p>
          <w:p w:rsidR="00733005" w:rsidRDefault="00733005"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w:t>
            </w:r>
          </w:p>
          <w:p w:rsidR="00733005" w:rsidRDefault="00733005" w:rsidP="00F4006B">
            <w:pPr>
              <w:contextualSpacing/>
              <w:rPr>
                <w:rFonts w:ascii="Times New Roman" w:hAnsi="Times New Roman" w:cs="Times New Roman"/>
                <w:iCs/>
              </w:rPr>
            </w:pPr>
          </w:p>
          <w:p w:rsidR="00733005" w:rsidRDefault="00733005" w:rsidP="00F4006B">
            <w:pPr>
              <w:contextualSpacing/>
              <w:rPr>
                <w:rFonts w:ascii="Times New Roman" w:hAnsi="Times New Roman" w:cs="Times New Roman"/>
                <w:iCs/>
              </w:rPr>
            </w:pPr>
            <w:r>
              <w:rPr>
                <w:rFonts w:ascii="Times New Roman" w:hAnsi="Times New Roman" w:cs="Times New Roman"/>
                <w:iCs/>
              </w:rPr>
              <w:t>(Lexi-Comp, 2013)</w:t>
            </w:r>
          </w:p>
          <w:p w:rsidR="00733005" w:rsidRPr="00733005" w:rsidRDefault="00733005" w:rsidP="00F4006B">
            <w:pPr>
              <w:contextualSpacing/>
              <w:rPr>
                <w:rFonts w:ascii="Times New Roman" w:hAnsi="Times New Roman" w:cs="Times New Roman"/>
                <w:color w:val="222222"/>
              </w:rPr>
            </w:pPr>
            <w:r>
              <w:rPr>
                <w:rFonts w:ascii="Times New Roman" w:hAnsi="Times New Roman" w:cs="Times New Roman"/>
                <w:iCs/>
                <w:u w:val="single"/>
              </w:rPr>
              <w:t xml:space="preserve"> </w:t>
            </w:r>
          </w:p>
        </w:tc>
        <w:tc>
          <w:tcPr>
            <w:tcW w:w="2394" w:type="dxa"/>
          </w:tcPr>
          <w:p w:rsidR="00543119" w:rsidRDefault="00A64919" w:rsidP="00736082">
            <w:pPr>
              <w:contextualSpacing/>
              <w:rPr>
                <w:rFonts w:ascii="Times New Roman" w:hAnsi="Times New Roman" w:cs="Times New Roman"/>
              </w:rPr>
            </w:pPr>
            <w:r w:rsidRPr="005C0705">
              <w:rPr>
                <w:rFonts w:ascii="Times New Roman" w:hAnsi="Times New Roman" w:cs="Times New Roman"/>
                <w:i/>
              </w:rPr>
              <w:t>Side Effects:</w:t>
            </w:r>
            <w:r w:rsidR="00733005">
              <w:rPr>
                <w:rFonts w:ascii="Times New Roman" w:hAnsi="Times New Roman" w:cs="Times New Roman"/>
              </w:rPr>
              <w:t xml:space="preserve"> </w:t>
            </w:r>
          </w:p>
          <w:p w:rsidR="00733005" w:rsidRDefault="00733005" w:rsidP="00736082">
            <w:pPr>
              <w:contextualSpacing/>
              <w:rPr>
                <w:rFonts w:ascii="Times New Roman" w:hAnsi="Times New Roman" w:cs="Times New Roman"/>
              </w:rPr>
            </w:pPr>
            <w:r>
              <w:rPr>
                <w:rFonts w:ascii="Times New Roman" w:hAnsi="Times New Roman" w:cs="Times New Roman"/>
                <w:u w:val="single"/>
              </w:rPr>
              <w:t>Common:</w:t>
            </w:r>
            <w:r>
              <w:rPr>
                <w:rFonts w:ascii="Times New Roman" w:hAnsi="Times New Roman" w:cs="Times New Roman"/>
              </w:rPr>
              <w:t xml:space="preserve"> rash, pruritus, nausea, epigastric pain, vomiting, </w:t>
            </w:r>
            <w:proofErr w:type="spellStart"/>
            <w:r>
              <w:rPr>
                <w:rFonts w:ascii="Times New Roman" w:hAnsi="Times New Roman" w:cs="Times New Roman"/>
              </w:rPr>
              <w:t>glossitis</w:t>
            </w:r>
            <w:proofErr w:type="spellEnd"/>
            <w:r>
              <w:rPr>
                <w:rFonts w:ascii="Times New Roman" w:hAnsi="Times New Roman" w:cs="Times New Roman"/>
              </w:rPr>
              <w:t>, taste changes, fever, hyperkalemia, hyponatremia, ALT/AST elevation</w:t>
            </w:r>
            <w:r w:rsidR="007D3192">
              <w:rPr>
                <w:rFonts w:ascii="Times New Roman" w:hAnsi="Times New Roman" w:cs="Times New Roman"/>
              </w:rPr>
              <w:t>, BUN/creatine elevation, photosensitivity, eosinophilia</w:t>
            </w:r>
          </w:p>
          <w:p w:rsidR="007D3192" w:rsidRDefault="007D3192" w:rsidP="00736082">
            <w:pPr>
              <w:contextualSpacing/>
              <w:rPr>
                <w:rFonts w:ascii="Times New Roman" w:hAnsi="Times New Roman" w:cs="Times New Roman"/>
              </w:rPr>
            </w:pPr>
          </w:p>
          <w:p w:rsidR="007D3192" w:rsidRDefault="007D3192" w:rsidP="00736082">
            <w:pPr>
              <w:contextualSpacing/>
              <w:rPr>
                <w:rFonts w:ascii="Times New Roman" w:hAnsi="Times New Roman" w:cs="Times New Roman"/>
              </w:rPr>
            </w:pPr>
            <w:r w:rsidRPr="007D3192">
              <w:rPr>
                <w:rFonts w:ascii="Times New Roman" w:hAnsi="Times New Roman" w:cs="Times New Roman"/>
                <w:u w:val="single"/>
              </w:rPr>
              <w:t>Serious:</w:t>
            </w:r>
            <w:r>
              <w:rPr>
                <w:rFonts w:ascii="Times New Roman" w:hAnsi="Times New Roman" w:cs="Times New Roman"/>
              </w:rPr>
              <w:t xml:space="preserve"> thrombocytopenia, leukopenia, neutropenia, megaloblastic anemia, exfoliative dermatitis, Stevens-Johnsons syndrome, aseptic meningitis, toxic epidermal necrolysis, erythema multiforme, phototoxicity, anaphylaxis, cholestatic jaundice, C-Diff associated diarrhea</w:t>
            </w:r>
          </w:p>
          <w:p w:rsidR="007D3192" w:rsidRDefault="007D3192" w:rsidP="00736082">
            <w:pPr>
              <w:contextualSpacing/>
              <w:rPr>
                <w:rFonts w:ascii="Times New Roman" w:hAnsi="Times New Roman" w:cs="Times New Roman"/>
              </w:rPr>
            </w:pPr>
          </w:p>
          <w:p w:rsidR="007D3192" w:rsidRDefault="007D3192" w:rsidP="00736082">
            <w:pPr>
              <w:contextualSpacing/>
              <w:rPr>
                <w:rFonts w:ascii="Times New Roman" w:hAnsi="Times New Roman" w:cs="Times New Roman"/>
              </w:rPr>
            </w:pPr>
            <w:r>
              <w:rPr>
                <w:rFonts w:ascii="Times New Roman" w:hAnsi="Times New Roman" w:cs="Times New Roman"/>
              </w:rPr>
              <w:t>(Epocrates, 2013)</w:t>
            </w:r>
          </w:p>
          <w:p w:rsidR="007D3192" w:rsidRPr="007D3192" w:rsidRDefault="007D3192" w:rsidP="00736082">
            <w:pPr>
              <w:contextualSpacing/>
              <w:rPr>
                <w:rFonts w:ascii="Times New Roman" w:hAnsi="Times New Roman" w:cs="Times New Roman"/>
              </w:rPr>
            </w:pPr>
            <w:r>
              <w:rPr>
                <w:rFonts w:ascii="Times New Roman" w:hAnsi="Times New Roman" w:cs="Times New Roman"/>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7D3192" w:rsidRDefault="007D3192" w:rsidP="00A64919">
            <w:pPr>
              <w:contextualSpacing/>
              <w:rPr>
                <w:rFonts w:ascii="Times New Roman" w:hAnsi="Times New Roman" w:cs="Times New Roman"/>
              </w:rPr>
            </w:pPr>
            <w:r>
              <w:rPr>
                <w:rFonts w:ascii="Times New Roman" w:hAnsi="Times New Roman" w:cs="Times New Roman"/>
              </w:rPr>
              <w:t>Hypersensitivity to class or components, megaloblastic anemia</w:t>
            </w:r>
          </w:p>
          <w:p w:rsidR="00A64919" w:rsidRDefault="00A64919" w:rsidP="00A64919">
            <w:pPr>
              <w:contextualSpacing/>
              <w:rPr>
                <w:rFonts w:ascii="Times New Roman" w:hAnsi="Times New Roman" w:cs="Times New Roman"/>
                <w:i/>
              </w:rPr>
            </w:pPr>
          </w:p>
          <w:p w:rsidR="00543119"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7D3192">
              <w:rPr>
                <w:rFonts w:ascii="Times New Roman" w:hAnsi="Times New Roman" w:cs="Times New Roman"/>
              </w:rPr>
              <w:t xml:space="preserve"> folate deficiency, renal impairment, hepatic impairment, bone marrow depression history of recent antibiotic associated colitis</w:t>
            </w:r>
          </w:p>
          <w:p w:rsidR="007D3192" w:rsidRDefault="007D3192" w:rsidP="00A64919">
            <w:pPr>
              <w:contextualSpacing/>
              <w:rPr>
                <w:rFonts w:ascii="Times New Roman" w:hAnsi="Times New Roman" w:cs="Times New Roman"/>
              </w:rPr>
            </w:pPr>
          </w:p>
          <w:p w:rsidR="007D3192" w:rsidRPr="007D3192" w:rsidRDefault="007D3192" w:rsidP="00A64919">
            <w:pPr>
              <w:contextualSpacing/>
              <w:rPr>
                <w:rFonts w:ascii="Times New Roman" w:hAnsi="Times New Roman" w:cs="Times New Roman"/>
                <w:color w:val="222222"/>
              </w:rPr>
            </w:pPr>
            <w:r>
              <w:rPr>
                <w:rFonts w:ascii="Times New Roman" w:hAnsi="Times New Roman" w:cs="Times New Roman"/>
              </w:rPr>
              <w:t>(Epocrates, 2013)</w:t>
            </w:r>
          </w:p>
        </w:tc>
      </w:tr>
      <w:tr w:rsidR="00E20E81" w:rsidTr="003C42BB">
        <w:tc>
          <w:tcPr>
            <w:tcW w:w="2394" w:type="dxa"/>
          </w:tcPr>
          <w:p w:rsidR="00E20E81" w:rsidRDefault="00E20E81" w:rsidP="00543119">
            <w:pPr>
              <w:contextualSpacing/>
              <w:rPr>
                <w:rFonts w:ascii="Times New Roman" w:hAnsi="Times New Roman" w:cs="Times New Roman"/>
                <w:bCs/>
              </w:rPr>
            </w:pPr>
            <w:r>
              <w:rPr>
                <w:rFonts w:ascii="Times New Roman" w:hAnsi="Times New Roman" w:cs="Times New Roman"/>
                <w:bCs/>
              </w:rPr>
              <w:t>Miscellaneous Antibiotic</w:t>
            </w:r>
          </w:p>
          <w:p w:rsidR="00E20E81" w:rsidRDefault="00E20E81" w:rsidP="00543119">
            <w:pPr>
              <w:contextualSpacing/>
              <w:rPr>
                <w:rFonts w:ascii="Times New Roman" w:hAnsi="Times New Roman" w:cs="Times New Roman"/>
                <w:bCs/>
              </w:rPr>
            </w:pPr>
          </w:p>
          <w:p w:rsidR="00E20E81" w:rsidRDefault="00E20E81" w:rsidP="00543119">
            <w:pPr>
              <w:contextualSpacing/>
              <w:rPr>
                <w:rFonts w:ascii="Times New Roman" w:hAnsi="Times New Roman" w:cs="Times New Roman"/>
                <w:bCs/>
              </w:rPr>
            </w:pPr>
            <w:proofErr w:type="spellStart"/>
            <w:r>
              <w:rPr>
                <w:rFonts w:ascii="Times New Roman" w:hAnsi="Times New Roman" w:cs="Times New Roman"/>
                <w:bCs/>
              </w:rPr>
              <w:t>nitrofurantoin</w:t>
            </w:r>
            <w:proofErr w:type="spellEnd"/>
            <w:r>
              <w:rPr>
                <w:rFonts w:ascii="Times New Roman" w:hAnsi="Times New Roman" w:cs="Times New Roman"/>
                <w:bCs/>
              </w:rPr>
              <w:t xml:space="preserve"> (</w:t>
            </w:r>
            <w:proofErr w:type="spellStart"/>
            <w:r>
              <w:rPr>
                <w:rFonts w:ascii="Times New Roman" w:hAnsi="Times New Roman" w:cs="Times New Roman"/>
                <w:bCs/>
              </w:rPr>
              <w:t>Furadantin</w:t>
            </w:r>
            <w:proofErr w:type="spellEnd"/>
            <w:r>
              <w:rPr>
                <w:rFonts w:ascii="Times New Roman" w:hAnsi="Times New Roman" w:cs="Times New Roman"/>
                <w:bCs/>
              </w:rPr>
              <w:t xml:space="preserve">®, </w:t>
            </w:r>
            <w:proofErr w:type="spellStart"/>
            <w:r>
              <w:rPr>
                <w:rFonts w:ascii="Times New Roman" w:hAnsi="Times New Roman" w:cs="Times New Roman"/>
                <w:bCs/>
              </w:rPr>
              <w:t>Macrobid</w:t>
            </w:r>
            <w:proofErr w:type="spellEnd"/>
            <w:r>
              <w:rPr>
                <w:rFonts w:ascii="Times New Roman" w:hAnsi="Times New Roman" w:cs="Times New Roman"/>
                <w:bCs/>
              </w:rPr>
              <w:t xml:space="preserve">®, </w:t>
            </w:r>
            <w:proofErr w:type="spellStart"/>
            <w:r>
              <w:rPr>
                <w:rFonts w:ascii="Times New Roman" w:hAnsi="Times New Roman" w:cs="Times New Roman"/>
                <w:bCs/>
              </w:rPr>
              <w:t>Macrodantin</w:t>
            </w:r>
            <w:proofErr w:type="spellEnd"/>
            <w:r>
              <w:rPr>
                <w:rFonts w:ascii="Times New Roman" w:hAnsi="Times New Roman" w:cs="Times New Roman"/>
                <w:bCs/>
              </w:rPr>
              <w:t>®)</w:t>
            </w:r>
          </w:p>
          <w:p w:rsidR="00E20E81" w:rsidRDefault="00E20E81" w:rsidP="00543119">
            <w:pPr>
              <w:contextualSpacing/>
              <w:rPr>
                <w:rFonts w:ascii="Times New Roman" w:hAnsi="Times New Roman" w:cs="Times New Roman"/>
                <w:bCs/>
              </w:rPr>
            </w:pPr>
          </w:p>
          <w:p w:rsidR="00E20E81" w:rsidRPr="00891DD3" w:rsidRDefault="00E20E81" w:rsidP="00E20E81">
            <w:pPr>
              <w:contextualSpacing/>
              <w:rPr>
                <w:rFonts w:ascii="Times New Roman" w:hAnsi="Times New Roman" w:cs="Times New Roman"/>
              </w:rPr>
            </w:pPr>
            <w:r w:rsidRPr="00891DD3">
              <w:rPr>
                <w:rFonts w:ascii="Times New Roman" w:hAnsi="Times New Roman" w:cs="Times New Roman"/>
              </w:rPr>
              <w:lastRenderedPageBreak/>
              <w:t>(Lexi-Comp, 2013; Sanford Guide, 2013)</w:t>
            </w:r>
          </w:p>
          <w:p w:rsidR="00E20E81" w:rsidRDefault="00E20E81" w:rsidP="00543119">
            <w:pPr>
              <w:contextualSpacing/>
              <w:rPr>
                <w:rFonts w:ascii="Times New Roman" w:hAnsi="Times New Roman" w:cs="Times New Roman"/>
                <w:bCs/>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lastRenderedPageBreak/>
              <w:t>Pharmacodynamics:</w:t>
            </w:r>
          </w:p>
          <w:p w:rsidR="00F4006B" w:rsidRPr="007D3192" w:rsidRDefault="007D3192" w:rsidP="00F4006B">
            <w:pPr>
              <w:contextualSpacing/>
              <w:rPr>
                <w:rFonts w:ascii="Times New Roman" w:hAnsi="Times New Roman" w:cs="Times New Roman"/>
              </w:rPr>
            </w:pPr>
            <w:r>
              <w:rPr>
                <w:rFonts w:ascii="Times New Roman" w:hAnsi="Times New Roman" w:cs="Times New Roman"/>
              </w:rPr>
              <w:t xml:space="preserve">Inhibits several bacterial enzyme systems including acetyl coenzyme A interfering with metabolism and possibly cell wall </w:t>
            </w:r>
            <w:r w:rsidR="005A0420">
              <w:rPr>
                <w:rFonts w:ascii="Times New Roman" w:hAnsi="Times New Roman" w:cs="Times New Roman"/>
              </w:rPr>
              <w:t>synthesis.</w:t>
            </w:r>
            <w:r>
              <w:rPr>
                <w:rFonts w:ascii="Times New Roman" w:hAnsi="Times New Roman" w:cs="Times New Roman"/>
              </w:rPr>
              <w:t xml:space="preserve"> </w:t>
            </w:r>
          </w:p>
          <w:p w:rsidR="00F4006B" w:rsidRDefault="00F4006B" w:rsidP="00F4006B">
            <w:pPr>
              <w:contextualSpacing/>
              <w:rPr>
                <w:rFonts w:ascii="Times New Roman" w:hAnsi="Times New Roman" w:cs="Times New Roman"/>
                <w:b/>
              </w:rPr>
            </w:pPr>
          </w:p>
          <w:p w:rsidR="00E20E81"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5A0420">
              <w:rPr>
                <w:rFonts w:ascii="Times New Roman" w:hAnsi="Times New Roman" w:cs="Times New Roman"/>
                <w:iCs/>
              </w:rPr>
              <w:t xml:space="preserve"> </w:t>
            </w:r>
            <w:r w:rsidR="005A0420">
              <w:rPr>
                <w:rFonts w:ascii="Times New Roman" w:hAnsi="Times New Roman" w:cs="Times New Roman"/>
                <w:iCs/>
                <w:u w:val="single"/>
              </w:rPr>
              <w:t>Absorption:</w:t>
            </w:r>
            <w:r w:rsidR="005A0420">
              <w:rPr>
                <w:rFonts w:ascii="Times New Roman" w:hAnsi="Times New Roman" w:cs="Times New Roman"/>
                <w:iCs/>
              </w:rPr>
              <w:t xml:space="preserve"> well absorbed</w:t>
            </w:r>
          </w:p>
          <w:p w:rsidR="005A0420" w:rsidRDefault="005A0420"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body tissues (except plasma)</w:t>
            </w:r>
          </w:p>
          <w:p w:rsidR="005A0420" w:rsidRDefault="005A0420"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 and feces</w:t>
            </w:r>
          </w:p>
          <w:p w:rsidR="005A0420" w:rsidRDefault="005A0420" w:rsidP="00F4006B">
            <w:pPr>
              <w:contextualSpacing/>
              <w:rPr>
                <w:rFonts w:ascii="Times New Roman" w:hAnsi="Times New Roman" w:cs="Times New Roman"/>
                <w:iCs/>
              </w:rPr>
            </w:pPr>
          </w:p>
          <w:p w:rsidR="005A0420" w:rsidRDefault="005A0420" w:rsidP="00F4006B">
            <w:pPr>
              <w:contextualSpacing/>
              <w:rPr>
                <w:rFonts w:ascii="Times New Roman" w:hAnsi="Times New Roman" w:cs="Times New Roman"/>
                <w:iCs/>
              </w:rPr>
            </w:pPr>
            <w:r>
              <w:rPr>
                <w:rFonts w:ascii="Times New Roman" w:hAnsi="Times New Roman" w:cs="Times New Roman"/>
                <w:iCs/>
              </w:rPr>
              <w:t>(Lexi-Comp, 2013)</w:t>
            </w:r>
          </w:p>
          <w:p w:rsidR="005A0420" w:rsidRPr="005A0420" w:rsidRDefault="005A0420" w:rsidP="00F4006B">
            <w:pPr>
              <w:contextualSpacing/>
              <w:rPr>
                <w:rFonts w:ascii="Times New Roman" w:hAnsi="Times New Roman" w:cs="Times New Roman"/>
                <w:iCs/>
              </w:rPr>
            </w:pP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lastRenderedPageBreak/>
              <w:t>Side Effects:</w:t>
            </w:r>
          </w:p>
          <w:p w:rsidR="00E20E81" w:rsidRDefault="005A0420" w:rsidP="00736082">
            <w:pPr>
              <w:contextualSpacing/>
              <w:rPr>
                <w:rFonts w:ascii="Times New Roman" w:hAnsi="Times New Roman" w:cs="Times New Roman"/>
                <w:color w:val="222222"/>
              </w:rPr>
            </w:pPr>
            <w:r>
              <w:rPr>
                <w:rFonts w:ascii="Times New Roman" w:hAnsi="Times New Roman" w:cs="Times New Roman"/>
                <w:color w:val="222222"/>
                <w:u w:val="single"/>
              </w:rPr>
              <w:t>Common:</w:t>
            </w:r>
            <w:r>
              <w:rPr>
                <w:rFonts w:ascii="Times New Roman" w:hAnsi="Times New Roman" w:cs="Times New Roman"/>
                <w:color w:val="222222"/>
              </w:rPr>
              <w:t xml:space="preserve"> nausea, vomiting, anorexia, abdominal pain, diarrhea, flatulence, asthenia, vertigo, nystagmus, dizziness, headache, drowsiness, </w:t>
            </w:r>
            <w:r>
              <w:rPr>
                <w:rFonts w:ascii="Times New Roman" w:hAnsi="Times New Roman" w:cs="Times New Roman"/>
                <w:color w:val="222222"/>
              </w:rPr>
              <w:lastRenderedPageBreak/>
              <w:t xml:space="preserve">confusion, depression, alopecia, yellow/brown urine, </w:t>
            </w:r>
            <w:proofErr w:type="spellStart"/>
            <w:r>
              <w:rPr>
                <w:rFonts w:ascii="Times New Roman" w:hAnsi="Times New Roman" w:cs="Times New Roman"/>
                <w:color w:val="222222"/>
              </w:rPr>
              <w:t>sialadenitis</w:t>
            </w:r>
            <w:proofErr w:type="spellEnd"/>
            <w:r>
              <w:rPr>
                <w:rFonts w:ascii="Times New Roman" w:hAnsi="Times New Roman" w:cs="Times New Roman"/>
                <w:color w:val="222222"/>
              </w:rPr>
              <w:t xml:space="preserve">, fever, rash, pruritus, urticaria, </w:t>
            </w:r>
            <w:r w:rsidR="0029016B">
              <w:rPr>
                <w:rFonts w:ascii="Times New Roman" w:hAnsi="Times New Roman" w:cs="Times New Roman"/>
                <w:color w:val="222222"/>
              </w:rPr>
              <w:t>arthralgia, chills</w:t>
            </w:r>
          </w:p>
          <w:p w:rsidR="0029016B" w:rsidRDefault="0029016B" w:rsidP="00736082">
            <w:pPr>
              <w:contextualSpacing/>
              <w:rPr>
                <w:rFonts w:ascii="Times New Roman" w:hAnsi="Times New Roman" w:cs="Times New Roman"/>
                <w:color w:val="222222"/>
              </w:rPr>
            </w:pPr>
          </w:p>
          <w:p w:rsidR="0029016B" w:rsidRDefault="0029016B" w:rsidP="00736082">
            <w:pPr>
              <w:contextualSpacing/>
              <w:rPr>
                <w:rFonts w:ascii="Times New Roman" w:hAnsi="Times New Roman" w:cs="Times New Roman"/>
                <w:color w:val="222222"/>
              </w:rPr>
            </w:pPr>
            <w:r>
              <w:rPr>
                <w:rFonts w:ascii="Times New Roman" w:hAnsi="Times New Roman" w:cs="Times New Roman"/>
                <w:color w:val="222222"/>
                <w:u w:val="single"/>
              </w:rPr>
              <w:t>Serious:</w:t>
            </w:r>
            <w:r>
              <w:rPr>
                <w:rFonts w:ascii="Times New Roman" w:hAnsi="Times New Roman" w:cs="Times New Roman"/>
                <w:color w:val="222222"/>
              </w:rPr>
              <w:t xml:space="preserve"> peripheral neuropathy, hemolytic anemia, megaloblastic enema, agranulocytosis, leukopenia, thrombocytopenia, pancreatitis, hepatitis, cholestatic jaundice, pulmonary hypersensitivity, interstitial pneumonitis, pulmonary fibrosis, cyanosis, ECG abnormalities, C-Diff associated diarrhea, optic neuritis, superinfection, </w:t>
            </w:r>
            <w:proofErr w:type="spellStart"/>
            <w:r>
              <w:rPr>
                <w:rFonts w:ascii="Times New Roman" w:hAnsi="Times New Roman" w:cs="Times New Roman"/>
                <w:color w:val="222222"/>
              </w:rPr>
              <w:t>pseudotumor</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cerebri</w:t>
            </w:r>
            <w:proofErr w:type="spellEnd"/>
            <w:r>
              <w:rPr>
                <w:rFonts w:ascii="Times New Roman" w:hAnsi="Times New Roman" w:cs="Times New Roman"/>
                <w:color w:val="222222"/>
              </w:rPr>
              <w:t>, psychosis, exfoliative dermatitis, erythema multiforme, Stevens-Johnson syndrome, lupus erythematosus, angioedema, anaphylaxis, hypersensitivity reaction</w:t>
            </w:r>
          </w:p>
          <w:p w:rsidR="0029016B" w:rsidRDefault="0029016B" w:rsidP="00736082">
            <w:pPr>
              <w:contextualSpacing/>
              <w:rPr>
                <w:rFonts w:ascii="Times New Roman" w:hAnsi="Times New Roman" w:cs="Times New Roman"/>
                <w:color w:val="222222"/>
              </w:rPr>
            </w:pPr>
          </w:p>
          <w:p w:rsidR="0029016B" w:rsidRDefault="0029016B" w:rsidP="00736082">
            <w:pPr>
              <w:contextualSpacing/>
              <w:rPr>
                <w:rFonts w:ascii="Times New Roman" w:hAnsi="Times New Roman" w:cs="Times New Roman"/>
                <w:color w:val="222222"/>
              </w:rPr>
            </w:pPr>
            <w:r>
              <w:rPr>
                <w:rFonts w:ascii="Times New Roman" w:hAnsi="Times New Roman" w:cs="Times New Roman"/>
                <w:color w:val="222222"/>
              </w:rPr>
              <w:t>(Epocrates, 2013)</w:t>
            </w:r>
          </w:p>
          <w:p w:rsidR="0029016B" w:rsidRPr="0029016B" w:rsidRDefault="0029016B" w:rsidP="00736082">
            <w:pPr>
              <w:contextualSpacing/>
              <w:rPr>
                <w:rFonts w:ascii="Times New Roman" w:hAnsi="Times New Roman" w:cs="Times New Roman"/>
                <w:color w:val="222222"/>
              </w:rPr>
            </w:pPr>
            <w:r>
              <w:rPr>
                <w:rFonts w:ascii="Times New Roman" w:hAnsi="Times New Roman" w:cs="Times New Roman"/>
                <w:color w:val="222222"/>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Pr="0029016B" w:rsidRDefault="0029016B" w:rsidP="00A64919">
            <w:pPr>
              <w:contextualSpacing/>
              <w:rPr>
                <w:rFonts w:ascii="Times New Roman" w:hAnsi="Times New Roman" w:cs="Times New Roman"/>
              </w:rPr>
            </w:pPr>
            <w:r>
              <w:rPr>
                <w:rFonts w:ascii="Times New Roman" w:hAnsi="Times New Roman" w:cs="Times New Roman"/>
              </w:rPr>
              <w:t xml:space="preserve">Hypersensitivity to class or components, hepatic impairment, cholestatic jaundice, patient &lt; 1 month of age, </w:t>
            </w:r>
            <w:proofErr w:type="spellStart"/>
            <w:r>
              <w:rPr>
                <w:rFonts w:ascii="Times New Roman" w:hAnsi="Times New Roman" w:cs="Times New Roman"/>
              </w:rPr>
              <w:t>CrCl</w:t>
            </w:r>
            <w:proofErr w:type="spellEnd"/>
            <w:r>
              <w:rPr>
                <w:rFonts w:ascii="Times New Roman" w:hAnsi="Times New Roman" w:cs="Times New Roman"/>
              </w:rPr>
              <w:t xml:space="preserve"> &lt; 60, </w:t>
            </w:r>
            <w:r w:rsidR="009C0090">
              <w:rPr>
                <w:rFonts w:ascii="Times New Roman" w:hAnsi="Times New Roman" w:cs="Times New Roman"/>
              </w:rPr>
              <w:t xml:space="preserve">oliguria, anuria, pregnancy 38 – 42 </w:t>
            </w:r>
            <w:r w:rsidR="009C0090">
              <w:rPr>
                <w:rFonts w:ascii="Times New Roman" w:hAnsi="Times New Roman" w:cs="Times New Roman"/>
              </w:rPr>
              <w:lastRenderedPageBreak/>
              <w:t>weeks gestation, labor and delivery</w:t>
            </w:r>
          </w:p>
          <w:p w:rsidR="00A64919" w:rsidRDefault="00A64919" w:rsidP="00A64919">
            <w:pPr>
              <w:contextualSpacing/>
              <w:rPr>
                <w:rFonts w:ascii="Times New Roman" w:hAnsi="Times New Roman" w:cs="Times New Roman"/>
                <w:i/>
              </w:rPr>
            </w:pPr>
          </w:p>
          <w:p w:rsidR="00E20E81"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9C0090">
              <w:rPr>
                <w:rFonts w:ascii="Times New Roman" w:hAnsi="Times New Roman" w:cs="Times New Roman"/>
              </w:rPr>
              <w:t xml:space="preserve"> peripheral neuropathy, anemia, diabetes mellitus, electrolyte abnormalities, G6PD deficiency, long-term use, history of recent antibiotic associated colitis</w:t>
            </w:r>
          </w:p>
          <w:p w:rsidR="009C0090" w:rsidRDefault="009C0090" w:rsidP="00A64919">
            <w:pPr>
              <w:contextualSpacing/>
              <w:rPr>
                <w:rFonts w:ascii="Times New Roman" w:hAnsi="Times New Roman" w:cs="Times New Roman"/>
              </w:rPr>
            </w:pPr>
          </w:p>
          <w:p w:rsidR="009C0090" w:rsidRDefault="009C0090" w:rsidP="00A64919">
            <w:pPr>
              <w:contextualSpacing/>
              <w:rPr>
                <w:rFonts w:ascii="Times New Roman" w:hAnsi="Times New Roman" w:cs="Times New Roman"/>
              </w:rPr>
            </w:pPr>
            <w:r>
              <w:rPr>
                <w:rFonts w:ascii="Times New Roman" w:hAnsi="Times New Roman" w:cs="Times New Roman"/>
              </w:rPr>
              <w:t>(Epocrates, 2013)</w:t>
            </w:r>
          </w:p>
          <w:p w:rsidR="009C0090" w:rsidRPr="009C0090" w:rsidRDefault="009C0090" w:rsidP="00A64919">
            <w:pPr>
              <w:contextualSpacing/>
              <w:rPr>
                <w:rFonts w:ascii="Times New Roman" w:hAnsi="Times New Roman" w:cs="Times New Roman"/>
                <w:color w:val="222222"/>
              </w:rPr>
            </w:pPr>
          </w:p>
        </w:tc>
      </w:tr>
    </w:tbl>
    <w:p w:rsidR="003C42BB" w:rsidRPr="003C42BB" w:rsidRDefault="003C42BB" w:rsidP="003C42BB">
      <w:pPr>
        <w:spacing w:line="480" w:lineRule="auto"/>
        <w:contextualSpacing/>
        <w:rPr>
          <w:rFonts w:ascii="Times New Roman" w:hAnsi="Times New Roman" w:cs="Times New Roman"/>
          <w:b/>
          <w:color w:val="222222"/>
          <w:sz w:val="24"/>
          <w:szCs w:val="24"/>
        </w:rPr>
      </w:pPr>
    </w:p>
    <w:p w:rsidR="00774A2E" w:rsidRDefault="003C42BB" w:rsidP="00774A2E">
      <w:pPr>
        <w:contextualSpacing/>
        <w:rPr>
          <w:rFonts w:ascii="Times New Roman" w:hAnsi="Times New Roman" w:cs="Times New Roman"/>
          <w:bCs/>
        </w:rPr>
      </w:pPr>
      <w:r>
        <w:rPr>
          <w:rFonts w:ascii="Times New Roman" w:hAnsi="Times New Roman" w:cs="Times New Roman"/>
          <w:b/>
          <w:sz w:val="24"/>
          <w:szCs w:val="24"/>
        </w:rPr>
        <w:t xml:space="preserve">IV. Effective Drug Classification: </w:t>
      </w:r>
      <w:r w:rsidR="00774A2E">
        <w:rPr>
          <w:rFonts w:ascii="Times New Roman" w:hAnsi="Times New Roman" w:cs="Times New Roman"/>
          <w:b/>
          <w:sz w:val="24"/>
          <w:szCs w:val="24"/>
        </w:rPr>
        <w:t>I</w:t>
      </w:r>
      <w:r w:rsidR="00886447">
        <w:rPr>
          <w:rFonts w:ascii="Times New Roman" w:hAnsi="Times New Roman" w:cs="Times New Roman"/>
          <w:b/>
          <w:sz w:val="24"/>
          <w:szCs w:val="24"/>
        </w:rPr>
        <w:t>.</w:t>
      </w:r>
      <w:r w:rsidR="00774A2E">
        <w:rPr>
          <w:rFonts w:ascii="Times New Roman" w:hAnsi="Times New Roman" w:cs="Times New Roman"/>
          <w:b/>
          <w:sz w:val="24"/>
          <w:szCs w:val="24"/>
        </w:rPr>
        <w:t>V</w:t>
      </w:r>
      <w:r w:rsidR="00886447">
        <w:rPr>
          <w:rFonts w:ascii="Times New Roman" w:hAnsi="Times New Roman" w:cs="Times New Roman"/>
          <w:b/>
          <w:sz w:val="24"/>
          <w:szCs w:val="24"/>
        </w:rPr>
        <w:t>.</w:t>
      </w:r>
      <w:r w:rsidR="00774A2E">
        <w:rPr>
          <w:rFonts w:ascii="Times New Roman" w:hAnsi="Times New Roman" w:cs="Times New Roman"/>
          <w:b/>
          <w:sz w:val="24"/>
          <w:szCs w:val="24"/>
        </w:rPr>
        <w:t xml:space="preserve"> </w:t>
      </w:r>
      <w:r w:rsidR="00774A2E" w:rsidRPr="00774A2E">
        <w:rPr>
          <w:rFonts w:ascii="Times New Roman" w:hAnsi="Times New Roman" w:cs="Times New Roman"/>
          <w:b/>
          <w:bCs/>
          <w:sz w:val="24"/>
          <w:szCs w:val="24"/>
        </w:rPr>
        <w:t>Glycopeptides</w:t>
      </w:r>
      <w:r w:rsidR="00774A2E">
        <w:rPr>
          <w:rFonts w:ascii="Times New Roman" w:hAnsi="Times New Roman" w:cs="Times New Roman"/>
          <w:bCs/>
        </w:rPr>
        <w:t xml:space="preserve"> </w:t>
      </w:r>
    </w:p>
    <w:p w:rsidR="003C42BB" w:rsidRPr="003C42BB" w:rsidRDefault="003C42BB" w:rsidP="003C42BB">
      <w:pPr>
        <w:spacing w:line="480" w:lineRule="auto"/>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20"/>
        <w:gridCol w:w="1946"/>
        <w:gridCol w:w="2475"/>
        <w:gridCol w:w="2048"/>
        <w:gridCol w:w="1487"/>
      </w:tblGrid>
      <w:tr w:rsidR="00736082" w:rsidTr="002D645C">
        <w:tc>
          <w:tcPr>
            <w:tcW w:w="1620" w:type="dxa"/>
          </w:tcPr>
          <w:p w:rsidR="00736082" w:rsidRDefault="00736082" w:rsidP="006D3932">
            <w:pPr>
              <w:contextualSpacing/>
              <w:jc w:val="center"/>
              <w:rPr>
                <w:rFonts w:ascii="Times New Roman" w:hAnsi="Times New Roman" w:cs="Times New Roman"/>
              </w:rPr>
            </w:pPr>
            <w:r w:rsidRPr="00B821E2">
              <w:rPr>
                <w:rFonts w:ascii="Times New Roman" w:hAnsi="Times New Roman" w:cs="Times New Roman"/>
              </w:rPr>
              <w:t>Drug Name</w:t>
            </w:r>
          </w:p>
          <w:p w:rsidR="00736082" w:rsidRPr="00B821E2" w:rsidRDefault="00736082" w:rsidP="006D3932">
            <w:pPr>
              <w:contextualSpacing/>
              <w:jc w:val="center"/>
              <w:rPr>
                <w:rFonts w:ascii="Times New Roman" w:hAnsi="Times New Roman" w:cs="Times New Roman"/>
              </w:rPr>
            </w:pPr>
          </w:p>
        </w:tc>
        <w:tc>
          <w:tcPr>
            <w:tcW w:w="1946" w:type="dxa"/>
          </w:tcPr>
          <w:p w:rsidR="00736082" w:rsidRPr="00B821E2" w:rsidRDefault="00736082" w:rsidP="006D3932">
            <w:pPr>
              <w:contextualSpacing/>
              <w:jc w:val="center"/>
              <w:rPr>
                <w:rFonts w:ascii="Times New Roman" w:hAnsi="Times New Roman" w:cs="Times New Roman"/>
              </w:rPr>
            </w:pPr>
            <w:r w:rsidRPr="00B821E2">
              <w:rPr>
                <w:rFonts w:ascii="Times New Roman" w:hAnsi="Times New Roman" w:cs="Times New Roman"/>
              </w:rPr>
              <w:t>Efficacy</w:t>
            </w:r>
          </w:p>
        </w:tc>
        <w:tc>
          <w:tcPr>
            <w:tcW w:w="2475" w:type="dxa"/>
          </w:tcPr>
          <w:p w:rsidR="00736082" w:rsidRPr="00B821E2" w:rsidRDefault="00736082" w:rsidP="006D3932">
            <w:pPr>
              <w:contextualSpacing/>
              <w:jc w:val="center"/>
              <w:rPr>
                <w:rFonts w:ascii="Times New Roman" w:hAnsi="Times New Roman" w:cs="Times New Roman"/>
              </w:rPr>
            </w:pPr>
            <w:r w:rsidRPr="00B821E2">
              <w:rPr>
                <w:rFonts w:ascii="Times New Roman" w:hAnsi="Times New Roman" w:cs="Times New Roman"/>
              </w:rPr>
              <w:t>Safety</w:t>
            </w:r>
          </w:p>
        </w:tc>
        <w:tc>
          <w:tcPr>
            <w:tcW w:w="2048" w:type="dxa"/>
          </w:tcPr>
          <w:p w:rsidR="00736082" w:rsidRPr="00B821E2" w:rsidRDefault="00736082" w:rsidP="006D3932">
            <w:pPr>
              <w:contextualSpacing/>
              <w:jc w:val="center"/>
              <w:rPr>
                <w:rFonts w:ascii="Times New Roman" w:hAnsi="Times New Roman" w:cs="Times New Roman"/>
              </w:rPr>
            </w:pPr>
            <w:r w:rsidRPr="00B821E2">
              <w:rPr>
                <w:rFonts w:ascii="Times New Roman" w:hAnsi="Times New Roman" w:cs="Times New Roman"/>
              </w:rPr>
              <w:t>Suitability</w:t>
            </w:r>
          </w:p>
        </w:tc>
        <w:tc>
          <w:tcPr>
            <w:tcW w:w="1487" w:type="dxa"/>
          </w:tcPr>
          <w:p w:rsidR="00736082" w:rsidRPr="00B821E2" w:rsidRDefault="00736082" w:rsidP="006D3932">
            <w:pPr>
              <w:contextualSpacing/>
              <w:jc w:val="center"/>
              <w:rPr>
                <w:rFonts w:ascii="Times New Roman" w:hAnsi="Times New Roman" w:cs="Times New Roman"/>
              </w:rPr>
            </w:pPr>
            <w:r w:rsidRPr="00B821E2">
              <w:rPr>
                <w:rFonts w:ascii="Times New Roman" w:hAnsi="Times New Roman" w:cs="Times New Roman"/>
              </w:rPr>
              <w:t>Cost</w:t>
            </w:r>
          </w:p>
        </w:tc>
      </w:tr>
      <w:tr w:rsidR="003C42BB" w:rsidTr="002D645C">
        <w:tc>
          <w:tcPr>
            <w:tcW w:w="1620" w:type="dxa"/>
          </w:tcPr>
          <w:p w:rsidR="003C42BB" w:rsidRPr="00774A2E" w:rsidRDefault="00774A2E" w:rsidP="00736082">
            <w:pPr>
              <w:contextualSpacing/>
              <w:rPr>
                <w:rFonts w:ascii="Times New Roman" w:hAnsi="Times New Roman" w:cs="Times New Roman"/>
              </w:rPr>
            </w:pPr>
            <w:r w:rsidRPr="00774A2E">
              <w:rPr>
                <w:rFonts w:ascii="Times New Roman" w:hAnsi="Times New Roman" w:cs="Times New Roman"/>
              </w:rPr>
              <w:t>Va</w:t>
            </w:r>
            <w:r>
              <w:rPr>
                <w:rFonts w:ascii="Times New Roman" w:hAnsi="Times New Roman" w:cs="Times New Roman"/>
              </w:rPr>
              <w:t>n</w:t>
            </w:r>
            <w:r w:rsidRPr="00774A2E">
              <w:rPr>
                <w:rFonts w:ascii="Times New Roman" w:hAnsi="Times New Roman" w:cs="Times New Roman"/>
              </w:rPr>
              <w:t>comycin</w:t>
            </w:r>
            <w:r>
              <w:rPr>
                <w:rFonts w:ascii="Times New Roman" w:hAnsi="Times New Roman" w:cs="Times New Roman"/>
              </w:rPr>
              <w:t xml:space="preserve"> (</w:t>
            </w:r>
            <w:proofErr w:type="spellStart"/>
            <w:r>
              <w:rPr>
                <w:rFonts w:ascii="Times New Roman" w:hAnsi="Times New Roman" w:cs="Times New Roman"/>
              </w:rPr>
              <w:t>Vancocin</w:t>
            </w:r>
            <w:proofErr w:type="spellEnd"/>
            <w:r>
              <w:rPr>
                <w:rFonts w:ascii="Times New Roman" w:hAnsi="Times New Roman" w:cs="Times New Roman"/>
              </w:rPr>
              <w:t xml:space="preserve">®) </w:t>
            </w:r>
          </w:p>
        </w:tc>
        <w:tc>
          <w:tcPr>
            <w:tcW w:w="1946" w:type="dxa"/>
          </w:tcPr>
          <w:p w:rsidR="003C42BB" w:rsidRDefault="00774A2E" w:rsidP="00736082">
            <w:pPr>
              <w:contextualSpacing/>
              <w:rPr>
                <w:rFonts w:ascii="Times New Roman" w:hAnsi="Times New Roman" w:cs="Times New Roman"/>
                <w:i/>
              </w:rPr>
            </w:pPr>
            <w:r>
              <w:rPr>
                <w:rFonts w:ascii="Times New Roman" w:hAnsi="Times New Roman" w:cs="Times New Roman"/>
                <w:i/>
              </w:rPr>
              <w:t xml:space="preserve">Protein binding: </w:t>
            </w:r>
            <w:r w:rsidRPr="00774A2E">
              <w:rPr>
                <w:rFonts w:ascii="Times New Roman" w:hAnsi="Times New Roman" w:cs="Times New Roman"/>
              </w:rPr>
              <w:t>~50%</w:t>
            </w:r>
          </w:p>
          <w:p w:rsidR="00774A2E" w:rsidRDefault="00774A2E" w:rsidP="00736082">
            <w:pPr>
              <w:contextualSpacing/>
              <w:rPr>
                <w:rFonts w:ascii="Times New Roman" w:hAnsi="Times New Roman" w:cs="Times New Roman"/>
                <w:i/>
              </w:rPr>
            </w:pPr>
          </w:p>
          <w:p w:rsidR="00774A2E" w:rsidRDefault="00774A2E" w:rsidP="00736082">
            <w:pPr>
              <w:contextualSpacing/>
              <w:rPr>
                <w:rFonts w:ascii="Times New Roman" w:hAnsi="Times New Roman" w:cs="Times New Roman"/>
              </w:rPr>
            </w:pPr>
            <w:r>
              <w:rPr>
                <w:rFonts w:ascii="Times New Roman" w:hAnsi="Times New Roman" w:cs="Times New Roman"/>
                <w:i/>
              </w:rPr>
              <w:t xml:space="preserve">Half-life: </w:t>
            </w:r>
            <w:r>
              <w:rPr>
                <w:rFonts w:ascii="Times New Roman" w:hAnsi="Times New Roman" w:cs="Times New Roman"/>
              </w:rPr>
              <w:t>biphasic: Terminal</w:t>
            </w:r>
          </w:p>
          <w:p w:rsidR="00774A2E" w:rsidRDefault="00774A2E" w:rsidP="00736082">
            <w:pPr>
              <w:contextualSpacing/>
              <w:rPr>
                <w:rFonts w:ascii="Times New Roman" w:hAnsi="Times New Roman" w:cs="Times New Roman"/>
              </w:rPr>
            </w:pPr>
          </w:p>
          <w:p w:rsidR="00774A2E" w:rsidRDefault="00886447" w:rsidP="00736082">
            <w:pPr>
              <w:contextualSpacing/>
              <w:rPr>
                <w:rFonts w:ascii="Times New Roman" w:hAnsi="Times New Roman" w:cs="Times New Roman"/>
              </w:rPr>
            </w:pPr>
            <w:r>
              <w:rPr>
                <w:rFonts w:ascii="Times New Roman" w:hAnsi="Times New Roman" w:cs="Times New Roman"/>
                <w:i/>
              </w:rPr>
              <w:t>Peak:</w:t>
            </w:r>
            <w:r>
              <w:rPr>
                <w:rFonts w:ascii="Times New Roman" w:hAnsi="Times New Roman" w:cs="Times New Roman"/>
              </w:rPr>
              <w:t xml:space="preserve"> I.V.: immediately</w:t>
            </w:r>
          </w:p>
          <w:p w:rsidR="00C55B8C" w:rsidRDefault="00C55B8C" w:rsidP="00736082">
            <w:pPr>
              <w:contextualSpacing/>
              <w:rPr>
                <w:rFonts w:ascii="Times New Roman" w:hAnsi="Times New Roman" w:cs="Times New Roman"/>
              </w:rPr>
            </w:pPr>
          </w:p>
          <w:p w:rsidR="00C55B8C" w:rsidRPr="00C55B8C" w:rsidRDefault="00C55B8C" w:rsidP="00736082">
            <w:pPr>
              <w:contextualSpacing/>
              <w:rPr>
                <w:rFonts w:ascii="Times New Roman" w:hAnsi="Times New Roman" w:cs="Times New Roman"/>
              </w:rPr>
            </w:pPr>
            <w:r>
              <w:rPr>
                <w:rFonts w:ascii="Times New Roman" w:hAnsi="Times New Roman" w:cs="Times New Roman"/>
                <w:i/>
              </w:rPr>
              <w:t xml:space="preserve">Metabolism: </w:t>
            </w:r>
            <w:r>
              <w:rPr>
                <w:rFonts w:ascii="Times New Roman" w:hAnsi="Times New Roman" w:cs="Times New Roman"/>
              </w:rPr>
              <w:t>none</w:t>
            </w:r>
          </w:p>
          <w:p w:rsidR="00886447" w:rsidRDefault="00886447" w:rsidP="00736082">
            <w:pPr>
              <w:contextualSpacing/>
              <w:rPr>
                <w:rFonts w:ascii="Times New Roman" w:hAnsi="Times New Roman" w:cs="Times New Roman"/>
              </w:rPr>
            </w:pPr>
          </w:p>
          <w:p w:rsidR="00886447" w:rsidRDefault="00886447" w:rsidP="00736082">
            <w:pPr>
              <w:contextualSpacing/>
              <w:rPr>
                <w:rFonts w:ascii="Times New Roman" w:hAnsi="Times New Roman" w:cs="Times New Roman"/>
              </w:rPr>
            </w:pPr>
            <w:r>
              <w:rPr>
                <w:rFonts w:ascii="Times New Roman" w:hAnsi="Times New Roman" w:cs="Times New Roman"/>
                <w:i/>
              </w:rPr>
              <w:t>Excretion:</w:t>
            </w:r>
            <w:r>
              <w:rPr>
                <w:rFonts w:ascii="Times New Roman" w:hAnsi="Times New Roman" w:cs="Times New Roman"/>
              </w:rPr>
              <w:t xml:space="preserve"> urine (80% to 90% as unchanged drug)</w:t>
            </w:r>
          </w:p>
          <w:p w:rsidR="00886447" w:rsidRDefault="00886447" w:rsidP="00736082">
            <w:pPr>
              <w:contextualSpacing/>
              <w:rPr>
                <w:rFonts w:ascii="Times New Roman" w:hAnsi="Times New Roman" w:cs="Times New Roman"/>
              </w:rPr>
            </w:pPr>
          </w:p>
          <w:p w:rsidR="00886447" w:rsidRDefault="00886447" w:rsidP="00736082">
            <w:pPr>
              <w:contextualSpacing/>
              <w:rPr>
                <w:rFonts w:ascii="Times New Roman" w:hAnsi="Times New Roman" w:cs="Times New Roman"/>
              </w:rPr>
            </w:pPr>
            <w:r>
              <w:rPr>
                <w:rFonts w:ascii="Times New Roman" w:hAnsi="Times New Roman" w:cs="Times New Roman"/>
              </w:rPr>
              <w:t>(Lexi-Comp, 2013)</w:t>
            </w:r>
          </w:p>
          <w:p w:rsidR="00886447" w:rsidRPr="00886447" w:rsidRDefault="00886447" w:rsidP="00736082">
            <w:pPr>
              <w:contextualSpacing/>
              <w:rPr>
                <w:rFonts w:ascii="Times New Roman" w:hAnsi="Times New Roman" w:cs="Times New Roman"/>
              </w:rPr>
            </w:pPr>
          </w:p>
        </w:tc>
        <w:tc>
          <w:tcPr>
            <w:tcW w:w="2475" w:type="dxa"/>
          </w:tcPr>
          <w:p w:rsidR="003C42BB" w:rsidRDefault="00886447" w:rsidP="00736082">
            <w:pPr>
              <w:contextualSpacing/>
              <w:rPr>
                <w:rFonts w:ascii="Times New Roman" w:hAnsi="Times New Roman" w:cs="Times New Roman"/>
              </w:rPr>
            </w:pPr>
            <w:r>
              <w:rPr>
                <w:rFonts w:ascii="Times New Roman" w:hAnsi="Times New Roman" w:cs="Times New Roman"/>
                <w:i/>
              </w:rPr>
              <w:lastRenderedPageBreak/>
              <w:t>Avoid use with:</w:t>
            </w:r>
            <w:r>
              <w:rPr>
                <w:rFonts w:ascii="Times New Roman" w:hAnsi="Times New Roman" w:cs="Times New Roman"/>
                <w:i/>
                <w:u w:val="single"/>
              </w:rPr>
              <w:t xml:space="preserve"> </w:t>
            </w:r>
            <w:r>
              <w:rPr>
                <w:rFonts w:ascii="Times New Roman" w:hAnsi="Times New Roman" w:cs="Times New Roman"/>
              </w:rPr>
              <w:t>BCG; Gallium Nitrate</w:t>
            </w:r>
          </w:p>
          <w:p w:rsidR="00886447" w:rsidRDefault="00886447" w:rsidP="00736082">
            <w:pPr>
              <w:contextualSpacing/>
              <w:rPr>
                <w:rFonts w:ascii="Times New Roman" w:hAnsi="Times New Roman" w:cs="Times New Roman"/>
              </w:rPr>
            </w:pPr>
          </w:p>
          <w:p w:rsidR="00886447" w:rsidRDefault="00886447" w:rsidP="00736082">
            <w:pPr>
              <w:contextualSpacing/>
              <w:rPr>
                <w:rFonts w:ascii="Times New Roman" w:hAnsi="Times New Roman" w:cs="Times New Roman"/>
              </w:rPr>
            </w:pPr>
            <w:r>
              <w:rPr>
                <w:rFonts w:ascii="Times New Roman" w:hAnsi="Times New Roman" w:cs="Times New Roman"/>
                <w:i/>
              </w:rPr>
              <w:t>Vancomycin may increase the level/effects of:</w:t>
            </w:r>
            <w:r>
              <w:rPr>
                <w:rFonts w:ascii="Times New Roman" w:hAnsi="Times New Roman" w:cs="Times New Roman"/>
              </w:rPr>
              <w:t xml:space="preserve"> Aminoglycosides; </w:t>
            </w:r>
            <w:proofErr w:type="spellStart"/>
            <w:r>
              <w:rPr>
                <w:rFonts w:ascii="Times New Roman" w:hAnsi="Times New Roman" w:cs="Times New Roman"/>
              </w:rPr>
              <w:t>Colistimethate</w:t>
            </w:r>
            <w:proofErr w:type="spellEnd"/>
            <w:r>
              <w:rPr>
                <w:rFonts w:ascii="Times New Roman" w:hAnsi="Times New Roman" w:cs="Times New Roman"/>
              </w:rPr>
              <w:t>; Gallium Nitrate; Neuromuscular-</w:t>
            </w:r>
            <w:r>
              <w:rPr>
                <w:rFonts w:ascii="Times New Roman" w:hAnsi="Times New Roman" w:cs="Times New Roman"/>
              </w:rPr>
              <w:lastRenderedPageBreak/>
              <w:t>Blocking Agents</w:t>
            </w:r>
          </w:p>
          <w:p w:rsidR="00886447" w:rsidRDefault="00886447" w:rsidP="00736082">
            <w:pPr>
              <w:contextualSpacing/>
              <w:rPr>
                <w:rFonts w:ascii="Times New Roman" w:hAnsi="Times New Roman" w:cs="Times New Roman"/>
              </w:rPr>
            </w:pPr>
          </w:p>
          <w:p w:rsidR="00886447" w:rsidRDefault="00886447" w:rsidP="00736082">
            <w:pPr>
              <w:contextualSpacing/>
              <w:rPr>
                <w:rFonts w:ascii="Times New Roman" w:hAnsi="Times New Roman" w:cs="Times New Roman"/>
              </w:rPr>
            </w:pPr>
            <w:r>
              <w:rPr>
                <w:rFonts w:ascii="Times New Roman" w:hAnsi="Times New Roman" w:cs="Times New Roman"/>
                <w:i/>
              </w:rPr>
              <w:t xml:space="preserve">Vancomycin may be increased by: </w:t>
            </w:r>
            <w:proofErr w:type="spellStart"/>
            <w:r>
              <w:rPr>
                <w:rFonts w:ascii="Times New Roman" w:hAnsi="Times New Roman" w:cs="Times New Roman"/>
              </w:rPr>
              <w:t>Nonsteriodal</w:t>
            </w:r>
            <w:proofErr w:type="spellEnd"/>
            <w:r>
              <w:rPr>
                <w:rFonts w:ascii="Times New Roman" w:hAnsi="Times New Roman" w:cs="Times New Roman"/>
              </w:rPr>
              <w:t xml:space="preserve"> Anti-Inflammatory agents</w:t>
            </w:r>
          </w:p>
          <w:p w:rsidR="00886447" w:rsidRDefault="00886447" w:rsidP="00736082">
            <w:pPr>
              <w:contextualSpacing/>
              <w:rPr>
                <w:rFonts w:ascii="Times New Roman" w:hAnsi="Times New Roman" w:cs="Times New Roman"/>
              </w:rPr>
            </w:pPr>
          </w:p>
          <w:p w:rsidR="00886447" w:rsidRDefault="00886447" w:rsidP="00736082">
            <w:pPr>
              <w:contextualSpacing/>
              <w:rPr>
                <w:rFonts w:ascii="Times New Roman" w:hAnsi="Times New Roman" w:cs="Times New Roman"/>
              </w:rPr>
            </w:pPr>
            <w:r>
              <w:rPr>
                <w:rFonts w:ascii="Times New Roman" w:hAnsi="Times New Roman" w:cs="Times New Roman"/>
                <w:i/>
              </w:rPr>
              <w:t xml:space="preserve">Vancomycin may decrease the levels/effects of: </w:t>
            </w:r>
            <w:r>
              <w:rPr>
                <w:rFonts w:ascii="Times New Roman" w:hAnsi="Times New Roman" w:cs="Times New Roman"/>
              </w:rPr>
              <w:t xml:space="preserve">BCG; Sodium </w:t>
            </w:r>
            <w:proofErr w:type="spellStart"/>
            <w:r>
              <w:rPr>
                <w:rFonts w:ascii="Times New Roman" w:hAnsi="Times New Roman" w:cs="Times New Roman"/>
              </w:rPr>
              <w:t>Picosulfate</w:t>
            </w:r>
            <w:proofErr w:type="spellEnd"/>
            <w:r>
              <w:rPr>
                <w:rFonts w:ascii="Times New Roman" w:hAnsi="Times New Roman" w:cs="Times New Roman"/>
              </w:rPr>
              <w:t xml:space="preserve">; Typhoid Vaccine </w:t>
            </w:r>
          </w:p>
          <w:p w:rsidR="00886447" w:rsidRDefault="00886447" w:rsidP="00736082">
            <w:pPr>
              <w:contextualSpacing/>
              <w:rPr>
                <w:rFonts w:ascii="Times New Roman" w:hAnsi="Times New Roman" w:cs="Times New Roman"/>
              </w:rPr>
            </w:pPr>
          </w:p>
          <w:p w:rsidR="00886447" w:rsidRDefault="00886447" w:rsidP="00736082">
            <w:pPr>
              <w:contextualSpacing/>
              <w:rPr>
                <w:rFonts w:ascii="Times New Roman" w:hAnsi="Times New Roman" w:cs="Times New Roman"/>
              </w:rPr>
            </w:pPr>
            <w:r>
              <w:rPr>
                <w:rFonts w:ascii="Times New Roman" w:hAnsi="Times New Roman" w:cs="Times New Roman"/>
                <w:i/>
              </w:rPr>
              <w:t xml:space="preserve">Vancomycin may be decreased by: </w:t>
            </w:r>
            <w:r>
              <w:rPr>
                <w:rFonts w:ascii="Times New Roman" w:hAnsi="Times New Roman" w:cs="Times New Roman"/>
              </w:rPr>
              <w:t>Bile Acid Sequestrants</w:t>
            </w:r>
          </w:p>
          <w:p w:rsidR="00886447" w:rsidRDefault="00886447" w:rsidP="00736082">
            <w:pPr>
              <w:contextualSpacing/>
              <w:rPr>
                <w:rFonts w:ascii="Times New Roman" w:hAnsi="Times New Roman" w:cs="Times New Roman"/>
              </w:rPr>
            </w:pPr>
          </w:p>
          <w:p w:rsidR="00886447" w:rsidRDefault="00886447" w:rsidP="00736082">
            <w:pPr>
              <w:contextualSpacing/>
              <w:rPr>
                <w:rFonts w:ascii="Times New Roman" w:hAnsi="Times New Roman" w:cs="Times New Roman"/>
              </w:rPr>
            </w:pPr>
            <w:r>
              <w:rPr>
                <w:rFonts w:ascii="Times New Roman" w:hAnsi="Times New Roman" w:cs="Times New Roman"/>
              </w:rPr>
              <w:t>(Lexi-Comp, 2013)</w:t>
            </w:r>
          </w:p>
          <w:p w:rsidR="00886447" w:rsidRPr="00886447" w:rsidRDefault="00886447" w:rsidP="00736082">
            <w:pPr>
              <w:contextualSpacing/>
              <w:rPr>
                <w:rFonts w:ascii="Times New Roman" w:hAnsi="Times New Roman" w:cs="Times New Roman"/>
              </w:rPr>
            </w:pPr>
          </w:p>
        </w:tc>
        <w:tc>
          <w:tcPr>
            <w:tcW w:w="2048" w:type="dxa"/>
          </w:tcPr>
          <w:p w:rsidR="003C42BB" w:rsidRDefault="00886447" w:rsidP="00736082">
            <w:pPr>
              <w:contextualSpacing/>
              <w:rPr>
                <w:rFonts w:ascii="Times New Roman" w:hAnsi="Times New Roman" w:cs="Times New Roman"/>
              </w:rPr>
            </w:pPr>
            <w:r>
              <w:rPr>
                <w:rFonts w:ascii="Times New Roman" w:hAnsi="Times New Roman" w:cs="Times New Roman"/>
              </w:rPr>
              <w:lastRenderedPageBreak/>
              <w:t xml:space="preserve">- Patients should </w:t>
            </w:r>
            <w:r w:rsidR="008D1761">
              <w:rPr>
                <w:rFonts w:ascii="Times New Roman" w:hAnsi="Times New Roman" w:cs="Times New Roman"/>
              </w:rPr>
              <w:t>immediately report</w:t>
            </w:r>
            <w:r>
              <w:rPr>
                <w:rFonts w:ascii="Times New Roman" w:hAnsi="Times New Roman" w:cs="Times New Roman"/>
              </w:rPr>
              <w:t xml:space="preserve"> any chills; pain, swelling, or redness</w:t>
            </w:r>
            <w:r w:rsidR="008D1761">
              <w:rPr>
                <w:rFonts w:ascii="Times New Roman" w:hAnsi="Times New Roman" w:cs="Times New Roman"/>
              </w:rPr>
              <w:t xml:space="preserve"> at infusion site; or respiratory difficulty. Patient should also report </w:t>
            </w:r>
            <w:r w:rsidR="008D1761">
              <w:rPr>
                <w:rFonts w:ascii="Times New Roman" w:hAnsi="Times New Roman" w:cs="Times New Roman"/>
              </w:rPr>
              <w:lastRenderedPageBreak/>
              <w:t xml:space="preserve">any rash or hives, fever, persistent GI disturbances, opportunistic infection, respiratory difficulty,  change in urine output, chest pain palpitations, changes in hearing or </w:t>
            </w:r>
            <w:proofErr w:type="gramStart"/>
            <w:r w:rsidR="008D1761">
              <w:rPr>
                <w:rFonts w:ascii="Times New Roman" w:hAnsi="Times New Roman" w:cs="Times New Roman"/>
              </w:rPr>
              <w:t>a fullness</w:t>
            </w:r>
            <w:proofErr w:type="gramEnd"/>
            <w:r w:rsidR="008D1761">
              <w:rPr>
                <w:rFonts w:ascii="Times New Roman" w:hAnsi="Times New Roman" w:cs="Times New Roman"/>
              </w:rPr>
              <w:t xml:space="preserve"> in their ears.</w:t>
            </w:r>
          </w:p>
          <w:p w:rsidR="008D1761" w:rsidRDefault="008D1761" w:rsidP="00736082">
            <w:pPr>
              <w:contextualSpacing/>
              <w:rPr>
                <w:rFonts w:ascii="Times New Roman" w:hAnsi="Times New Roman" w:cs="Times New Roman"/>
              </w:rPr>
            </w:pPr>
          </w:p>
          <w:p w:rsidR="008D1761" w:rsidRDefault="008D1761" w:rsidP="00736082">
            <w:pPr>
              <w:contextualSpacing/>
              <w:rPr>
                <w:rFonts w:ascii="Times New Roman" w:hAnsi="Times New Roman" w:cs="Times New Roman"/>
              </w:rPr>
            </w:pPr>
            <w:r>
              <w:rPr>
                <w:rFonts w:ascii="Times New Roman" w:hAnsi="Times New Roman" w:cs="Times New Roman"/>
              </w:rPr>
              <w:t>- Monitor periodic renal function tests, urinalysis, WBC; serum trough vancomycin concentrations in select patients.</w:t>
            </w:r>
          </w:p>
          <w:p w:rsidR="008D1761" w:rsidRDefault="008D1761" w:rsidP="00736082">
            <w:pPr>
              <w:contextualSpacing/>
              <w:rPr>
                <w:rFonts w:ascii="Times New Roman" w:hAnsi="Times New Roman" w:cs="Times New Roman"/>
              </w:rPr>
            </w:pPr>
          </w:p>
          <w:p w:rsidR="008D1761" w:rsidRDefault="008D1761" w:rsidP="00736082">
            <w:pPr>
              <w:contextualSpacing/>
              <w:rPr>
                <w:rFonts w:ascii="Times New Roman" w:hAnsi="Times New Roman" w:cs="Times New Roman"/>
              </w:rPr>
            </w:pPr>
            <w:r>
              <w:rPr>
                <w:rFonts w:ascii="Times New Roman" w:hAnsi="Times New Roman" w:cs="Times New Roman"/>
              </w:rPr>
              <w:t>(Lexi-Comp, 2013)</w:t>
            </w:r>
          </w:p>
          <w:p w:rsidR="008D1761" w:rsidRDefault="008D1761" w:rsidP="00736082">
            <w:pPr>
              <w:contextualSpacing/>
              <w:rPr>
                <w:rFonts w:ascii="Times New Roman" w:hAnsi="Times New Roman" w:cs="Times New Roman"/>
              </w:rPr>
            </w:pPr>
          </w:p>
          <w:p w:rsidR="008D1761" w:rsidRPr="00886447" w:rsidRDefault="008D1761" w:rsidP="00736082">
            <w:pPr>
              <w:contextualSpacing/>
              <w:rPr>
                <w:rFonts w:ascii="Times New Roman" w:hAnsi="Times New Roman" w:cs="Times New Roman"/>
              </w:rPr>
            </w:pPr>
          </w:p>
        </w:tc>
        <w:tc>
          <w:tcPr>
            <w:tcW w:w="1487" w:type="dxa"/>
          </w:tcPr>
          <w:p w:rsidR="003C42BB" w:rsidRDefault="008D1761" w:rsidP="00736082">
            <w:pPr>
              <w:contextualSpacing/>
              <w:rPr>
                <w:rFonts w:ascii="Times New Roman" w:hAnsi="Times New Roman" w:cs="Times New Roman"/>
              </w:rPr>
            </w:pPr>
            <w:r w:rsidRPr="008D1761">
              <w:rPr>
                <w:rFonts w:ascii="Times New Roman" w:hAnsi="Times New Roman" w:cs="Times New Roman"/>
              </w:rPr>
              <w:lastRenderedPageBreak/>
              <w:t>Vancomycin</w:t>
            </w:r>
            <w:r>
              <w:rPr>
                <w:rFonts w:ascii="Times New Roman" w:hAnsi="Times New Roman" w:cs="Times New Roman"/>
              </w:rPr>
              <w:t xml:space="preserve"> (powder vial): 1g: $40.86; 500 mg: $</w:t>
            </w:r>
            <w:r w:rsidR="00756AEE">
              <w:rPr>
                <w:rFonts w:ascii="Times New Roman" w:hAnsi="Times New Roman" w:cs="Times New Roman"/>
              </w:rPr>
              <w:t>24.50</w:t>
            </w:r>
          </w:p>
          <w:p w:rsidR="00756AEE" w:rsidRDefault="00756AEE" w:rsidP="00736082">
            <w:pPr>
              <w:contextualSpacing/>
              <w:rPr>
                <w:rFonts w:ascii="Times New Roman" w:hAnsi="Times New Roman" w:cs="Times New Roman"/>
              </w:rPr>
            </w:pPr>
          </w:p>
          <w:p w:rsidR="00756AEE" w:rsidRPr="008D1761" w:rsidRDefault="00756AEE" w:rsidP="00736082">
            <w:pPr>
              <w:contextualSpacing/>
              <w:rPr>
                <w:rFonts w:ascii="Times New Roman" w:hAnsi="Times New Roman" w:cs="Times New Roman"/>
              </w:rPr>
            </w:pPr>
            <w:r>
              <w:rPr>
                <w:rFonts w:ascii="Times New Roman" w:hAnsi="Times New Roman" w:cs="Times New Roman"/>
              </w:rPr>
              <w:t>(Epocrates, 2013)</w:t>
            </w:r>
          </w:p>
        </w:tc>
      </w:tr>
      <w:tr w:rsidR="003C42BB" w:rsidTr="002D645C">
        <w:tc>
          <w:tcPr>
            <w:tcW w:w="1620" w:type="dxa"/>
          </w:tcPr>
          <w:p w:rsidR="00756AEE" w:rsidRDefault="00756AEE" w:rsidP="00736082">
            <w:pPr>
              <w:contextualSpacing/>
              <w:rPr>
                <w:rFonts w:ascii="Times New Roman" w:hAnsi="Times New Roman" w:cs="Times New Roman"/>
              </w:rPr>
            </w:pPr>
            <w:r w:rsidRPr="00756AEE">
              <w:rPr>
                <w:rFonts w:ascii="Times New Roman" w:hAnsi="Times New Roman" w:cs="Times New Roman"/>
              </w:rPr>
              <w:lastRenderedPageBreak/>
              <w:t>Telavancin</w:t>
            </w:r>
            <w:r>
              <w:rPr>
                <w:rFonts w:ascii="Times New Roman" w:hAnsi="Times New Roman" w:cs="Times New Roman"/>
              </w:rPr>
              <w:t xml:space="preserve"> (Vibativ®)</w:t>
            </w:r>
          </w:p>
          <w:p w:rsidR="003C42BB" w:rsidRPr="00756AEE" w:rsidRDefault="00756AEE" w:rsidP="00736082">
            <w:pPr>
              <w:contextualSpacing/>
              <w:rPr>
                <w:rFonts w:ascii="Times New Roman" w:hAnsi="Times New Roman" w:cs="Times New Roman"/>
              </w:rPr>
            </w:pPr>
            <w:r w:rsidRPr="00756AEE">
              <w:rPr>
                <w:rFonts w:ascii="Times New Roman" w:hAnsi="Times New Roman" w:cs="Times New Roman"/>
              </w:rPr>
              <w:t xml:space="preserve"> </w:t>
            </w:r>
          </w:p>
        </w:tc>
        <w:tc>
          <w:tcPr>
            <w:tcW w:w="1946" w:type="dxa"/>
          </w:tcPr>
          <w:p w:rsidR="003C42BB" w:rsidRDefault="00756AEE" w:rsidP="00736082">
            <w:pPr>
              <w:contextualSpacing/>
              <w:rPr>
                <w:rFonts w:ascii="Times New Roman" w:hAnsi="Times New Roman" w:cs="Times New Roman"/>
              </w:rPr>
            </w:pPr>
            <w:r>
              <w:rPr>
                <w:rFonts w:ascii="Times New Roman" w:hAnsi="Times New Roman" w:cs="Times New Roman"/>
                <w:i/>
              </w:rPr>
              <w:t xml:space="preserve">Protein binding: </w:t>
            </w:r>
            <w:r>
              <w:rPr>
                <w:rFonts w:ascii="Times New Roman" w:hAnsi="Times New Roman" w:cs="Times New Roman"/>
              </w:rPr>
              <w:t>~90%; primarily to albumin</w:t>
            </w:r>
          </w:p>
          <w:p w:rsidR="00756AEE" w:rsidRDefault="00756AEE" w:rsidP="00736082">
            <w:pPr>
              <w:contextualSpacing/>
              <w:rPr>
                <w:rFonts w:ascii="Times New Roman" w:hAnsi="Times New Roman" w:cs="Times New Roman"/>
              </w:rPr>
            </w:pPr>
          </w:p>
          <w:p w:rsidR="00756AEE" w:rsidRDefault="00756AEE" w:rsidP="00736082">
            <w:pPr>
              <w:contextualSpacing/>
              <w:rPr>
                <w:rFonts w:ascii="Times New Roman" w:hAnsi="Times New Roman" w:cs="Times New Roman"/>
              </w:rPr>
            </w:pPr>
            <w:r>
              <w:rPr>
                <w:rFonts w:ascii="Times New Roman" w:hAnsi="Times New Roman" w:cs="Times New Roman"/>
                <w:i/>
              </w:rPr>
              <w:t>Half-life:</w:t>
            </w:r>
            <w:r>
              <w:rPr>
                <w:rFonts w:ascii="Times New Roman" w:hAnsi="Times New Roman" w:cs="Times New Roman"/>
              </w:rPr>
              <w:t xml:space="preserve"> 6.6 – 9.6 hours</w:t>
            </w:r>
          </w:p>
          <w:p w:rsidR="00756AEE" w:rsidRDefault="00756AEE" w:rsidP="00736082">
            <w:pPr>
              <w:contextualSpacing/>
              <w:rPr>
                <w:rFonts w:ascii="Times New Roman" w:hAnsi="Times New Roman" w:cs="Times New Roman"/>
              </w:rPr>
            </w:pPr>
          </w:p>
          <w:p w:rsidR="00C55B8C" w:rsidRDefault="00C55B8C" w:rsidP="00736082">
            <w:pPr>
              <w:contextualSpacing/>
              <w:rPr>
                <w:rFonts w:ascii="Times New Roman" w:hAnsi="Times New Roman" w:cs="Times New Roman"/>
              </w:rPr>
            </w:pPr>
            <w:r>
              <w:rPr>
                <w:rFonts w:ascii="Times New Roman" w:hAnsi="Times New Roman" w:cs="Times New Roman"/>
                <w:i/>
              </w:rPr>
              <w:t xml:space="preserve">Metabolism: </w:t>
            </w:r>
            <w:r>
              <w:rPr>
                <w:rFonts w:ascii="Times New Roman" w:hAnsi="Times New Roman" w:cs="Times New Roman"/>
              </w:rPr>
              <w:t>unknown</w:t>
            </w:r>
          </w:p>
          <w:p w:rsidR="00C55B8C" w:rsidRPr="00C55B8C" w:rsidRDefault="00C55B8C" w:rsidP="00736082">
            <w:pPr>
              <w:contextualSpacing/>
              <w:rPr>
                <w:rFonts w:ascii="Times New Roman" w:hAnsi="Times New Roman" w:cs="Times New Roman"/>
              </w:rPr>
            </w:pPr>
          </w:p>
          <w:p w:rsidR="00756AEE" w:rsidRDefault="00756AEE" w:rsidP="00736082">
            <w:pPr>
              <w:contextualSpacing/>
              <w:rPr>
                <w:rFonts w:ascii="Times New Roman" w:hAnsi="Times New Roman" w:cs="Times New Roman"/>
              </w:rPr>
            </w:pPr>
            <w:r>
              <w:rPr>
                <w:rFonts w:ascii="Times New Roman" w:hAnsi="Times New Roman" w:cs="Times New Roman"/>
                <w:i/>
              </w:rPr>
              <w:t>Excretion:</w:t>
            </w:r>
            <w:r>
              <w:rPr>
                <w:rFonts w:ascii="Times New Roman" w:hAnsi="Times New Roman" w:cs="Times New Roman"/>
              </w:rPr>
              <w:t xml:space="preserve"> </w:t>
            </w:r>
            <w:r w:rsidR="007932DA">
              <w:rPr>
                <w:rFonts w:ascii="Times New Roman" w:hAnsi="Times New Roman" w:cs="Times New Roman"/>
              </w:rPr>
              <w:t>mostly urine, &lt; 1%  in feces</w:t>
            </w:r>
          </w:p>
          <w:p w:rsidR="007932DA" w:rsidRDefault="007932DA" w:rsidP="00736082">
            <w:pPr>
              <w:contextualSpacing/>
              <w:rPr>
                <w:rFonts w:ascii="Times New Roman" w:hAnsi="Times New Roman" w:cs="Times New Roman"/>
              </w:rPr>
            </w:pPr>
          </w:p>
          <w:p w:rsidR="007932DA" w:rsidRDefault="007932DA" w:rsidP="00736082">
            <w:pPr>
              <w:contextualSpacing/>
              <w:rPr>
                <w:rFonts w:ascii="Times New Roman" w:hAnsi="Times New Roman" w:cs="Times New Roman"/>
              </w:rPr>
            </w:pPr>
            <w:r>
              <w:rPr>
                <w:rFonts w:ascii="Times New Roman" w:hAnsi="Times New Roman" w:cs="Times New Roman"/>
              </w:rPr>
              <w:t>(Lexi-Comp, 2013)</w:t>
            </w:r>
          </w:p>
          <w:p w:rsidR="007932DA" w:rsidRPr="00756AEE" w:rsidRDefault="007932DA" w:rsidP="00736082">
            <w:pPr>
              <w:contextualSpacing/>
              <w:rPr>
                <w:rFonts w:ascii="Times New Roman" w:hAnsi="Times New Roman" w:cs="Times New Roman"/>
              </w:rPr>
            </w:pPr>
          </w:p>
        </w:tc>
        <w:tc>
          <w:tcPr>
            <w:tcW w:w="2475" w:type="dxa"/>
          </w:tcPr>
          <w:p w:rsidR="003C42BB" w:rsidRDefault="007932DA" w:rsidP="00736082">
            <w:pPr>
              <w:contextualSpacing/>
              <w:rPr>
                <w:rFonts w:ascii="Times New Roman" w:hAnsi="Times New Roman" w:cs="Times New Roman"/>
              </w:rPr>
            </w:pPr>
            <w:r>
              <w:rPr>
                <w:rFonts w:ascii="Times New Roman" w:hAnsi="Times New Roman" w:cs="Times New Roman"/>
                <w:i/>
              </w:rPr>
              <w:t xml:space="preserve">Avoid use with: </w:t>
            </w:r>
            <w:r>
              <w:rPr>
                <w:rFonts w:ascii="Times New Roman" w:hAnsi="Times New Roman" w:cs="Times New Roman"/>
              </w:rPr>
              <w:t>BCG</w:t>
            </w:r>
          </w:p>
          <w:p w:rsidR="007932DA" w:rsidRDefault="007932DA" w:rsidP="00736082">
            <w:pPr>
              <w:contextualSpacing/>
              <w:rPr>
                <w:rFonts w:ascii="Times New Roman" w:hAnsi="Times New Roman" w:cs="Times New Roman"/>
              </w:rPr>
            </w:pPr>
          </w:p>
          <w:p w:rsidR="00C27856" w:rsidRDefault="00C27856" w:rsidP="00736082">
            <w:pPr>
              <w:contextualSpacing/>
              <w:rPr>
                <w:rFonts w:ascii="Times New Roman" w:hAnsi="Times New Roman" w:cs="Times New Roman"/>
              </w:rPr>
            </w:pPr>
            <w:r>
              <w:rPr>
                <w:rFonts w:ascii="Times New Roman" w:hAnsi="Times New Roman" w:cs="Times New Roman"/>
                <w:i/>
              </w:rPr>
              <w:t>Telavancin may increase the levels/effects of:</w:t>
            </w:r>
            <w:r>
              <w:rPr>
                <w:rFonts w:ascii="Times New Roman" w:hAnsi="Times New Roman" w:cs="Times New Roman"/>
              </w:rPr>
              <w:t xml:space="preserve"> Highest Risk and Moderate </w:t>
            </w:r>
            <w:proofErr w:type="spellStart"/>
            <w:r>
              <w:rPr>
                <w:rFonts w:ascii="Times New Roman" w:hAnsi="Times New Roman" w:cs="Times New Roman"/>
              </w:rPr>
              <w:t>QTc</w:t>
            </w:r>
            <w:proofErr w:type="spellEnd"/>
            <w:r>
              <w:rPr>
                <w:rFonts w:ascii="Times New Roman" w:hAnsi="Times New Roman" w:cs="Times New Roman"/>
              </w:rPr>
              <w:t>-Prolonging Agents</w:t>
            </w:r>
          </w:p>
          <w:p w:rsidR="00C27856" w:rsidRDefault="00C27856" w:rsidP="00736082">
            <w:pPr>
              <w:contextualSpacing/>
              <w:rPr>
                <w:rFonts w:ascii="Times New Roman" w:hAnsi="Times New Roman" w:cs="Times New Roman"/>
              </w:rPr>
            </w:pPr>
          </w:p>
          <w:p w:rsidR="00C27856" w:rsidRDefault="00C27856" w:rsidP="00736082">
            <w:pPr>
              <w:contextualSpacing/>
              <w:rPr>
                <w:rFonts w:ascii="Times New Roman" w:hAnsi="Times New Roman" w:cs="Times New Roman"/>
              </w:rPr>
            </w:pPr>
            <w:r>
              <w:rPr>
                <w:rFonts w:ascii="Times New Roman" w:hAnsi="Times New Roman" w:cs="Times New Roman"/>
                <w:i/>
              </w:rPr>
              <w:t>Telavancin may be increased by:</w:t>
            </w:r>
            <w:r>
              <w:rPr>
                <w:rFonts w:ascii="Times New Roman" w:hAnsi="Times New Roman" w:cs="Times New Roman"/>
              </w:rPr>
              <w:t xml:space="preserve"> Mifepristone</w:t>
            </w:r>
          </w:p>
          <w:p w:rsidR="00C27856" w:rsidRDefault="00C27856" w:rsidP="00736082">
            <w:pPr>
              <w:contextualSpacing/>
              <w:rPr>
                <w:rFonts w:ascii="Times New Roman" w:hAnsi="Times New Roman" w:cs="Times New Roman"/>
              </w:rPr>
            </w:pPr>
          </w:p>
          <w:p w:rsidR="00C27856" w:rsidRDefault="00C27856" w:rsidP="00736082">
            <w:pPr>
              <w:contextualSpacing/>
              <w:rPr>
                <w:rFonts w:ascii="Times New Roman" w:hAnsi="Times New Roman" w:cs="Times New Roman"/>
              </w:rPr>
            </w:pPr>
            <w:r>
              <w:rPr>
                <w:rFonts w:ascii="Times New Roman" w:hAnsi="Times New Roman" w:cs="Times New Roman"/>
                <w:i/>
              </w:rPr>
              <w:t xml:space="preserve">Telavancin may </w:t>
            </w:r>
            <w:proofErr w:type="spellStart"/>
            <w:r>
              <w:rPr>
                <w:rFonts w:ascii="Times New Roman" w:hAnsi="Times New Roman" w:cs="Times New Roman"/>
                <w:i/>
              </w:rPr>
              <w:t>dcrease</w:t>
            </w:r>
            <w:proofErr w:type="spellEnd"/>
            <w:r>
              <w:rPr>
                <w:rFonts w:ascii="Times New Roman" w:hAnsi="Times New Roman" w:cs="Times New Roman"/>
                <w:i/>
              </w:rPr>
              <w:t xml:space="preserve"> the levels/effects of: </w:t>
            </w:r>
            <w:r>
              <w:rPr>
                <w:rFonts w:ascii="Times New Roman" w:hAnsi="Times New Roman" w:cs="Times New Roman"/>
              </w:rPr>
              <w:t xml:space="preserve">BCG; Sodium </w:t>
            </w:r>
            <w:proofErr w:type="spellStart"/>
            <w:r>
              <w:rPr>
                <w:rFonts w:ascii="Times New Roman" w:hAnsi="Times New Roman" w:cs="Times New Roman"/>
              </w:rPr>
              <w:t>Picosulfate</w:t>
            </w:r>
            <w:proofErr w:type="spellEnd"/>
            <w:r>
              <w:rPr>
                <w:rFonts w:ascii="Times New Roman" w:hAnsi="Times New Roman" w:cs="Times New Roman"/>
              </w:rPr>
              <w:t xml:space="preserve">; </w:t>
            </w:r>
            <w:proofErr w:type="spellStart"/>
            <w:r>
              <w:rPr>
                <w:rFonts w:ascii="Times New Roman" w:hAnsi="Times New Roman" w:cs="Times New Roman"/>
              </w:rPr>
              <w:t>Tyhoid</w:t>
            </w:r>
            <w:proofErr w:type="spellEnd"/>
            <w:r>
              <w:rPr>
                <w:rFonts w:ascii="Times New Roman" w:hAnsi="Times New Roman" w:cs="Times New Roman"/>
              </w:rPr>
              <w:t xml:space="preserve"> Vaccine</w:t>
            </w:r>
          </w:p>
          <w:p w:rsidR="00C27856" w:rsidRDefault="00C27856" w:rsidP="00736082">
            <w:pPr>
              <w:contextualSpacing/>
              <w:rPr>
                <w:rFonts w:ascii="Times New Roman" w:hAnsi="Times New Roman" w:cs="Times New Roman"/>
              </w:rPr>
            </w:pPr>
          </w:p>
          <w:p w:rsidR="00C27856" w:rsidRDefault="00C27856" w:rsidP="00736082">
            <w:pPr>
              <w:contextualSpacing/>
              <w:rPr>
                <w:rFonts w:ascii="Times New Roman" w:hAnsi="Times New Roman" w:cs="Times New Roman"/>
              </w:rPr>
            </w:pPr>
            <w:r>
              <w:rPr>
                <w:rFonts w:ascii="Times New Roman" w:hAnsi="Times New Roman" w:cs="Times New Roman"/>
              </w:rPr>
              <w:t>(Lexi-Comp, 2013)</w:t>
            </w:r>
          </w:p>
          <w:p w:rsidR="007932DA" w:rsidRPr="00C27856" w:rsidRDefault="00C27856" w:rsidP="00736082">
            <w:pPr>
              <w:contextualSpacing/>
              <w:rPr>
                <w:rFonts w:ascii="Times New Roman" w:hAnsi="Times New Roman" w:cs="Times New Roman"/>
              </w:rPr>
            </w:pPr>
            <w:r>
              <w:rPr>
                <w:rFonts w:ascii="Times New Roman" w:hAnsi="Times New Roman" w:cs="Times New Roman"/>
              </w:rPr>
              <w:t xml:space="preserve"> </w:t>
            </w:r>
          </w:p>
        </w:tc>
        <w:tc>
          <w:tcPr>
            <w:tcW w:w="2048" w:type="dxa"/>
          </w:tcPr>
          <w:p w:rsidR="003C42BB" w:rsidRDefault="00C27856" w:rsidP="00736082">
            <w:pPr>
              <w:contextual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Patient should report any flushing, hives, itching, rash, persistent diarrhea, stomach cramping, pain, bloody stools, </w:t>
            </w:r>
            <w:proofErr w:type="gramStart"/>
            <w:r>
              <w:rPr>
                <w:rFonts w:ascii="Times New Roman" w:hAnsi="Times New Roman" w:cs="Times New Roman"/>
              </w:rPr>
              <w:t>persistent</w:t>
            </w:r>
            <w:proofErr w:type="gramEnd"/>
            <w:r>
              <w:rPr>
                <w:rFonts w:ascii="Times New Roman" w:hAnsi="Times New Roman" w:cs="Times New Roman"/>
              </w:rPr>
              <w:t xml:space="preserve"> </w:t>
            </w:r>
            <w:proofErr w:type="spellStart"/>
            <w:r>
              <w:rPr>
                <w:rFonts w:ascii="Times New Roman" w:hAnsi="Times New Roman" w:cs="Times New Roman"/>
              </w:rPr>
              <w:t>naseua</w:t>
            </w:r>
            <w:proofErr w:type="spellEnd"/>
            <w:r>
              <w:rPr>
                <w:rFonts w:ascii="Times New Roman" w:hAnsi="Times New Roman" w:cs="Times New Roman"/>
              </w:rPr>
              <w:t>/vomiting, or unusual heartbeat.</w:t>
            </w:r>
          </w:p>
          <w:p w:rsidR="00C27856" w:rsidRDefault="00C27856" w:rsidP="00736082">
            <w:pPr>
              <w:contextualSpacing/>
              <w:rPr>
                <w:rFonts w:ascii="Times New Roman" w:hAnsi="Times New Roman" w:cs="Times New Roman"/>
              </w:rPr>
            </w:pPr>
          </w:p>
          <w:p w:rsidR="00387C91" w:rsidRDefault="00387C91" w:rsidP="00736082">
            <w:pPr>
              <w:contextualSpacing/>
              <w:rPr>
                <w:rFonts w:ascii="Times New Roman" w:hAnsi="Times New Roman" w:cs="Times New Roman"/>
              </w:rPr>
            </w:pPr>
            <w:r>
              <w:rPr>
                <w:rFonts w:ascii="Times New Roman" w:hAnsi="Times New Roman" w:cs="Times New Roman"/>
              </w:rPr>
              <w:t xml:space="preserve">- Monitor renal function, pregnancy test before administering. </w:t>
            </w:r>
          </w:p>
          <w:p w:rsidR="00387C91" w:rsidRDefault="00387C91" w:rsidP="00736082">
            <w:pPr>
              <w:contextualSpacing/>
              <w:rPr>
                <w:rFonts w:ascii="Times New Roman" w:hAnsi="Times New Roman" w:cs="Times New Roman"/>
              </w:rPr>
            </w:pPr>
          </w:p>
          <w:p w:rsidR="00C27856" w:rsidRDefault="00387C91" w:rsidP="00736082">
            <w:pPr>
              <w:contextualSpacing/>
              <w:rPr>
                <w:rFonts w:ascii="Times New Roman" w:hAnsi="Times New Roman" w:cs="Times New Roman"/>
              </w:rPr>
            </w:pPr>
            <w:r>
              <w:rPr>
                <w:rFonts w:ascii="Times New Roman" w:hAnsi="Times New Roman" w:cs="Times New Roman"/>
              </w:rPr>
              <w:t xml:space="preserve">- Telavancin may cause artificially increased clotting times </w:t>
            </w:r>
          </w:p>
          <w:p w:rsidR="00387C91" w:rsidRDefault="00387C91" w:rsidP="00736082">
            <w:pPr>
              <w:contextualSpacing/>
              <w:rPr>
                <w:rFonts w:ascii="Times New Roman" w:hAnsi="Times New Roman" w:cs="Times New Roman"/>
              </w:rPr>
            </w:pPr>
          </w:p>
          <w:p w:rsidR="00387C91" w:rsidRDefault="00387C91" w:rsidP="00736082">
            <w:pPr>
              <w:contextualSpacing/>
              <w:rPr>
                <w:rFonts w:ascii="Times New Roman" w:hAnsi="Times New Roman" w:cs="Times New Roman"/>
              </w:rPr>
            </w:pPr>
            <w:r>
              <w:rPr>
                <w:rFonts w:ascii="Times New Roman" w:hAnsi="Times New Roman" w:cs="Times New Roman"/>
              </w:rPr>
              <w:t>(Lexi-Comp, 2013)</w:t>
            </w:r>
          </w:p>
          <w:p w:rsidR="00387C91" w:rsidRPr="00C27856" w:rsidRDefault="00387C91" w:rsidP="00736082">
            <w:pPr>
              <w:contextualSpacing/>
              <w:rPr>
                <w:rFonts w:ascii="Times New Roman" w:hAnsi="Times New Roman" w:cs="Times New Roman"/>
              </w:rPr>
            </w:pPr>
          </w:p>
        </w:tc>
        <w:tc>
          <w:tcPr>
            <w:tcW w:w="1487" w:type="dxa"/>
          </w:tcPr>
          <w:p w:rsidR="003C42BB" w:rsidRDefault="00387C91" w:rsidP="00736082">
            <w:pPr>
              <w:contextualSpacing/>
              <w:rPr>
                <w:rFonts w:ascii="Times New Roman" w:hAnsi="Times New Roman" w:cs="Times New Roman"/>
              </w:rPr>
            </w:pPr>
            <w:r>
              <w:rPr>
                <w:rFonts w:ascii="Times New Roman" w:hAnsi="Times New Roman" w:cs="Times New Roman"/>
              </w:rPr>
              <w:t>Telavancin: 750 mg dose approximately $180 a day</w:t>
            </w:r>
          </w:p>
          <w:p w:rsidR="00387C91" w:rsidRDefault="00387C91" w:rsidP="00736082">
            <w:pPr>
              <w:contextualSpacing/>
              <w:rPr>
                <w:rFonts w:ascii="Times New Roman" w:hAnsi="Times New Roman" w:cs="Times New Roman"/>
              </w:rPr>
            </w:pPr>
          </w:p>
          <w:p w:rsidR="00387C91" w:rsidRDefault="00387C91" w:rsidP="00736082">
            <w:pPr>
              <w:contextualSpacing/>
              <w:rPr>
                <w:rFonts w:ascii="Times New Roman" w:hAnsi="Times New Roman" w:cs="Times New Roman"/>
              </w:rPr>
            </w:pPr>
            <w:r>
              <w:rPr>
                <w:rFonts w:ascii="Times New Roman" w:hAnsi="Times New Roman" w:cs="Times New Roman"/>
              </w:rPr>
              <w:t>(Estes, 2009)</w:t>
            </w:r>
          </w:p>
          <w:p w:rsidR="00387C91" w:rsidRPr="00387C91" w:rsidRDefault="00387C91" w:rsidP="00736082">
            <w:pPr>
              <w:contextualSpacing/>
              <w:rPr>
                <w:rFonts w:ascii="Times New Roman" w:hAnsi="Times New Roman" w:cs="Times New Roman"/>
              </w:rPr>
            </w:pPr>
          </w:p>
        </w:tc>
      </w:tr>
    </w:tbl>
    <w:p w:rsidR="007E6A09" w:rsidRDefault="007E6A09" w:rsidP="003C42BB">
      <w:pPr>
        <w:spacing w:line="480" w:lineRule="auto"/>
        <w:contextualSpacing/>
        <w:rPr>
          <w:rFonts w:ascii="Times New Roman" w:hAnsi="Times New Roman" w:cs="Times New Roman"/>
          <w:b/>
          <w:sz w:val="24"/>
          <w:szCs w:val="24"/>
        </w:rPr>
      </w:pPr>
    </w:p>
    <w:p w:rsidR="0000035B" w:rsidRDefault="0000035B" w:rsidP="003C42BB">
      <w:pPr>
        <w:spacing w:line="480" w:lineRule="auto"/>
        <w:contextualSpacing/>
        <w:rPr>
          <w:rFonts w:ascii="Times New Roman" w:hAnsi="Times New Roman" w:cs="Times New Roman"/>
          <w:b/>
          <w:sz w:val="24"/>
          <w:szCs w:val="24"/>
        </w:rPr>
      </w:pPr>
    </w:p>
    <w:p w:rsidR="003C42BB" w:rsidRDefault="00927F31" w:rsidP="003C42B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V. Drug of Choice</w:t>
      </w:r>
      <w:r w:rsidR="00BF5442">
        <w:rPr>
          <w:rFonts w:ascii="Times New Roman" w:hAnsi="Times New Roman" w:cs="Times New Roman"/>
          <w:b/>
          <w:sz w:val="24"/>
          <w:szCs w:val="24"/>
        </w:rPr>
        <w:t xml:space="preserve">: </w:t>
      </w:r>
      <w:r w:rsidR="004964D3">
        <w:rPr>
          <w:rFonts w:ascii="Times New Roman" w:hAnsi="Times New Roman" w:cs="Times New Roman"/>
          <w:b/>
          <w:sz w:val="24"/>
          <w:szCs w:val="24"/>
        </w:rPr>
        <w:t>I.V. Vancomycin</w:t>
      </w:r>
    </w:p>
    <w:p w:rsidR="004964D3" w:rsidRDefault="004964D3" w:rsidP="003C42BB">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Treatment of community acquired </w:t>
      </w:r>
      <w:r w:rsidR="007E6A09">
        <w:rPr>
          <w:rFonts w:ascii="Times New Roman" w:hAnsi="Times New Roman" w:cs="Times New Roman"/>
          <w:sz w:val="24"/>
          <w:szCs w:val="24"/>
        </w:rPr>
        <w:t>MRSA infections include</w:t>
      </w:r>
      <w:r w:rsidR="003F2DB5">
        <w:rPr>
          <w:rFonts w:ascii="Times New Roman" w:hAnsi="Times New Roman" w:cs="Times New Roman"/>
          <w:sz w:val="24"/>
          <w:szCs w:val="24"/>
        </w:rPr>
        <w:t>s</w:t>
      </w:r>
      <w:r w:rsidR="007E6A09">
        <w:rPr>
          <w:rFonts w:ascii="Times New Roman" w:hAnsi="Times New Roman" w:cs="Times New Roman"/>
          <w:sz w:val="24"/>
          <w:szCs w:val="24"/>
        </w:rPr>
        <w:t xml:space="preserve"> incision and drainage if indicated and can usually be treated with appropriate oral antibiotics on an outpatient basis</w:t>
      </w:r>
      <w:r w:rsidR="00AB5D57">
        <w:rPr>
          <w:rFonts w:ascii="Times New Roman" w:hAnsi="Times New Roman" w:cs="Times New Roman"/>
          <w:sz w:val="24"/>
          <w:szCs w:val="24"/>
        </w:rPr>
        <w:t xml:space="preserve"> (Lui et al., 2011)</w:t>
      </w:r>
      <w:r w:rsidR="003F2DB5">
        <w:rPr>
          <w:rFonts w:ascii="Times New Roman" w:hAnsi="Times New Roman" w:cs="Times New Roman"/>
          <w:sz w:val="24"/>
          <w:szCs w:val="24"/>
        </w:rPr>
        <w:t>.  This patient</w:t>
      </w:r>
      <w:r w:rsidR="007E6A09">
        <w:rPr>
          <w:rFonts w:ascii="Times New Roman" w:hAnsi="Times New Roman" w:cs="Times New Roman"/>
          <w:sz w:val="24"/>
          <w:szCs w:val="24"/>
        </w:rPr>
        <w:t xml:space="preserve"> has developed a more complicated MRSA infection with deeper soft skin involvement.  The recommendations for complicated MRSA infection is hospitalization of the patient, surgical debridement if necessary, and treatment with I.V. Vancomycin or another more effective antibiotic that would be</w:t>
      </w:r>
      <w:r w:rsidR="00215788">
        <w:rPr>
          <w:rFonts w:ascii="Times New Roman" w:hAnsi="Times New Roman" w:cs="Times New Roman"/>
          <w:sz w:val="24"/>
          <w:szCs w:val="24"/>
        </w:rPr>
        <w:t xml:space="preserve"> given with</w:t>
      </w:r>
      <w:r w:rsidR="00323289">
        <w:rPr>
          <w:rFonts w:ascii="Times New Roman" w:hAnsi="Times New Roman" w:cs="Times New Roman"/>
          <w:sz w:val="24"/>
          <w:szCs w:val="24"/>
        </w:rPr>
        <w:t xml:space="preserve"> outpatient treatment</w:t>
      </w:r>
      <w:r w:rsidR="007E6A09">
        <w:rPr>
          <w:rFonts w:ascii="Times New Roman" w:hAnsi="Times New Roman" w:cs="Times New Roman"/>
          <w:sz w:val="24"/>
          <w:szCs w:val="24"/>
        </w:rPr>
        <w:t xml:space="preserve">.  </w:t>
      </w:r>
      <w:r w:rsidR="00215788">
        <w:rPr>
          <w:rFonts w:ascii="Times New Roman" w:hAnsi="Times New Roman" w:cs="Times New Roman"/>
          <w:sz w:val="24"/>
          <w:szCs w:val="24"/>
        </w:rPr>
        <w:t>The recommendation for the length of treatment is</w:t>
      </w:r>
      <w:r w:rsidR="00323289">
        <w:rPr>
          <w:rFonts w:ascii="Times New Roman" w:hAnsi="Times New Roman" w:cs="Times New Roman"/>
          <w:sz w:val="24"/>
          <w:szCs w:val="24"/>
        </w:rPr>
        <w:t xml:space="preserve"> seven to fourteen days and should </w:t>
      </w:r>
      <w:r w:rsidR="003F2DB5">
        <w:rPr>
          <w:rFonts w:ascii="Times New Roman" w:hAnsi="Times New Roman" w:cs="Times New Roman"/>
          <w:sz w:val="24"/>
          <w:szCs w:val="24"/>
        </w:rPr>
        <w:t xml:space="preserve">be </w:t>
      </w:r>
      <w:r w:rsidR="00323289">
        <w:rPr>
          <w:rFonts w:ascii="Times New Roman" w:hAnsi="Times New Roman" w:cs="Times New Roman"/>
          <w:sz w:val="24"/>
          <w:szCs w:val="24"/>
        </w:rPr>
        <w:t xml:space="preserve">dependent on the patient’s clinical response to treatment (Lui et al., 2011).  The </w:t>
      </w:r>
      <w:r w:rsidR="00255DF8">
        <w:rPr>
          <w:rFonts w:ascii="Times New Roman" w:hAnsi="Times New Roman" w:cs="Times New Roman"/>
          <w:sz w:val="24"/>
          <w:szCs w:val="24"/>
        </w:rPr>
        <w:t>dose for vancomycin for</w:t>
      </w:r>
      <w:r w:rsidR="00323289">
        <w:rPr>
          <w:rFonts w:ascii="Times New Roman" w:hAnsi="Times New Roman" w:cs="Times New Roman"/>
          <w:sz w:val="24"/>
          <w:szCs w:val="24"/>
        </w:rPr>
        <w:t xml:space="preserve"> complicated skin and skin structure infections is 15 – 20 mg/kg/dose I.V. every 8 – 12 hours for the recommended seven to fourteen days (Lexi-Comp, 2013).  </w:t>
      </w:r>
    </w:p>
    <w:p w:rsidR="00255DF8" w:rsidRPr="004964D3" w:rsidRDefault="00255DF8" w:rsidP="003C42B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patient’s renal function tests, urinalysis, and white blood count should be done periodically as well as a serum trough vancomycin concentration in patients with prolonged courses of greater than three to five days (Lexi-Comp, 2013).  Dosage adjustments may be required based on the patient’s serum trough level (Lui et al., 2011).  </w:t>
      </w:r>
      <w:r w:rsidR="00342C70">
        <w:rPr>
          <w:rFonts w:ascii="Times New Roman" w:hAnsi="Times New Roman" w:cs="Times New Roman"/>
          <w:sz w:val="24"/>
          <w:szCs w:val="24"/>
        </w:rPr>
        <w:t>Assessment of the patient’s culture and sensitivity test and history of the patient’s allergies should be done before administration of the first dose.  It is imperative to closely monitor the infusion site for extravasation and to monitor the patient for hypotension, rash, neutropenia, nausea, vomiting, and auditory changes on a regular basis during therapy (Lexi-Comp, 2013).  An APN may prescribe vancomycin in the state of Ohio</w:t>
      </w:r>
      <w:r w:rsidR="00AB5D57">
        <w:rPr>
          <w:rFonts w:ascii="Times New Roman" w:hAnsi="Times New Roman" w:cs="Times New Roman"/>
          <w:sz w:val="24"/>
          <w:szCs w:val="24"/>
        </w:rPr>
        <w:t xml:space="preserve"> that is physician initiated or with a physician consult and is listed in the APN’s standard care agreement with their collaborating physician (Ohio Board of Nursing, 2011).  </w:t>
      </w:r>
      <w:r w:rsidR="00342C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F31" w:rsidRDefault="00927F31">
      <w:pPr>
        <w:rPr>
          <w:rFonts w:ascii="Times New Roman" w:hAnsi="Times New Roman" w:cs="Times New Roman"/>
          <w:b/>
          <w:sz w:val="24"/>
          <w:szCs w:val="24"/>
        </w:rPr>
      </w:pPr>
      <w:r>
        <w:rPr>
          <w:rFonts w:ascii="Times New Roman" w:hAnsi="Times New Roman" w:cs="Times New Roman"/>
          <w:b/>
          <w:sz w:val="24"/>
          <w:szCs w:val="24"/>
        </w:rPr>
        <w:br w:type="page"/>
      </w:r>
    </w:p>
    <w:p w:rsidR="00927F31" w:rsidRDefault="00927F31" w:rsidP="00927F3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Fourth Diagnosis: </w:t>
      </w:r>
      <w:r w:rsidR="00582148">
        <w:rPr>
          <w:rFonts w:ascii="Times New Roman" w:hAnsi="Times New Roman" w:cs="Times New Roman"/>
          <w:b/>
          <w:sz w:val="24"/>
          <w:szCs w:val="24"/>
        </w:rPr>
        <w:t xml:space="preserve">Osteoarthritis </w:t>
      </w:r>
    </w:p>
    <w:p w:rsidR="00AB5D57" w:rsidRDefault="00AB5D57" w:rsidP="00927F3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E1E7B">
        <w:rPr>
          <w:rFonts w:ascii="Times New Roman" w:hAnsi="Times New Roman" w:cs="Times New Roman"/>
          <w:sz w:val="24"/>
          <w:szCs w:val="24"/>
        </w:rPr>
        <w:t>A 51 year old Caucasian male is be</w:t>
      </w:r>
      <w:r w:rsidR="00F97493">
        <w:rPr>
          <w:rFonts w:ascii="Times New Roman" w:hAnsi="Times New Roman" w:cs="Times New Roman"/>
          <w:sz w:val="24"/>
          <w:szCs w:val="24"/>
        </w:rPr>
        <w:t>ing</w:t>
      </w:r>
      <w:r w:rsidR="000E1E7B">
        <w:rPr>
          <w:rFonts w:ascii="Times New Roman" w:hAnsi="Times New Roman" w:cs="Times New Roman"/>
          <w:sz w:val="24"/>
          <w:szCs w:val="24"/>
        </w:rPr>
        <w:t xml:space="preserve"> seen by the APN in the emergency department for right hand pain.  The patient is a mechanic at a local auto repair shop and states that his right hand pain has been affecting his ability to do his job.  He is right hand dominant and tells the APN that he usually has </w:t>
      </w:r>
      <w:r w:rsidR="003B159E">
        <w:rPr>
          <w:rFonts w:ascii="Times New Roman" w:hAnsi="Times New Roman" w:cs="Times New Roman"/>
          <w:sz w:val="24"/>
          <w:szCs w:val="24"/>
        </w:rPr>
        <w:t xml:space="preserve">some degree of pain in his </w:t>
      </w:r>
      <w:r w:rsidR="000E1E7B">
        <w:rPr>
          <w:rFonts w:ascii="Times New Roman" w:hAnsi="Times New Roman" w:cs="Times New Roman"/>
          <w:sz w:val="24"/>
          <w:szCs w:val="24"/>
        </w:rPr>
        <w:t>hand</w:t>
      </w:r>
      <w:r w:rsidR="003B159E">
        <w:rPr>
          <w:rFonts w:ascii="Times New Roman" w:hAnsi="Times New Roman" w:cs="Times New Roman"/>
          <w:sz w:val="24"/>
          <w:szCs w:val="24"/>
        </w:rPr>
        <w:t>s,</w:t>
      </w:r>
      <w:r w:rsidR="000E1E7B">
        <w:rPr>
          <w:rFonts w:ascii="Times New Roman" w:hAnsi="Times New Roman" w:cs="Times New Roman"/>
          <w:sz w:val="24"/>
          <w:szCs w:val="24"/>
        </w:rPr>
        <w:t xml:space="preserve"> but Tylenol and Motrin normally works well enough for him to do his job.  On assessment the patient has </w:t>
      </w:r>
      <w:proofErr w:type="spellStart"/>
      <w:r w:rsidR="000E1E7B">
        <w:rPr>
          <w:rFonts w:ascii="Times New Roman" w:hAnsi="Times New Roman" w:cs="Times New Roman"/>
          <w:sz w:val="24"/>
          <w:szCs w:val="24"/>
        </w:rPr>
        <w:t>Heberden’s</w:t>
      </w:r>
      <w:proofErr w:type="spellEnd"/>
      <w:r w:rsidR="000E1E7B">
        <w:rPr>
          <w:rFonts w:ascii="Times New Roman" w:hAnsi="Times New Roman" w:cs="Times New Roman"/>
          <w:sz w:val="24"/>
          <w:szCs w:val="24"/>
        </w:rPr>
        <w:t xml:space="preserve"> nodes on the DIP joints of his first and second digits</w:t>
      </w:r>
      <w:r w:rsidR="003B159E">
        <w:rPr>
          <w:rFonts w:ascii="Times New Roman" w:hAnsi="Times New Roman" w:cs="Times New Roman"/>
          <w:sz w:val="24"/>
          <w:szCs w:val="24"/>
        </w:rPr>
        <w:t>,</w:t>
      </w:r>
      <w:r w:rsidR="000E1E7B">
        <w:rPr>
          <w:rFonts w:ascii="Times New Roman" w:hAnsi="Times New Roman" w:cs="Times New Roman"/>
          <w:sz w:val="24"/>
          <w:szCs w:val="24"/>
        </w:rPr>
        <w:t xml:space="preserve"> and a Bouchard’s node on the </w:t>
      </w:r>
      <w:r w:rsidR="00F97493">
        <w:rPr>
          <w:rFonts w:ascii="Times New Roman" w:hAnsi="Times New Roman" w:cs="Times New Roman"/>
          <w:sz w:val="24"/>
          <w:szCs w:val="24"/>
        </w:rPr>
        <w:t>PIP joint of his second digit on</w:t>
      </w:r>
      <w:r w:rsidR="000E1E7B">
        <w:rPr>
          <w:rFonts w:ascii="Times New Roman" w:hAnsi="Times New Roman" w:cs="Times New Roman"/>
          <w:sz w:val="24"/>
          <w:szCs w:val="24"/>
        </w:rPr>
        <w:t xml:space="preserve"> his right hand.  The patient’s left hand </w:t>
      </w:r>
      <w:r w:rsidR="003266E5">
        <w:rPr>
          <w:rFonts w:ascii="Times New Roman" w:hAnsi="Times New Roman" w:cs="Times New Roman"/>
          <w:sz w:val="24"/>
          <w:szCs w:val="24"/>
        </w:rPr>
        <w:t xml:space="preserve">is sore but there are no abnormalities with the finger joints.  </w:t>
      </w:r>
      <w:r w:rsidR="00F97493">
        <w:rPr>
          <w:rFonts w:ascii="Times New Roman" w:hAnsi="Times New Roman" w:cs="Times New Roman"/>
          <w:sz w:val="24"/>
          <w:szCs w:val="24"/>
        </w:rPr>
        <w:t xml:space="preserve">The patient’s radial pulses are 2+, cap refill is &lt;3 in all fingers, and he is able to flex and extend all of his fingers but complains of 7/10 pain </w:t>
      </w:r>
      <w:r w:rsidR="0004157D">
        <w:rPr>
          <w:rFonts w:ascii="Times New Roman" w:hAnsi="Times New Roman" w:cs="Times New Roman"/>
          <w:sz w:val="24"/>
          <w:szCs w:val="24"/>
        </w:rPr>
        <w:t xml:space="preserve">and stiffness </w:t>
      </w:r>
      <w:r w:rsidR="00F97493">
        <w:rPr>
          <w:rFonts w:ascii="Times New Roman" w:hAnsi="Times New Roman" w:cs="Times New Roman"/>
          <w:sz w:val="24"/>
          <w:szCs w:val="24"/>
        </w:rPr>
        <w:t xml:space="preserve">in his right hand when doing so.  </w:t>
      </w:r>
      <w:r w:rsidR="003B159E">
        <w:rPr>
          <w:rFonts w:ascii="Times New Roman" w:hAnsi="Times New Roman" w:cs="Times New Roman"/>
          <w:sz w:val="24"/>
          <w:szCs w:val="24"/>
        </w:rPr>
        <w:t xml:space="preserve">The </w:t>
      </w:r>
      <w:r w:rsidR="003F2DB5">
        <w:rPr>
          <w:rFonts w:ascii="Times New Roman" w:hAnsi="Times New Roman" w:cs="Times New Roman"/>
          <w:sz w:val="24"/>
          <w:szCs w:val="24"/>
        </w:rPr>
        <w:t>remainder of his vital signs was</w:t>
      </w:r>
      <w:r w:rsidR="003B159E">
        <w:rPr>
          <w:rFonts w:ascii="Times New Roman" w:hAnsi="Times New Roman" w:cs="Times New Roman"/>
          <w:sz w:val="24"/>
          <w:szCs w:val="24"/>
        </w:rPr>
        <w:t xml:space="preserve"> normal.  </w:t>
      </w:r>
      <w:r w:rsidR="003266E5">
        <w:rPr>
          <w:rFonts w:ascii="Times New Roman" w:hAnsi="Times New Roman" w:cs="Times New Roman"/>
          <w:sz w:val="24"/>
          <w:szCs w:val="24"/>
        </w:rPr>
        <w:t xml:space="preserve">Bilateral hand X-rays reveal joint changes in the </w:t>
      </w:r>
      <w:r w:rsidR="003B159E">
        <w:rPr>
          <w:rFonts w:ascii="Times New Roman" w:hAnsi="Times New Roman" w:cs="Times New Roman"/>
          <w:sz w:val="24"/>
          <w:szCs w:val="24"/>
        </w:rPr>
        <w:t xml:space="preserve">phalanges of the </w:t>
      </w:r>
      <w:r w:rsidR="003266E5">
        <w:rPr>
          <w:rFonts w:ascii="Times New Roman" w:hAnsi="Times New Roman" w:cs="Times New Roman"/>
          <w:sz w:val="24"/>
          <w:szCs w:val="24"/>
        </w:rPr>
        <w:t xml:space="preserve">right hand that are consistent with osteoarthritis and slight joint deteriorations of the </w:t>
      </w:r>
      <w:r w:rsidR="003B159E">
        <w:rPr>
          <w:rFonts w:ascii="Times New Roman" w:hAnsi="Times New Roman" w:cs="Times New Roman"/>
          <w:sz w:val="24"/>
          <w:szCs w:val="24"/>
        </w:rPr>
        <w:t xml:space="preserve">phalanges of </w:t>
      </w:r>
      <w:r w:rsidR="003266E5">
        <w:rPr>
          <w:rFonts w:ascii="Times New Roman" w:hAnsi="Times New Roman" w:cs="Times New Roman"/>
          <w:sz w:val="24"/>
          <w:szCs w:val="24"/>
        </w:rPr>
        <w:t xml:space="preserve">left hand as well.  The patient has a medical history of hypertension and </w:t>
      </w:r>
      <w:r w:rsidR="00F97493">
        <w:rPr>
          <w:rFonts w:ascii="Times New Roman" w:hAnsi="Times New Roman" w:cs="Times New Roman"/>
          <w:sz w:val="24"/>
          <w:szCs w:val="24"/>
        </w:rPr>
        <w:t>hyperlipidemia.  His home medications include HCTZ daily, Lipitor daily, Tylenol as needed, and Motrin as needed.</w:t>
      </w:r>
      <w:r w:rsidR="003266E5">
        <w:rPr>
          <w:rFonts w:ascii="Times New Roman" w:hAnsi="Times New Roman" w:cs="Times New Roman"/>
          <w:sz w:val="24"/>
          <w:szCs w:val="24"/>
        </w:rPr>
        <w:t xml:space="preserve">   </w:t>
      </w:r>
      <w:r w:rsidR="000E1E7B">
        <w:rPr>
          <w:rFonts w:ascii="Times New Roman" w:hAnsi="Times New Roman" w:cs="Times New Roman"/>
          <w:sz w:val="24"/>
          <w:szCs w:val="24"/>
        </w:rPr>
        <w:t xml:space="preserve">  </w:t>
      </w:r>
    </w:p>
    <w:p w:rsidR="00927F31" w:rsidRDefault="00927F31" w:rsidP="00927F3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 Definition of Diagnosis</w:t>
      </w:r>
    </w:p>
    <w:p w:rsidR="00F25EFC" w:rsidRDefault="00F97493" w:rsidP="00927F3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4157D">
        <w:rPr>
          <w:rFonts w:ascii="Times New Roman" w:hAnsi="Times New Roman" w:cs="Times New Roman"/>
          <w:sz w:val="24"/>
          <w:szCs w:val="24"/>
        </w:rPr>
        <w:t xml:space="preserve">Osteoarthritis is a joint disease in which there is deterioration of the cartilage and the underlying bone in the joint as well as bony overgrowth.  It is characterized by pain and stiffness and commonly occurs in the knees, hips, and joints of the hands and spine.  The cause of osteoarthritis is unknown and it is usually a gradual onset occurring in individuals over the age of 40 (CDC, 2011).  </w:t>
      </w:r>
    </w:p>
    <w:p w:rsidR="003B159E" w:rsidRDefault="003B159E" w:rsidP="00927F31">
      <w:pPr>
        <w:spacing w:line="480" w:lineRule="auto"/>
        <w:contextualSpacing/>
        <w:rPr>
          <w:rFonts w:ascii="Times New Roman" w:hAnsi="Times New Roman" w:cs="Times New Roman"/>
          <w:sz w:val="24"/>
          <w:szCs w:val="24"/>
        </w:rPr>
      </w:pPr>
    </w:p>
    <w:p w:rsidR="003B159E" w:rsidRPr="00F97493" w:rsidRDefault="003B159E" w:rsidP="00927F31">
      <w:pPr>
        <w:spacing w:line="480" w:lineRule="auto"/>
        <w:contextualSpacing/>
        <w:rPr>
          <w:rFonts w:ascii="Times New Roman" w:hAnsi="Times New Roman" w:cs="Times New Roman"/>
          <w:sz w:val="24"/>
          <w:szCs w:val="24"/>
        </w:rPr>
      </w:pPr>
    </w:p>
    <w:p w:rsidR="00927F31" w:rsidRDefault="00927F31" w:rsidP="00927F3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II. Therapeutic Objective</w:t>
      </w:r>
    </w:p>
    <w:p w:rsidR="0004157D" w:rsidRPr="0004157D" w:rsidRDefault="0004157D" w:rsidP="00927F3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objective for patients with osteoarthritis is to provide treatment </w:t>
      </w:r>
      <w:r w:rsidR="00F25EFC">
        <w:rPr>
          <w:rFonts w:ascii="Times New Roman" w:hAnsi="Times New Roman" w:cs="Times New Roman"/>
          <w:sz w:val="24"/>
          <w:szCs w:val="24"/>
        </w:rPr>
        <w:t>to alleviate symptoms and increase function of the affected joint or joints.  Pharmacologic and non-pharmacologic interventions are used to treat patient</w:t>
      </w:r>
      <w:r w:rsidR="003F2DB5">
        <w:rPr>
          <w:rFonts w:ascii="Times New Roman" w:hAnsi="Times New Roman" w:cs="Times New Roman"/>
          <w:sz w:val="24"/>
          <w:szCs w:val="24"/>
        </w:rPr>
        <w:t>s</w:t>
      </w:r>
      <w:r w:rsidR="00F25EFC">
        <w:rPr>
          <w:rFonts w:ascii="Times New Roman" w:hAnsi="Times New Roman" w:cs="Times New Roman"/>
          <w:sz w:val="24"/>
          <w:szCs w:val="24"/>
        </w:rPr>
        <w:t xml:space="preserve"> that have osteoarthritis. Currently there is no cure for this disease. Managing a patient’s osteoarthritis so they can function at the highest level possible is the goal for treatment (CDC, 2011). </w:t>
      </w:r>
    </w:p>
    <w:p w:rsidR="00927F31" w:rsidRDefault="00927F31" w:rsidP="00927F3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III. Effective Drug Groups</w:t>
      </w:r>
    </w:p>
    <w:tbl>
      <w:tblPr>
        <w:tblStyle w:val="TableGrid"/>
        <w:tblW w:w="0" w:type="auto"/>
        <w:tblLook w:val="04A0" w:firstRow="1" w:lastRow="0" w:firstColumn="1" w:lastColumn="0" w:noHBand="0" w:noVBand="1"/>
      </w:tblPr>
      <w:tblGrid>
        <w:gridCol w:w="2258"/>
        <w:gridCol w:w="2292"/>
        <w:gridCol w:w="2776"/>
        <w:gridCol w:w="2250"/>
      </w:tblGrid>
      <w:tr w:rsidR="00736082" w:rsidTr="00927F31">
        <w:tc>
          <w:tcPr>
            <w:tcW w:w="2394" w:type="dxa"/>
          </w:tcPr>
          <w:p w:rsidR="00736082" w:rsidRPr="005C0705" w:rsidRDefault="00736082" w:rsidP="00736082">
            <w:pPr>
              <w:contextualSpacing/>
              <w:jc w:val="center"/>
              <w:rPr>
                <w:rFonts w:ascii="Times New Roman" w:hAnsi="Times New Roman" w:cs="Times New Roman"/>
              </w:rPr>
            </w:pPr>
            <w:r w:rsidRPr="005C0705">
              <w:rPr>
                <w:rFonts w:ascii="Times New Roman" w:hAnsi="Times New Roman" w:cs="Times New Roman"/>
              </w:rPr>
              <w:t>Drug Classification</w:t>
            </w:r>
          </w:p>
          <w:p w:rsidR="00736082" w:rsidRPr="005C0705" w:rsidRDefault="00736082" w:rsidP="00736082">
            <w:pPr>
              <w:contextualSpacing/>
              <w:jc w:val="center"/>
              <w:rPr>
                <w:rFonts w:ascii="Times New Roman" w:hAnsi="Times New Roman" w:cs="Times New Roman"/>
              </w:rPr>
            </w:pPr>
          </w:p>
        </w:tc>
        <w:tc>
          <w:tcPr>
            <w:tcW w:w="2394" w:type="dxa"/>
          </w:tcPr>
          <w:p w:rsidR="00736082" w:rsidRPr="005C0705" w:rsidRDefault="00736082" w:rsidP="00736082">
            <w:pPr>
              <w:contextualSpacing/>
              <w:jc w:val="center"/>
              <w:rPr>
                <w:rFonts w:ascii="Times New Roman" w:hAnsi="Times New Roman" w:cs="Times New Roman"/>
              </w:rPr>
            </w:pPr>
            <w:r w:rsidRPr="005C0705">
              <w:rPr>
                <w:rFonts w:ascii="Times New Roman" w:hAnsi="Times New Roman" w:cs="Times New Roman"/>
              </w:rPr>
              <w:t>Efficacy</w:t>
            </w:r>
          </w:p>
        </w:tc>
        <w:tc>
          <w:tcPr>
            <w:tcW w:w="2394" w:type="dxa"/>
          </w:tcPr>
          <w:p w:rsidR="00736082" w:rsidRPr="005C0705" w:rsidRDefault="00736082" w:rsidP="00736082">
            <w:pPr>
              <w:contextualSpacing/>
              <w:jc w:val="center"/>
              <w:rPr>
                <w:rFonts w:ascii="Times New Roman" w:hAnsi="Times New Roman" w:cs="Times New Roman"/>
              </w:rPr>
            </w:pPr>
            <w:r w:rsidRPr="005C0705">
              <w:rPr>
                <w:rFonts w:ascii="Times New Roman" w:hAnsi="Times New Roman" w:cs="Times New Roman"/>
              </w:rPr>
              <w:t>Safety</w:t>
            </w:r>
          </w:p>
        </w:tc>
        <w:tc>
          <w:tcPr>
            <w:tcW w:w="2394" w:type="dxa"/>
          </w:tcPr>
          <w:p w:rsidR="00736082" w:rsidRPr="005C0705" w:rsidRDefault="00736082" w:rsidP="00736082">
            <w:pPr>
              <w:contextualSpacing/>
              <w:jc w:val="center"/>
              <w:rPr>
                <w:rFonts w:ascii="Times New Roman" w:hAnsi="Times New Roman" w:cs="Times New Roman"/>
              </w:rPr>
            </w:pPr>
            <w:r w:rsidRPr="005C0705">
              <w:rPr>
                <w:rFonts w:ascii="Times New Roman" w:hAnsi="Times New Roman" w:cs="Times New Roman"/>
              </w:rPr>
              <w:t xml:space="preserve">Suitability </w:t>
            </w:r>
          </w:p>
        </w:tc>
      </w:tr>
      <w:tr w:rsidR="00927F31" w:rsidTr="00927F31">
        <w:tc>
          <w:tcPr>
            <w:tcW w:w="2394" w:type="dxa"/>
          </w:tcPr>
          <w:p w:rsidR="00927F31" w:rsidRDefault="00BF5442" w:rsidP="00736082">
            <w:pPr>
              <w:contextualSpacing/>
              <w:rPr>
                <w:rFonts w:ascii="Times New Roman" w:hAnsi="Times New Roman" w:cs="Times New Roman"/>
                <w:bCs/>
                <w:shd w:val="clear" w:color="auto" w:fill="FFFFFF"/>
              </w:rPr>
            </w:pPr>
            <w:r w:rsidRPr="00BF5442">
              <w:rPr>
                <w:rFonts w:ascii="Times New Roman" w:hAnsi="Times New Roman" w:cs="Times New Roman"/>
                <w:bCs/>
                <w:shd w:val="clear" w:color="auto" w:fill="FFFFFF"/>
              </w:rPr>
              <w:t>Non-Narcotic Analgesics</w:t>
            </w:r>
          </w:p>
          <w:p w:rsidR="00C37933" w:rsidRDefault="00C37933" w:rsidP="00736082">
            <w:pPr>
              <w:contextualSpacing/>
              <w:rPr>
                <w:rFonts w:ascii="Times New Roman" w:hAnsi="Times New Roman" w:cs="Times New Roman"/>
                <w:bCs/>
                <w:shd w:val="clear" w:color="auto" w:fill="FFFFFF"/>
              </w:rPr>
            </w:pPr>
          </w:p>
          <w:p w:rsidR="00C37933" w:rsidRDefault="00C37933"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t xml:space="preserve">Acetaminophen (Tylenol®, </w:t>
            </w:r>
            <w:proofErr w:type="spellStart"/>
            <w:r>
              <w:rPr>
                <w:rFonts w:ascii="Times New Roman" w:hAnsi="Times New Roman" w:cs="Times New Roman"/>
                <w:bCs/>
                <w:shd w:val="clear" w:color="auto" w:fill="FFFFFF"/>
              </w:rPr>
              <w:t>Acephen</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Cetafen</w:t>
            </w:r>
            <w:proofErr w:type="spellEnd"/>
            <w:r>
              <w:rPr>
                <w:rFonts w:ascii="Times New Roman" w:hAnsi="Times New Roman" w:cs="Times New Roman"/>
                <w:bCs/>
                <w:shd w:val="clear" w:color="auto" w:fill="FFFFFF"/>
              </w:rPr>
              <w:t xml:space="preserve">®, Excedrin®, </w:t>
            </w:r>
            <w:proofErr w:type="spellStart"/>
            <w:r>
              <w:rPr>
                <w:rFonts w:ascii="Times New Roman" w:hAnsi="Times New Roman" w:cs="Times New Roman"/>
                <w:bCs/>
                <w:shd w:val="clear" w:color="auto" w:fill="FFFFFF"/>
              </w:rPr>
              <w:t>Feverall</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Mapap</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Ofirmev</w:t>
            </w:r>
            <w:proofErr w:type="spellEnd"/>
            <w:r>
              <w:rPr>
                <w:rFonts w:ascii="Times New Roman" w:hAnsi="Times New Roman" w:cs="Times New Roman"/>
                <w:bCs/>
                <w:shd w:val="clear" w:color="auto" w:fill="FFFFFF"/>
              </w:rPr>
              <w:t xml:space="preserve">™, Q-Pap, </w:t>
            </w:r>
            <w:proofErr w:type="spellStart"/>
            <w:r>
              <w:rPr>
                <w:rFonts w:ascii="Times New Roman" w:hAnsi="Times New Roman" w:cs="Times New Roman"/>
                <w:bCs/>
                <w:shd w:val="clear" w:color="auto" w:fill="FFFFFF"/>
              </w:rPr>
              <w:t>Valorin</w:t>
            </w:r>
            <w:proofErr w:type="spellEnd"/>
            <w:r>
              <w:rPr>
                <w:rFonts w:ascii="Times New Roman" w:hAnsi="Times New Roman" w:cs="Times New Roman"/>
                <w:bCs/>
                <w:shd w:val="clear" w:color="auto" w:fill="FFFFFF"/>
              </w:rPr>
              <w:t xml:space="preserve">) </w:t>
            </w:r>
          </w:p>
          <w:p w:rsidR="00C37933" w:rsidRDefault="00C37933" w:rsidP="00736082">
            <w:pPr>
              <w:contextualSpacing/>
              <w:rPr>
                <w:rFonts w:ascii="Times New Roman" w:hAnsi="Times New Roman" w:cs="Times New Roman"/>
                <w:bCs/>
                <w:shd w:val="clear" w:color="auto" w:fill="FFFFFF"/>
              </w:rPr>
            </w:pPr>
          </w:p>
          <w:p w:rsidR="00C37933" w:rsidRDefault="00C37933"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t>(Lexi-Comp, 2013)</w:t>
            </w:r>
          </w:p>
          <w:p w:rsidR="00C37933" w:rsidRPr="00BF5442" w:rsidRDefault="00C37933" w:rsidP="00736082">
            <w:pPr>
              <w:contextualSpacing/>
              <w:rPr>
                <w:rFonts w:ascii="Times New Roman" w:hAnsi="Times New Roman" w:cs="Times New Roman"/>
                <w:sz w:val="24"/>
                <w:szCs w:val="24"/>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F1435C" w:rsidRDefault="00F1435C" w:rsidP="00F4006B">
            <w:pPr>
              <w:contextualSpacing/>
              <w:rPr>
                <w:rFonts w:ascii="Times New Roman" w:hAnsi="Times New Roman" w:cs="Times New Roman"/>
              </w:rPr>
            </w:pPr>
            <w:r>
              <w:rPr>
                <w:rFonts w:ascii="Times New Roman" w:hAnsi="Times New Roman" w:cs="Times New Roman"/>
              </w:rPr>
              <w:t>Believed to inhibit the synthesis of prostaglandins in the central nervous system</w:t>
            </w:r>
            <w:r w:rsidR="00181356">
              <w:rPr>
                <w:rFonts w:ascii="Times New Roman" w:hAnsi="Times New Roman" w:cs="Times New Roman"/>
              </w:rPr>
              <w:t xml:space="preserve"> and work peripherally to block pain impulse generation.</w:t>
            </w:r>
          </w:p>
          <w:p w:rsidR="00F4006B" w:rsidRDefault="00F4006B" w:rsidP="00F4006B">
            <w:pPr>
              <w:contextualSpacing/>
              <w:rPr>
                <w:rFonts w:ascii="Times New Roman" w:hAnsi="Times New Roman" w:cs="Times New Roman"/>
                <w:b/>
              </w:rPr>
            </w:pPr>
          </w:p>
          <w:p w:rsidR="00181356"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181356">
              <w:rPr>
                <w:rFonts w:ascii="Times New Roman" w:hAnsi="Times New Roman" w:cs="Times New Roman"/>
                <w:iCs/>
              </w:rPr>
              <w:t xml:space="preserve"> </w:t>
            </w:r>
            <w:r w:rsidR="00181356">
              <w:rPr>
                <w:rFonts w:ascii="Times New Roman" w:hAnsi="Times New Roman" w:cs="Times New Roman"/>
                <w:iCs/>
                <w:u w:val="single"/>
              </w:rPr>
              <w:t>Absorption:</w:t>
            </w:r>
            <w:r w:rsidR="00181356">
              <w:rPr>
                <w:rFonts w:ascii="Times New Roman" w:hAnsi="Times New Roman" w:cs="Times New Roman"/>
                <w:iCs/>
              </w:rPr>
              <w:t xml:space="preserve"> Primarily in the small intestine, dependent on gastric emptying. </w:t>
            </w:r>
          </w:p>
          <w:p w:rsidR="00181356" w:rsidRDefault="00181356" w:rsidP="00F4006B">
            <w:pPr>
              <w:contextualSpacing/>
              <w:rPr>
                <w:rFonts w:ascii="Times New Roman" w:hAnsi="Times New Roman" w:cs="Times New Roman"/>
                <w:sz w:val="24"/>
                <w:szCs w:val="24"/>
              </w:rPr>
            </w:pPr>
            <w:r>
              <w:rPr>
                <w:rFonts w:ascii="Times New Roman" w:hAnsi="Times New Roman" w:cs="Times New Roman"/>
                <w:iCs/>
                <w:u w:val="single"/>
              </w:rPr>
              <w:t>Metabolism</w:t>
            </w:r>
            <w:r w:rsidRPr="00181356">
              <w:rPr>
                <w:rFonts w:ascii="Times New Roman" w:hAnsi="Times New Roman" w:cs="Times New Roman"/>
                <w:iCs/>
              </w:rPr>
              <w:t>: primarily</w:t>
            </w:r>
            <w:r>
              <w:rPr>
                <w:rFonts w:ascii="Times New Roman" w:hAnsi="Times New Roman" w:cs="Times New Roman"/>
                <w:b/>
                <w:sz w:val="24"/>
                <w:szCs w:val="24"/>
                <w:u w:val="single"/>
              </w:rPr>
              <w:t xml:space="preserve"> </w:t>
            </w:r>
            <w:r>
              <w:rPr>
                <w:rFonts w:ascii="Times New Roman" w:hAnsi="Times New Roman" w:cs="Times New Roman"/>
                <w:sz w:val="24"/>
                <w:szCs w:val="24"/>
              </w:rPr>
              <w:t>hepatic, undergoes first pass metabolism.</w:t>
            </w:r>
          </w:p>
          <w:p w:rsidR="00181356" w:rsidRDefault="00181356" w:rsidP="00F4006B">
            <w:pPr>
              <w:contextualSpacing/>
              <w:rPr>
                <w:rFonts w:ascii="Times New Roman" w:hAnsi="Times New Roman" w:cs="Times New Roman"/>
                <w:sz w:val="24"/>
                <w:szCs w:val="24"/>
              </w:rPr>
            </w:pPr>
            <w:r>
              <w:rPr>
                <w:rFonts w:ascii="Times New Roman" w:hAnsi="Times New Roman" w:cs="Times New Roman"/>
                <w:sz w:val="24"/>
                <w:szCs w:val="24"/>
                <w:u w:val="single"/>
              </w:rPr>
              <w:t>Excretion:</w:t>
            </w:r>
            <w:r>
              <w:rPr>
                <w:rFonts w:ascii="Times New Roman" w:hAnsi="Times New Roman" w:cs="Times New Roman"/>
                <w:sz w:val="24"/>
                <w:szCs w:val="24"/>
              </w:rPr>
              <w:t xml:space="preserve"> urine</w:t>
            </w:r>
          </w:p>
          <w:p w:rsidR="00181356" w:rsidRDefault="00181356" w:rsidP="00F4006B">
            <w:pPr>
              <w:contextualSpacing/>
              <w:rPr>
                <w:rFonts w:ascii="Times New Roman" w:hAnsi="Times New Roman" w:cs="Times New Roman"/>
                <w:sz w:val="24"/>
                <w:szCs w:val="24"/>
              </w:rPr>
            </w:pPr>
          </w:p>
          <w:p w:rsidR="00181356" w:rsidRDefault="00181356" w:rsidP="00F4006B">
            <w:pPr>
              <w:contextualSpacing/>
              <w:rPr>
                <w:rFonts w:ascii="Times New Roman" w:hAnsi="Times New Roman" w:cs="Times New Roman"/>
                <w:sz w:val="24"/>
                <w:szCs w:val="24"/>
              </w:rPr>
            </w:pPr>
            <w:r>
              <w:rPr>
                <w:rFonts w:ascii="Times New Roman" w:hAnsi="Times New Roman" w:cs="Times New Roman"/>
                <w:sz w:val="24"/>
                <w:szCs w:val="24"/>
              </w:rPr>
              <w:t>(Lexi-Comp, 2013)</w:t>
            </w:r>
          </w:p>
          <w:p w:rsidR="00181356" w:rsidRPr="00181356" w:rsidRDefault="00181356" w:rsidP="00F4006B">
            <w:pPr>
              <w:contextualSpacing/>
              <w:rPr>
                <w:rFonts w:ascii="Times New Roman" w:hAnsi="Times New Roman" w:cs="Times New Roman"/>
                <w:sz w:val="24"/>
                <w:szCs w:val="24"/>
              </w:rPr>
            </w:pP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t>Side Effects:</w:t>
            </w:r>
          </w:p>
          <w:p w:rsidR="00927F31" w:rsidRDefault="00181356" w:rsidP="00736082">
            <w:pPr>
              <w:contextualSpacing/>
              <w:rPr>
                <w:rFonts w:ascii="Times New Roman" w:hAnsi="Times New Roman" w:cs="Times New Roman"/>
                <w:sz w:val="24"/>
                <w:szCs w:val="24"/>
              </w:rPr>
            </w:pPr>
            <w:r>
              <w:rPr>
                <w:rFonts w:ascii="Times New Roman" w:hAnsi="Times New Roman" w:cs="Times New Roman"/>
                <w:sz w:val="24"/>
                <w:szCs w:val="24"/>
                <w:u w:val="single"/>
              </w:rPr>
              <w:t>Common:</w:t>
            </w:r>
            <w:r>
              <w:rPr>
                <w:rFonts w:ascii="Times New Roman" w:hAnsi="Times New Roman" w:cs="Times New Roman"/>
                <w:sz w:val="24"/>
                <w:szCs w:val="24"/>
              </w:rPr>
              <w:t xml:space="preserve"> nausea, rash, headache</w:t>
            </w:r>
          </w:p>
          <w:p w:rsidR="00181356" w:rsidRDefault="00181356" w:rsidP="00736082">
            <w:pPr>
              <w:contextualSpacing/>
              <w:rPr>
                <w:rFonts w:ascii="Times New Roman" w:hAnsi="Times New Roman" w:cs="Times New Roman"/>
                <w:sz w:val="24"/>
                <w:szCs w:val="24"/>
              </w:rPr>
            </w:pPr>
          </w:p>
          <w:p w:rsidR="00F13AA7" w:rsidRDefault="00181356" w:rsidP="00736082">
            <w:pPr>
              <w:contextualSpacing/>
              <w:rPr>
                <w:rFonts w:ascii="Times New Roman" w:hAnsi="Times New Roman" w:cs="Times New Roman"/>
                <w:sz w:val="24"/>
                <w:szCs w:val="24"/>
              </w:rPr>
            </w:pPr>
            <w:r>
              <w:rPr>
                <w:rFonts w:ascii="Times New Roman" w:hAnsi="Times New Roman" w:cs="Times New Roman"/>
                <w:sz w:val="24"/>
                <w:szCs w:val="24"/>
                <w:u w:val="single"/>
              </w:rPr>
              <w:t>Serious:</w:t>
            </w:r>
            <w:r>
              <w:rPr>
                <w:rFonts w:ascii="Times New Roman" w:hAnsi="Times New Roman" w:cs="Times New Roman"/>
                <w:sz w:val="24"/>
                <w:szCs w:val="24"/>
              </w:rPr>
              <w:t xml:space="preserve"> anaphylaxis/anaphylactiod</w:t>
            </w:r>
            <w:r w:rsidR="00F13AA7">
              <w:rPr>
                <w:rFonts w:ascii="Times New Roman" w:hAnsi="Times New Roman" w:cs="Times New Roman"/>
                <w:sz w:val="24"/>
                <w:szCs w:val="24"/>
              </w:rPr>
              <w:t xml:space="preserve"> reaction, hepatotoxicity, renal tubular necrosis, analgesic-associated nephropathy, anemia, thrombocytopenia</w:t>
            </w:r>
          </w:p>
          <w:p w:rsidR="00F13AA7" w:rsidRDefault="00F13AA7" w:rsidP="00736082">
            <w:pPr>
              <w:contextualSpacing/>
              <w:rPr>
                <w:rFonts w:ascii="Times New Roman" w:hAnsi="Times New Roman" w:cs="Times New Roman"/>
                <w:sz w:val="24"/>
                <w:szCs w:val="24"/>
              </w:rPr>
            </w:pPr>
          </w:p>
          <w:p w:rsidR="00181356" w:rsidRPr="00181356" w:rsidRDefault="00F13AA7" w:rsidP="00736082">
            <w:pPr>
              <w:contextualSpacing/>
              <w:rPr>
                <w:rFonts w:ascii="Times New Roman" w:hAnsi="Times New Roman" w:cs="Times New Roman"/>
                <w:sz w:val="24"/>
                <w:szCs w:val="24"/>
              </w:rPr>
            </w:pPr>
            <w:r>
              <w:rPr>
                <w:rFonts w:ascii="Times New Roman" w:hAnsi="Times New Roman" w:cs="Times New Roman"/>
                <w:sz w:val="24"/>
                <w:szCs w:val="24"/>
              </w:rPr>
              <w:t>(Epocrates, 2013)</w:t>
            </w:r>
            <w:r w:rsidR="00181356">
              <w:rPr>
                <w:rFonts w:ascii="Times New Roman" w:hAnsi="Times New Roman" w:cs="Times New Roman"/>
                <w:sz w:val="24"/>
                <w:szCs w:val="24"/>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F13AA7" w:rsidRDefault="00F13AA7" w:rsidP="00A64919">
            <w:pPr>
              <w:contextualSpacing/>
              <w:rPr>
                <w:rFonts w:ascii="Times New Roman" w:hAnsi="Times New Roman" w:cs="Times New Roman"/>
              </w:rPr>
            </w:pPr>
            <w:r>
              <w:rPr>
                <w:rFonts w:ascii="Times New Roman" w:hAnsi="Times New Roman" w:cs="Times New Roman"/>
              </w:rPr>
              <w:t>Hypersensitivity to drug class/component</w:t>
            </w:r>
          </w:p>
          <w:p w:rsidR="00A64919" w:rsidRDefault="00A64919" w:rsidP="00A64919">
            <w:pPr>
              <w:contextualSpacing/>
              <w:rPr>
                <w:rFonts w:ascii="Times New Roman" w:hAnsi="Times New Roman" w:cs="Times New Roman"/>
                <w:i/>
              </w:rPr>
            </w:pPr>
          </w:p>
          <w:p w:rsidR="00927F31"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F13AA7">
              <w:rPr>
                <w:rFonts w:ascii="Times New Roman" w:hAnsi="Times New Roman" w:cs="Times New Roman"/>
              </w:rPr>
              <w:t xml:space="preserve"> hepatic impairment, renal impairment, hypovolemia, PKU, malnutrition, chronic alcohol abuse</w:t>
            </w:r>
          </w:p>
          <w:p w:rsidR="00F13AA7" w:rsidRDefault="00F13AA7" w:rsidP="00A64919">
            <w:pPr>
              <w:contextualSpacing/>
              <w:rPr>
                <w:rFonts w:ascii="Times New Roman" w:hAnsi="Times New Roman" w:cs="Times New Roman"/>
              </w:rPr>
            </w:pPr>
          </w:p>
          <w:p w:rsidR="00F13AA7" w:rsidRPr="00F13AA7" w:rsidRDefault="00F13AA7" w:rsidP="00A64919">
            <w:pPr>
              <w:contextualSpacing/>
              <w:rPr>
                <w:rFonts w:ascii="Times New Roman" w:hAnsi="Times New Roman" w:cs="Times New Roman"/>
                <w:b/>
                <w:sz w:val="24"/>
                <w:szCs w:val="24"/>
              </w:rPr>
            </w:pPr>
            <w:r>
              <w:rPr>
                <w:rFonts w:ascii="Times New Roman" w:hAnsi="Times New Roman" w:cs="Times New Roman"/>
              </w:rPr>
              <w:t>(Epocrates, 2013)</w:t>
            </w:r>
          </w:p>
        </w:tc>
      </w:tr>
      <w:tr w:rsidR="00927F31" w:rsidTr="00927F31">
        <w:tc>
          <w:tcPr>
            <w:tcW w:w="2394" w:type="dxa"/>
          </w:tcPr>
          <w:p w:rsidR="00927F31" w:rsidRDefault="00BF5442" w:rsidP="00736082">
            <w:pPr>
              <w:contextualSpacing/>
              <w:rPr>
                <w:rFonts w:ascii="Times New Roman" w:hAnsi="Times New Roman" w:cs="Times New Roman"/>
                <w:bCs/>
                <w:shd w:val="clear" w:color="auto" w:fill="FFFFFF"/>
              </w:rPr>
            </w:pPr>
            <w:r w:rsidRPr="00BF5442">
              <w:rPr>
                <w:rFonts w:ascii="Times New Roman" w:hAnsi="Times New Roman" w:cs="Times New Roman"/>
                <w:bCs/>
                <w:shd w:val="clear" w:color="auto" w:fill="FFFFFF"/>
              </w:rPr>
              <w:t>Non-Steroidal Anti-Inflammatory Drugs</w:t>
            </w:r>
            <w:r>
              <w:rPr>
                <w:rFonts w:ascii="Times New Roman" w:hAnsi="Times New Roman" w:cs="Times New Roman"/>
                <w:bCs/>
                <w:shd w:val="clear" w:color="auto" w:fill="FFFFFF"/>
              </w:rPr>
              <w:t xml:space="preserve"> (NSAIDs)</w:t>
            </w:r>
          </w:p>
          <w:p w:rsidR="00C37933" w:rsidRDefault="00C37933" w:rsidP="00736082">
            <w:pPr>
              <w:contextualSpacing/>
              <w:rPr>
                <w:rFonts w:ascii="Times New Roman" w:hAnsi="Times New Roman" w:cs="Times New Roman"/>
                <w:bCs/>
                <w:shd w:val="clear" w:color="auto" w:fill="FFFFFF"/>
              </w:rPr>
            </w:pPr>
          </w:p>
          <w:p w:rsidR="00C37933" w:rsidRDefault="00C37933" w:rsidP="00736082">
            <w:pPr>
              <w:contextualSpacing/>
              <w:rPr>
                <w:rFonts w:ascii="Times New Roman" w:hAnsi="Times New Roman" w:cs="Times New Roman"/>
                <w:bCs/>
                <w:shd w:val="clear" w:color="auto" w:fill="FFFFFF"/>
              </w:rPr>
            </w:pPr>
            <w:proofErr w:type="spellStart"/>
            <w:r>
              <w:rPr>
                <w:rFonts w:ascii="Times New Roman" w:hAnsi="Times New Roman" w:cs="Times New Roman"/>
                <w:sz w:val="24"/>
                <w:szCs w:val="24"/>
              </w:rPr>
              <w:t>diclofenac</w:t>
            </w:r>
            <w:proofErr w:type="spellEnd"/>
            <w:r>
              <w:rPr>
                <w:rFonts w:ascii="Times New Roman" w:hAnsi="Times New Roman" w:cs="Times New Roman"/>
                <w:sz w:val="24"/>
                <w:szCs w:val="24"/>
              </w:rPr>
              <w:t xml:space="preserve"> (Cambia™, </w:t>
            </w:r>
            <w:proofErr w:type="spellStart"/>
            <w:r>
              <w:rPr>
                <w:rFonts w:ascii="Times New Roman" w:hAnsi="Times New Roman" w:cs="Times New Roman"/>
                <w:sz w:val="24"/>
                <w:szCs w:val="24"/>
              </w:rPr>
              <w:t>Cataflam</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Voltaren</w:t>
            </w:r>
            <w:proofErr w:type="spellEnd"/>
            <w:r>
              <w:rPr>
                <w:rFonts w:ascii="Times New Roman" w:hAnsi="Times New Roman" w:cs="Times New Roman"/>
                <w:bCs/>
                <w:shd w:val="clear" w:color="auto" w:fill="FFFFFF"/>
              </w:rPr>
              <w:t xml:space="preserve">®-XR, </w:t>
            </w:r>
            <w:proofErr w:type="spellStart"/>
            <w:r>
              <w:rPr>
                <w:rFonts w:ascii="Times New Roman" w:hAnsi="Times New Roman" w:cs="Times New Roman"/>
                <w:bCs/>
                <w:shd w:val="clear" w:color="auto" w:fill="FFFFFF"/>
              </w:rPr>
              <w:t>Zipsor</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diflun</w:t>
            </w:r>
            <w:r w:rsidR="00F032C3">
              <w:rPr>
                <w:rFonts w:ascii="Times New Roman" w:hAnsi="Times New Roman" w:cs="Times New Roman"/>
                <w:bCs/>
                <w:shd w:val="clear" w:color="auto" w:fill="FFFFFF"/>
              </w:rPr>
              <w:t>isal</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etodolac</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fenoprofen</w:t>
            </w:r>
            <w:proofErr w:type="spellEnd"/>
            <w:r w:rsidR="00F032C3">
              <w:rPr>
                <w:rFonts w:ascii="Times New Roman" w:hAnsi="Times New Roman" w:cs="Times New Roman"/>
                <w:bCs/>
                <w:shd w:val="clear" w:color="auto" w:fill="FFFFFF"/>
              </w:rPr>
              <w:t xml:space="preserve"> </w:t>
            </w:r>
            <w:r w:rsidR="00F032C3">
              <w:rPr>
                <w:rFonts w:ascii="Times New Roman" w:hAnsi="Times New Roman" w:cs="Times New Roman"/>
                <w:bCs/>
                <w:shd w:val="clear" w:color="auto" w:fill="FFFFFF"/>
              </w:rPr>
              <w:lastRenderedPageBreak/>
              <w:t>(</w:t>
            </w:r>
            <w:proofErr w:type="spellStart"/>
            <w:r w:rsidR="00F032C3">
              <w:rPr>
                <w:rFonts w:ascii="Times New Roman" w:hAnsi="Times New Roman" w:cs="Times New Roman"/>
                <w:bCs/>
                <w:shd w:val="clear" w:color="auto" w:fill="FFFFFF"/>
              </w:rPr>
              <w:t>Nalfon</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floctafenine</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flurbiprofen</w:t>
            </w:r>
            <w:proofErr w:type="spellEnd"/>
            <w:r w:rsidR="00F032C3">
              <w:rPr>
                <w:rFonts w:ascii="Times New Roman" w:hAnsi="Times New Roman" w:cs="Times New Roman"/>
                <w:bCs/>
                <w:shd w:val="clear" w:color="auto" w:fill="FFFFFF"/>
              </w:rPr>
              <w:t>, ibuprofen (</w:t>
            </w:r>
            <w:proofErr w:type="spellStart"/>
            <w:r w:rsidR="00F032C3">
              <w:rPr>
                <w:rFonts w:ascii="Times New Roman" w:hAnsi="Times New Roman" w:cs="Times New Roman"/>
                <w:bCs/>
                <w:shd w:val="clear" w:color="auto" w:fill="FFFFFF"/>
              </w:rPr>
              <w:t>Addaprin</w:t>
            </w:r>
            <w:proofErr w:type="spellEnd"/>
            <w:r w:rsidR="00F032C3">
              <w:rPr>
                <w:rFonts w:ascii="Times New Roman" w:hAnsi="Times New Roman" w:cs="Times New Roman"/>
                <w:bCs/>
                <w:shd w:val="clear" w:color="auto" w:fill="FFFFFF"/>
              </w:rPr>
              <w:t xml:space="preserve">, Advil®, </w:t>
            </w:r>
            <w:proofErr w:type="spellStart"/>
            <w:r w:rsidR="00F032C3">
              <w:rPr>
                <w:rFonts w:ascii="Times New Roman" w:hAnsi="Times New Roman" w:cs="Times New Roman"/>
                <w:bCs/>
                <w:shd w:val="clear" w:color="auto" w:fill="FFFFFF"/>
              </w:rPr>
              <w:t>Caldolor</w:t>
            </w:r>
            <w:proofErr w:type="spellEnd"/>
            <w:r w:rsidR="00F032C3">
              <w:rPr>
                <w:rFonts w:ascii="Times New Roman" w:hAnsi="Times New Roman" w:cs="Times New Roman"/>
                <w:bCs/>
                <w:shd w:val="clear" w:color="auto" w:fill="FFFFFF"/>
              </w:rPr>
              <w:t>®, I-</w:t>
            </w:r>
            <w:proofErr w:type="spellStart"/>
            <w:r w:rsidR="00F032C3">
              <w:rPr>
                <w:rFonts w:ascii="Times New Roman" w:hAnsi="Times New Roman" w:cs="Times New Roman"/>
                <w:bCs/>
                <w:shd w:val="clear" w:color="auto" w:fill="FFFFFF"/>
              </w:rPr>
              <w:t>Prin</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Ibu</w:t>
            </w:r>
            <w:proofErr w:type="spellEnd"/>
            <w:r w:rsidR="00F032C3">
              <w:rPr>
                <w:rFonts w:ascii="Times New Roman" w:hAnsi="Times New Roman" w:cs="Times New Roman"/>
                <w:bCs/>
                <w:shd w:val="clear" w:color="auto" w:fill="FFFFFF"/>
              </w:rPr>
              <w:t>, Midol®,</w:t>
            </w:r>
            <w:r>
              <w:rPr>
                <w:rFonts w:ascii="Times New Roman" w:hAnsi="Times New Roman" w:cs="Times New Roman"/>
                <w:sz w:val="24"/>
                <w:szCs w:val="24"/>
              </w:rPr>
              <w:t xml:space="preserve"> </w:t>
            </w:r>
            <w:r w:rsidR="00F032C3">
              <w:rPr>
                <w:rFonts w:ascii="Times New Roman" w:hAnsi="Times New Roman" w:cs="Times New Roman"/>
                <w:sz w:val="24"/>
                <w:szCs w:val="24"/>
              </w:rPr>
              <w:t>Motrin</w:t>
            </w:r>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NeoProfen</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Proprinal</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Ultraprin</w:t>
            </w:r>
            <w:proofErr w:type="spellEnd"/>
            <w:r w:rsidR="00F032C3">
              <w:rPr>
                <w:rFonts w:ascii="Times New Roman" w:hAnsi="Times New Roman" w:cs="Times New Roman"/>
                <w:bCs/>
                <w:shd w:val="clear" w:color="auto" w:fill="FFFFFF"/>
              </w:rPr>
              <w:t xml:space="preserve">), indomethacin (Indocin®), </w:t>
            </w:r>
            <w:proofErr w:type="spellStart"/>
            <w:r w:rsidR="00F032C3">
              <w:rPr>
                <w:rFonts w:ascii="Times New Roman" w:hAnsi="Times New Roman" w:cs="Times New Roman"/>
                <w:bCs/>
                <w:shd w:val="clear" w:color="auto" w:fill="FFFFFF"/>
              </w:rPr>
              <w:t>ketoprofen</w:t>
            </w:r>
            <w:proofErr w:type="spellEnd"/>
            <w:r w:rsidR="00F032C3">
              <w:rPr>
                <w:rFonts w:ascii="Times New Roman" w:hAnsi="Times New Roman" w:cs="Times New Roman"/>
                <w:bCs/>
                <w:shd w:val="clear" w:color="auto" w:fill="FFFFFF"/>
              </w:rPr>
              <w:t xml:space="preserve">, ketorolac, </w:t>
            </w:r>
            <w:proofErr w:type="spellStart"/>
            <w:r w:rsidR="00F032C3">
              <w:rPr>
                <w:rFonts w:ascii="Times New Roman" w:hAnsi="Times New Roman" w:cs="Times New Roman"/>
                <w:bCs/>
                <w:shd w:val="clear" w:color="auto" w:fill="FFFFFF"/>
              </w:rPr>
              <w:t>meclofenamate</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mefenamic</w:t>
            </w:r>
            <w:proofErr w:type="spellEnd"/>
            <w:r w:rsidR="00F032C3">
              <w:rPr>
                <w:rFonts w:ascii="Times New Roman" w:hAnsi="Times New Roman" w:cs="Times New Roman"/>
                <w:bCs/>
                <w:shd w:val="clear" w:color="auto" w:fill="FFFFFF"/>
              </w:rPr>
              <w:t xml:space="preserve"> acid (</w:t>
            </w:r>
            <w:proofErr w:type="spellStart"/>
            <w:r w:rsidR="00F032C3">
              <w:rPr>
                <w:rFonts w:ascii="Times New Roman" w:hAnsi="Times New Roman" w:cs="Times New Roman"/>
                <w:bCs/>
                <w:shd w:val="clear" w:color="auto" w:fill="FFFFFF"/>
              </w:rPr>
              <w:t>Ponstel</w:t>
            </w:r>
            <w:proofErr w:type="spellEnd"/>
            <w:r w:rsidR="00F032C3">
              <w:rPr>
                <w:rFonts w:ascii="Times New Roman" w:hAnsi="Times New Roman" w:cs="Times New Roman"/>
                <w:bCs/>
                <w:shd w:val="clear" w:color="auto" w:fill="FFFFFF"/>
              </w:rPr>
              <w:t xml:space="preserve">®), Meloxicam (Mobic®), </w:t>
            </w:r>
            <w:proofErr w:type="spellStart"/>
            <w:r w:rsidR="00F032C3">
              <w:rPr>
                <w:rFonts w:ascii="Times New Roman" w:hAnsi="Times New Roman" w:cs="Times New Roman"/>
                <w:bCs/>
                <w:shd w:val="clear" w:color="auto" w:fill="FFFFFF"/>
              </w:rPr>
              <w:t>nabumetone</w:t>
            </w:r>
            <w:proofErr w:type="spellEnd"/>
            <w:r w:rsidR="00F032C3">
              <w:rPr>
                <w:rFonts w:ascii="Times New Roman" w:hAnsi="Times New Roman" w:cs="Times New Roman"/>
                <w:bCs/>
                <w:shd w:val="clear" w:color="auto" w:fill="FFFFFF"/>
              </w:rPr>
              <w:t xml:space="preserve">, naproxen (Aleve®, </w:t>
            </w:r>
            <w:proofErr w:type="spellStart"/>
            <w:r w:rsidR="00F032C3">
              <w:rPr>
                <w:rFonts w:ascii="Times New Roman" w:hAnsi="Times New Roman" w:cs="Times New Roman"/>
                <w:bCs/>
                <w:shd w:val="clear" w:color="auto" w:fill="FFFFFF"/>
              </w:rPr>
              <w:t>Anaprox</w:t>
            </w:r>
            <w:proofErr w:type="spellEnd"/>
            <w:r w:rsidR="00F032C3">
              <w:rPr>
                <w:rFonts w:ascii="Times New Roman" w:hAnsi="Times New Roman" w:cs="Times New Roman"/>
                <w:bCs/>
                <w:shd w:val="clear" w:color="auto" w:fill="FFFFFF"/>
              </w:rPr>
              <w:t xml:space="preserve">®, EC-Naprosyn®, </w:t>
            </w:r>
            <w:proofErr w:type="spellStart"/>
            <w:r w:rsidR="00F032C3">
              <w:rPr>
                <w:rFonts w:ascii="Times New Roman" w:hAnsi="Times New Roman" w:cs="Times New Roman"/>
                <w:bCs/>
                <w:shd w:val="clear" w:color="auto" w:fill="FFFFFF"/>
              </w:rPr>
              <w:t>Mediproxen</w:t>
            </w:r>
            <w:proofErr w:type="spellEnd"/>
            <w:r w:rsidR="00F032C3">
              <w:rPr>
                <w:rFonts w:ascii="Times New Roman" w:hAnsi="Times New Roman" w:cs="Times New Roman"/>
                <w:bCs/>
                <w:shd w:val="clear" w:color="auto" w:fill="FFFFFF"/>
              </w:rPr>
              <w:t xml:space="preserve">, Midol®, </w:t>
            </w:r>
            <w:proofErr w:type="spellStart"/>
            <w:r w:rsidR="00F032C3">
              <w:rPr>
                <w:rFonts w:ascii="Times New Roman" w:hAnsi="Times New Roman" w:cs="Times New Roman"/>
                <w:bCs/>
                <w:shd w:val="clear" w:color="auto" w:fill="FFFFFF"/>
              </w:rPr>
              <w:t>Naprelan</w:t>
            </w:r>
            <w:proofErr w:type="spellEnd"/>
            <w:r w:rsidR="00F032C3">
              <w:rPr>
                <w:rFonts w:ascii="Times New Roman" w:hAnsi="Times New Roman" w:cs="Times New Roman"/>
                <w:bCs/>
                <w:shd w:val="clear" w:color="auto" w:fill="FFFFFF"/>
              </w:rPr>
              <w:t xml:space="preserve">®, </w:t>
            </w:r>
            <w:proofErr w:type="spellStart"/>
            <w:r w:rsidR="00F032C3">
              <w:rPr>
                <w:rFonts w:ascii="Times New Roman" w:hAnsi="Times New Roman" w:cs="Times New Roman"/>
                <w:bCs/>
                <w:shd w:val="clear" w:color="auto" w:fill="FFFFFF"/>
              </w:rPr>
              <w:t>Pamprin</w:t>
            </w:r>
            <w:proofErr w:type="spellEnd"/>
            <w:r w:rsidR="00F032C3">
              <w:rPr>
                <w:rFonts w:ascii="Times New Roman" w:hAnsi="Times New Roman" w:cs="Times New Roman"/>
                <w:bCs/>
                <w:shd w:val="clear" w:color="auto" w:fill="FFFFFF"/>
              </w:rPr>
              <w:t xml:space="preserve">®), </w:t>
            </w:r>
            <w:proofErr w:type="spellStart"/>
            <w:r w:rsidR="00BE7F16">
              <w:rPr>
                <w:rFonts w:ascii="Times New Roman" w:hAnsi="Times New Roman" w:cs="Times New Roman"/>
                <w:bCs/>
                <w:shd w:val="clear" w:color="auto" w:fill="FFFFFF"/>
              </w:rPr>
              <w:t>oxaprozin</w:t>
            </w:r>
            <w:proofErr w:type="spellEnd"/>
            <w:r w:rsidR="00BE7F16">
              <w:rPr>
                <w:rFonts w:ascii="Times New Roman" w:hAnsi="Times New Roman" w:cs="Times New Roman"/>
                <w:bCs/>
                <w:shd w:val="clear" w:color="auto" w:fill="FFFFFF"/>
              </w:rPr>
              <w:t xml:space="preserve"> (</w:t>
            </w:r>
            <w:proofErr w:type="spellStart"/>
            <w:r w:rsidR="00BE7F16">
              <w:rPr>
                <w:rFonts w:ascii="Times New Roman" w:hAnsi="Times New Roman" w:cs="Times New Roman"/>
                <w:bCs/>
                <w:shd w:val="clear" w:color="auto" w:fill="FFFFFF"/>
              </w:rPr>
              <w:t>Daypro</w:t>
            </w:r>
            <w:proofErr w:type="spellEnd"/>
            <w:r w:rsidR="00BE7F16">
              <w:rPr>
                <w:rFonts w:ascii="Times New Roman" w:hAnsi="Times New Roman" w:cs="Times New Roman"/>
                <w:bCs/>
                <w:shd w:val="clear" w:color="auto" w:fill="FFFFFF"/>
              </w:rPr>
              <w:t xml:space="preserve">®), </w:t>
            </w:r>
            <w:proofErr w:type="spellStart"/>
            <w:r w:rsidR="00BE7F16">
              <w:rPr>
                <w:rFonts w:ascii="Times New Roman" w:hAnsi="Times New Roman" w:cs="Times New Roman"/>
                <w:bCs/>
                <w:shd w:val="clear" w:color="auto" w:fill="FFFFFF"/>
              </w:rPr>
              <w:t>piroxicam</w:t>
            </w:r>
            <w:proofErr w:type="spellEnd"/>
            <w:r w:rsidR="00BE7F16">
              <w:rPr>
                <w:rFonts w:ascii="Times New Roman" w:hAnsi="Times New Roman" w:cs="Times New Roman"/>
                <w:bCs/>
                <w:shd w:val="clear" w:color="auto" w:fill="FFFFFF"/>
              </w:rPr>
              <w:t xml:space="preserve"> (</w:t>
            </w:r>
            <w:proofErr w:type="spellStart"/>
            <w:r w:rsidR="00BE7F16">
              <w:rPr>
                <w:rFonts w:ascii="Times New Roman" w:hAnsi="Times New Roman" w:cs="Times New Roman"/>
                <w:bCs/>
                <w:shd w:val="clear" w:color="auto" w:fill="FFFFFF"/>
              </w:rPr>
              <w:t>Feldene</w:t>
            </w:r>
            <w:proofErr w:type="spellEnd"/>
            <w:r w:rsidR="00BE7F16">
              <w:rPr>
                <w:rFonts w:ascii="Times New Roman" w:hAnsi="Times New Roman" w:cs="Times New Roman"/>
                <w:bCs/>
                <w:shd w:val="clear" w:color="auto" w:fill="FFFFFF"/>
              </w:rPr>
              <w:t xml:space="preserve">®), </w:t>
            </w:r>
            <w:proofErr w:type="spellStart"/>
            <w:r w:rsidR="00BE7F16">
              <w:rPr>
                <w:rFonts w:ascii="Times New Roman" w:hAnsi="Times New Roman" w:cs="Times New Roman"/>
                <w:bCs/>
                <w:shd w:val="clear" w:color="auto" w:fill="FFFFFF"/>
              </w:rPr>
              <w:t>sulindac</w:t>
            </w:r>
            <w:proofErr w:type="spellEnd"/>
            <w:r w:rsidR="00BE7F16">
              <w:rPr>
                <w:rFonts w:ascii="Times New Roman" w:hAnsi="Times New Roman" w:cs="Times New Roman"/>
                <w:bCs/>
                <w:shd w:val="clear" w:color="auto" w:fill="FFFFFF"/>
              </w:rPr>
              <w:t xml:space="preserve"> (</w:t>
            </w:r>
            <w:proofErr w:type="spellStart"/>
            <w:r w:rsidR="00BE7F16">
              <w:rPr>
                <w:rFonts w:ascii="Times New Roman" w:hAnsi="Times New Roman" w:cs="Times New Roman"/>
                <w:bCs/>
                <w:shd w:val="clear" w:color="auto" w:fill="FFFFFF"/>
              </w:rPr>
              <w:t>Clinoril</w:t>
            </w:r>
            <w:proofErr w:type="spellEnd"/>
            <w:r w:rsidR="00BE7F16">
              <w:rPr>
                <w:rFonts w:ascii="Times New Roman" w:hAnsi="Times New Roman" w:cs="Times New Roman"/>
                <w:bCs/>
                <w:shd w:val="clear" w:color="auto" w:fill="FFFFFF"/>
              </w:rPr>
              <w:t xml:space="preserve">®), </w:t>
            </w:r>
            <w:proofErr w:type="spellStart"/>
            <w:r w:rsidR="00BE7F16">
              <w:rPr>
                <w:rFonts w:ascii="Times New Roman" w:hAnsi="Times New Roman" w:cs="Times New Roman"/>
                <w:bCs/>
                <w:shd w:val="clear" w:color="auto" w:fill="FFFFFF"/>
              </w:rPr>
              <w:t>tiaprofenic</w:t>
            </w:r>
            <w:proofErr w:type="spellEnd"/>
            <w:r w:rsidR="00BE7F16">
              <w:rPr>
                <w:rFonts w:ascii="Times New Roman" w:hAnsi="Times New Roman" w:cs="Times New Roman"/>
                <w:bCs/>
                <w:shd w:val="clear" w:color="auto" w:fill="FFFFFF"/>
              </w:rPr>
              <w:t xml:space="preserve"> acid, </w:t>
            </w:r>
            <w:proofErr w:type="spellStart"/>
            <w:r w:rsidR="00BE7F16">
              <w:rPr>
                <w:rFonts w:ascii="Times New Roman" w:hAnsi="Times New Roman" w:cs="Times New Roman"/>
                <w:bCs/>
                <w:shd w:val="clear" w:color="auto" w:fill="FFFFFF"/>
              </w:rPr>
              <w:t>tolmetin</w:t>
            </w:r>
            <w:proofErr w:type="spellEnd"/>
            <w:r w:rsidR="00BE7F16">
              <w:rPr>
                <w:rFonts w:ascii="Times New Roman" w:hAnsi="Times New Roman" w:cs="Times New Roman"/>
                <w:bCs/>
                <w:shd w:val="clear" w:color="auto" w:fill="FFFFFF"/>
              </w:rPr>
              <w:t xml:space="preserve"> </w:t>
            </w:r>
          </w:p>
          <w:p w:rsidR="00F032C3" w:rsidRDefault="00F032C3" w:rsidP="00736082">
            <w:pPr>
              <w:contextualSpacing/>
              <w:rPr>
                <w:rFonts w:ascii="Times New Roman" w:hAnsi="Times New Roman" w:cs="Times New Roman"/>
                <w:bCs/>
                <w:shd w:val="clear" w:color="auto" w:fill="FFFFFF"/>
              </w:rPr>
            </w:pPr>
          </w:p>
          <w:p w:rsidR="00F032C3" w:rsidRDefault="00F032C3"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t>(Lexi-Comp, 2013)</w:t>
            </w:r>
          </w:p>
          <w:p w:rsidR="00F032C3" w:rsidRPr="00BF5442" w:rsidRDefault="00F032C3" w:rsidP="00736082">
            <w:pPr>
              <w:contextualSpacing/>
              <w:rPr>
                <w:rFonts w:ascii="Times New Roman" w:hAnsi="Times New Roman" w:cs="Times New Roman"/>
                <w:sz w:val="24"/>
                <w:szCs w:val="24"/>
              </w:rPr>
            </w:pP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lastRenderedPageBreak/>
              <w:t>Pharmacodynamics:</w:t>
            </w:r>
          </w:p>
          <w:p w:rsidR="00F4006B" w:rsidRPr="00F13AA7" w:rsidRDefault="00F13AA7" w:rsidP="00F4006B">
            <w:pPr>
              <w:contextualSpacing/>
              <w:rPr>
                <w:rFonts w:ascii="Times New Roman" w:hAnsi="Times New Roman" w:cs="Times New Roman"/>
              </w:rPr>
            </w:pPr>
            <w:r>
              <w:rPr>
                <w:rFonts w:ascii="Times New Roman" w:hAnsi="Times New Roman" w:cs="Times New Roman"/>
              </w:rPr>
              <w:t>Reversibly inhibits cyclooxygenase – 1 and 2 (COX – 1 and 2) enzymes, which result in decr</w:t>
            </w:r>
            <w:r w:rsidR="00A62800">
              <w:rPr>
                <w:rFonts w:ascii="Times New Roman" w:hAnsi="Times New Roman" w:cs="Times New Roman"/>
              </w:rPr>
              <w:t>eased formation of prostaglandin precursors.</w:t>
            </w:r>
          </w:p>
          <w:p w:rsidR="00F4006B" w:rsidRDefault="00F4006B" w:rsidP="00F4006B">
            <w:pPr>
              <w:contextualSpacing/>
              <w:rPr>
                <w:rFonts w:ascii="Times New Roman" w:hAnsi="Times New Roman" w:cs="Times New Roman"/>
                <w:b/>
              </w:rPr>
            </w:pPr>
          </w:p>
          <w:p w:rsidR="00927F31"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A62800">
              <w:rPr>
                <w:rFonts w:ascii="Times New Roman" w:hAnsi="Times New Roman" w:cs="Times New Roman"/>
                <w:iCs/>
              </w:rPr>
              <w:t xml:space="preserve"> </w:t>
            </w:r>
          </w:p>
          <w:p w:rsidR="00A62800" w:rsidRDefault="00A62800" w:rsidP="00F4006B">
            <w:pPr>
              <w:contextualSpacing/>
              <w:rPr>
                <w:rFonts w:ascii="Times New Roman" w:hAnsi="Times New Roman" w:cs="Times New Roman"/>
                <w:iCs/>
              </w:rPr>
            </w:pPr>
            <w:r>
              <w:rPr>
                <w:rFonts w:ascii="Times New Roman" w:hAnsi="Times New Roman" w:cs="Times New Roman"/>
                <w:iCs/>
                <w:u w:val="single"/>
              </w:rPr>
              <w:t>Absorption:</w:t>
            </w:r>
            <w:r>
              <w:rPr>
                <w:rFonts w:ascii="Times New Roman" w:hAnsi="Times New Roman" w:cs="Times New Roman"/>
                <w:iCs/>
              </w:rPr>
              <w:t xml:space="preserve"> most are </w:t>
            </w:r>
            <w:r>
              <w:rPr>
                <w:rFonts w:ascii="Times New Roman" w:hAnsi="Times New Roman" w:cs="Times New Roman"/>
                <w:iCs/>
              </w:rPr>
              <w:lastRenderedPageBreak/>
              <w:t>rapid and &gt; 80%</w:t>
            </w:r>
          </w:p>
          <w:p w:rsidR="00A62800" w:rsidRDefault="00A62800"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hepatic, the pathway differs between medications in this class, ibuprofen – via oxidation; meloxicam – via CYP2C9 and CYP3A4 (minor); </w:t>
            </w:r>
            <w:proofErr w:type="spellStart"/>
            <w:r w:rsidR="00BD64FC">
              <w:rPr>
                <w:rFonts w:ascii="Times New Roman" w:hAnsi="Times New Roman" w:cs="Times New Roman"/>
                <w:iCs/>
              </w:rPr>
              <w:t>ketoprofen</w:t>
            </w:r>
            <w:proofErr w:type="spellEnd"/>
            <w:r w:rsidR="00BD64FC">
              <w:rPr>
                <w:rFonts w:ascii="Times New Roman" w:hAnsi="Times New Roman" w:cs="Times New Roman"/>
                <w:iCs/>
              </w:rPr>
              <w:t xml:space="preserve"> – via – glucuronidation; ….etc.</w:t>
            </w:r>
          </w:p>
          <w:p w:rsidR="00BD64FC" w:rsidRDefault="00BD64FC"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 and feces.</w:t>
            </w:r>
          </w:p>
          <w:p w:rsidR="00BD64FC" w:rsidRDefault="00BD64FC" w:rsidP="00F4006B">
            <w:pPr>
              <w:contextualSpacing/>
              <w:rPr>
                <w:rFonts w:ascii="Times New Roman" w:hAnsi="Times New Roman" w:cs="Times New Roman"/>
                <w:iCs/>
              </w:rPr>
            </w:pPr>
          </w:p>
          <w:p w:rsidR="00BD64FC" w:rsidRPr="00BD64FC" w:rsidRDefault="00BD64FC" w:rsidP="00F4006B">
            <w:pPr>
              <w:contextualSpacing/>
              <w:rPr>
                <w:rFonts w:ascii="Times New Roman" w:hAnsi="Times New Roman" w:cs="Times New Roman"/>
                <w:iCs/>
              </w:rPr>
            </w:pPr>
            <w:r>
              <w:rPr>
                <w:rFonts w:ascii="Times New Roman" w:hAnsi="Times New Roman" w:cs="Times New Roman"/>
                <w:iCs/>
              </w:rPr>
              <w:t>(Lexi-Comp, 2013)</w:t>
            </w: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lastRenderedPageBreak/>
              <w:t>Side Effects:</w:t>
            </w:r>
          </w:p>
          <w:p w:rsidR="00927F31" w:rsidRDefault="00BD64FC" w:rsidP="00736082">
            <w:pPr>
              <w:contextualSpacing/>
              <w:rPr>
                <w:rFonts w:ascii="Times New Roman" w:hAnsi="Times New Roman" w:cs="Times New Roman"/>
                <w:sz w:val="24"/>
                <w:szCs w:val="24"/>
              </w:rPr>
            </w:pPr>
            <w:r>
              <w:rPr>
                <w:rFonts w:ascii="Times New Roman" w:hAnsi="Times New Roman" w:cs="Times New Roman"/>
                <w:sz w:val="24"/>
                <w:szCs w:val="24"/>
                <w:u w:val="single"/>
              </w:rPr>
              <w:t>Common:</w:t>
            </w:r>
            <w:r>
              <w:rPr>
                <w:rFonts w:ascii="Times New Roman" w:hAnsi="Times New Roman" w:cs="Times New Roman"/>
                <w:sz w:val="24"/>
                <w:szCs w:val="24"/>
              </w:rPr>
              <w:t xml:space="preserve"> dyspepsia, nausea, abdominal pain, constipation, headache, dizziness, drowsiness, rash, ALT/AST elevation, fluid retention, tinnitus, ecchymosis, dyspnea, photosensitivity</w:t>
            </w:r>
          </w:p>
          <w:p w:rsidR="00BD64FC" w:rsidRDefault="00BD64FC" w:rsidP="00736082">
            <w:pPr>
              <w:contextualSpacing/>
              <w:rPr>
                <w:rFonts w:ascii="Times New Roman" w:hAnsi="Times New Roman" w:cs="Times New Roman"/>
                <w:sz w:val="24"/>
                <w:szCs w:val="24"/>
              </w:rPr>
            </w:pPr>
          </w:p>
          <w:p w:rsidR="00C238FD" w:rsidRDefault="00BD64FC" w:rsidP="00736082">
            <w:pPr>
              <w:contextualSpacing/>
              <w:rPr>
                <w:rFonts w:ascii="Times New Roman" w:hAnsi="Times New Roman" w:cs="Times New Roman"/>
                <w:sz w:val="24"/>
                <w:szCs w:val="24"/>
              </w:rPr>
            </w:pPr>
            <w:r>
              <w:rPr>
                <w:rFonts w:ascii="Times New Roman" w:hAnsi="Times New Roman" w:cs="Times New Roman"/>
                <w:sz w:val="24"/>
                <w:szCs w:val="24"/>
                <w:u w:val="single"/>
              </w:rPr>
              <w:lastRenderedPageBreak/>
              <w:t>Serious:</w:t>
            </w:r>
            <w:r>
              <w:rPr>
                <w:rFonts w:ascii="Times New Roman" w:hAnsi="Times New Roman" w:cs="Times New Roman"/>
                <w:sz w:val="24"/>
                <w:szCs w:val="24"/>
              </w:rPr>
              <w:t xml:space="preserve"> GI bleed, GI perforation/ulcer, MI, stroke, thromboembolism, HTN, CHF, renal papillary necrosis, nephrotoxicity, hepatotoxicity, anaphylaxis/anaphylactiod reaction, bronchospasms, exfoliative dermatitis, Stevens-Johnson Syndrome, toxic epidermal</w:t>
            </w:r>
            <w:r w:rsidR="00C238FD">
              <w:rPr>
                <w:rFonts w:ascii="Times New Roman" w:hAnsi="Times New Roman" w:cs="Times New Roman"/>
                <w:sz w:val="24"/>
                <w:szCs w:val="24"/>
              </w:rPr>
              <w:t xml:space="preserve"> necrolysis</w:t>
            </w:r>
            <w:r>
              <w:rPr>
                <w:rFonts w:ascii="Times New Roman" w:hAnsi="Times New Roman" w:cs="Times New Roman"/>
                <w:sz w:val="24"/>
                <w:szCs w:val="24"/>
              </w:rPr>
              <w:t xml:space="preserve">, </w:t>
            </w:r>
            <w:r w:rsidR="00C238FD">
              <w:rPr>
                <w:rFonts w:ascii="Times New Roman" w:hAnsi="Times New Roman" w:cs="Times New Roman"/>
                <w:sz w:val="24"/>
                <w:szCs w:val="24"/>
              </w:rPr>
              <w:t>thrombocytopenia, agranulocytosis, aplastic anemia, hemolytic anemia, leukopenia, angioedema</w:t>
            </w:r>
          </w:p>
          <w:p w:rsidR="00C238FD" w:rsidRDefault="00C238FD" w:rsidP="00736082">
            <w:pPr>
              <w:contextualSpacing/>
              <w:rPr>
                <w:rFonts w:ascii="Times New Roman" w:hAnsi="Times New Roman" w:cs="Times New Roman"/>
                <w:sz w:val="24"/>
                <w:szCs w:val="24"/>
              </w:rPr>
            </w:pPr>
          </w:p>
          <w:p w:rsidR="00BD64FC" w:rsidRPr="00BD64FC" w:rsidRDefault="00C238FD" w:rsidP="00736082">
            <w:pPr>
              <w:contextualSpacing/>
              <w:rPr>
                <w:rFonts w:ascii="Times New Roman" w:hAnsi="Times New Roman" w:cs="Times New Roman"/>
                <w:sz w:val="24"/>
                <w:szCs w:val="24"/>
              </w:rPr>
            </w:pPr>
            <w:r>
              <w:rPr>
                <w:rFonts w:ascii="Times New Roman" w:hAnsi="Times New Roman" w:cs="Times New Roman"/>
                <w:sz w:val="24"/>
                <w:szCs w:val="24"/>
              </w:rPr>
              <w:t xml:space="preserve">(Epocrates, 2013)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Pr="00C238FD" w:rsidRDefault="00C238FD" w:rsidP="00A64919">
            <w:pPr>
              <w:contextualSpacing/>
              <w:rPr>
                <w:rFonts w:ascii="Times New Roman" w:hAnsi="Times New Roman" w:cs="Times New Roman"/>
              </w:rPr>
            </w:pPr>
            <w:r>
              <w:rPr>
                <w:rFonts w:ascii="Times New Roman" w:hAnsi="Times New Roman" w:cs="Times New Roman"/>
              </w:rPr>
              <w:t>Hypersensitivity to class/component, ASA or NSAID – induced asthma or urticaria, aspirin triad, pregnancy 3</w:t>
            </w:r>
            <w:r w:rsidRPr="00C238FD">
              <w:rPr>
                <w:rFonts w:ascii="Times New Roman" w:hAnsi="Times New Roman" w:cs="Times New Roman"/>
                <w:vertAlign w:val="superscript"/>
              </w:rPr>
              <w:t>rd</w:t>
            </w:r>
            <w:r>
              <w:rPr>
                <w:rFonts w:ascii="Times New Roman" w:hAnsi="Times New Roman" w:cs="Times New Roman"/>
              </w:rPr>
              <w:t xml:space="preserve"> trimester, CABG surgery </w:t>
            </w:r>
            <w:proofErr w:type="spellStart"/>
            <w:r>
              <w:rPr>
                <w:rFonts w:ascii="Times New Roman" w:hAnsi="Times New Roman" w:cs="Times New Roman"/>
              </w:rPr>
              <w:t>periop</w:t>
            </w:r>
            <w:proofErr w:type="spellEnd"/>
            <w:r>
              <w:rPr>
                <w:rFonts w:ascii="Times New Roman" w:hAnsi="Times New Roman" w:cs="Times New Roman"/>
              </w:rPr>
              <w:t xml:space="preserve"> use </w:t>
            </w:r>
          </w:p>
          <w:p w:rsidR="00A64919" w:rsidRDefault="00A64919" w:rsidP="00A64919">
            <w:pPr>
              <w:contextualSpacing/>
              <w:rPr>
                <w:rFonts w:ascii="Times New Roman" w:hAnsi="Times New Roman" w:cs="Times New Roman"/>
                <w:i/>
              </w:rPr>
            </w:pPr>
          </w:p>
          <w:p w:rsidR="00C238FD"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C238FD">
              <w:rPr>
                <w:rFonts w:ascii="Times New Roman" w:hAnsi="Times New Roman" w:cs="Times New Roman"/>
              </w:rPr>
              <w:t xml:space="preserve"> </w:t>
            </w:r>
            <w:r w:rsidR="00C238FD">
              <w:rPr>
                <w:rFonts w:ascii="Times New Roman" w:hAnsi="Times New Roman" w:cs="Times New Roman"/>
              </w:rPr>
              <w:lastRenderedPageBreak/>
              <w:t>cardiovascular disease, HTN, CHF, fluid retention, dehydration, PUD, history of GI bleed, coagulation disorder, hepatic impairment, renal impairment, asthma, sodium restriction, prolonged use, chronic alcohol use, smoking habit changes, elderly patients, debilitated patients</w:t>
            </w:r>
          </w:p>
          <w:p w:rsidR="00C238FD" w:rsidRDefault="00C238FD" w:rsidP="00A64919">
            <w:pPr>
              <w:contextualSpacing/>
              <w:rPr>
                <w:rFonts w:ascii="Times New Roman" w:hAnsi="Times New Roman" w:cs="Times New Roman"/>
              </w:rPr>
            </w:pPr>
          </w:p>
          <w:p w:rsidR="00C238FD" w:rsidRDefault="00C238FD" w:rsidP="00A64919">
            <w:pPr>
              <w:contextualSpacing/>
              <w:rPr>
                <w:rFonts w:ascii="Times New Roman" w:hAnsi="Times New Roman" w:cs="Times New Roman"/>
              </w:rPr>
            </w:pPr>
            <w:r>
              <w:rPr>
                <w:rFonts w:ascii="Times New Roman" w:hAnsi="Times New Roman" w:cs="Times New Roman"/>
              </w:rPr>
              <w:t>(Epocrates, 2013)</w:t>
            </w:r>
          </w:p>
          <w:p w:rsidR="00927F31" w:rsidRPr="00C238FD" w:rsidRDefault="00C238FD" w:rsidP="00A64919">
            <w:pPr>
              <w:contextualSpacing/>
              <w:rPr>
                <w:rFonts w:ascii="Times New Roman" w:hAnsi="Times New Roman" w:cs="Times New Roman"/>
                <w:b/>
                <w:sz w:val="24"/>
                <w:szCs w:val="24"/>
              </w:rPr>
            </w:pPr>
            <w:r>
              <w:rPr>
                <w:rFonts w:ascii="Times New Roman" w:hAnsi="Times New Roman" w:cs="Times New Roman"/>
              </w:rPr>
              <w:t xml:space="preserve"> </w:t>
            </w:r>
          </w:p>
        </w:tc>
      </w:tr>
      <w:tr w:rsidR="00927F31" w:rsidTr="00927F31">
        <w:tc>
          <w:tcPr>
            <w:tcW w:w="2394" w:type="dxa"/>
          </w:tcPr>
          <w:p w:rsidR="00927F31" w:rsidRDefault="00450251"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lastRenderedPageBreak/>
              <w:t>NSA</w:t>
            </w:r>
            <w:r w:rsidR="00005933">
              <w:rPr>
                <w:rFonts w:ascii="Times New Roman" w:hAnsi="Times New Roman" w:cs="Times New Roman"/>
                <w:bCs/>
                <w:shd w:val="clear" w:color="auto" w:fill="FFFFFF"/>
              </w:rPr>
              <w:t xml:space="preserve">ID: </w:t>
            </w:r>
            <w:r w:rsidR="00C238FD">
              <w:rPr>
                <w:rFonts w:ascii="Times New Roman" w:hAnsi="Times New Roman" w:cs="Times New Roman"/>
                <w:bCs/>
                <w:shd w:val="clear" w:color="auto" w:fill="FFFFFF"/>
              </w:rPr>
              <w:t>COX-2 Selective</w:t>
            </w:r>
          </w:p>
          <w:p w:rsidR="00BE7F16" w:rsidRDefault="00BE7F16" w:rsidP="00736082">
            <w:pPr>
              <w:contextualSpacing/>
              <w:rPr>
                <w:rFonts w:ascii="Times New Roman" w:hAnsi="Times New Roman" w:cs="Times New Roman"/>
                <w:bCs/>
                <w:shd w:val="clear" w:color="auto" w:fill="FFFFFF"/>
              </w:rPr>
            </w:pPr>
          </w:p>
          <w:p w:rsidR="00BE7F16" w:rsidRDefault="00BE7F16" w:rsidP="00736082">
            <w:pPr>
              <w:contextualSpacing/>
              <w:rPr>
                <w:rFonts w:ascii="Times New Roman" w:hAnsi="Times New Roman" w:cs="Times New Roman"/>
                <w:bCs/>
                <w:shd w:val="clear" w:color="auto" w:fill="FFFFFF"/>
              </w:rPr>
            </w:pPr>
            <w:proofErr w:type="spellStart"/>
            <w:r>
              <w:rPr>
                <w:rFonts w:ascii="Times New Roman" w:hAnsi="Times New Roman" w:cs="Times New Roman"/>
                <w:bCs/>
                <w:shd w:val="clear" w:color="auto" w:fill="FFFFFF"/>
              </w:rPr>
              <w:t>celecoxib</w:t>
            </w:r>
            <w:proofErr w:type="spellEnd"/>
            <w:r>
              <w:rPr>
                <w:rFonts w:ascii="Times New Roman" w:hAnsi="Times New Roman" w:cs="Times New Roman"/>
                <w:bCs/>
                <w:shd w:val="clear" w:color="auto" w:fill="FFFFFF"/>
              </w:rPr>
              <w:t xml:space="preserve"> (Celebrex®)</w:t>
            </w:r>
          </w:p>
          <w:p w:rsidR="00BE7F16" w:rsidRDefault="00BE7F16" w:rsidP="00736082">
            <w:pPr>
              <w:contextualSpacing/>
              <w:rPr>
                <w:rFonts w:ascii="Times New Roman" w:hAnsi="Times New Roman" w:cs="Times New Roman"/>
                <w:bCs/>
                <w:shd w:val="clear" w:color="auto" w:fill="FFFFFF"/>
              </w:rPr>
            </w:pPr>
          </w:p>
          <w:p w:rsidR="00BE7F16" w:rsidRDefault="00BE7F16"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t>(Lexi-Comp, 2013)</w:t>
            </w:r>
          </w:p>
          <w:p w:rsidR="00BE7F16" w:rsidRPr="00BF5442" w:rsidRDefault="00BE7F16" w:rsidP="00736082">
            <w:pPr>
              <w:contextualSpacing/>
              <w:rPr>
                <w:rFonts w:ascii="Times New Roman" w:hAnsi="Times New Roman" w:cs="Times New Roman"/>
                <w:sz w:val="24"/>
                <w:szCs w:val="24"/>
              </w:rPr>
            </w:pPr>
            <w:r>
              <w:rPr>
                <w:rFonts w:ascii="Times New Roman" w:hAnsi="Times New Roman" w:cs="Times New Roman"/>
                <w:bCs/>
                <w:shd w:val="clear" w:color="auto" w:fill="FFFFFF"/>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t>Pharmacodynamics:</w:t>
            </w:r>
          </w:p>
          <w:p w:rsidR="00F4006B" w:rsidRPr="00C238FD" w:rsidRDefault="009C3F06" w:rsidP="00F4006B">
            <w:pPr>
              <w:contextualSpacing/>
              <w:rPr>
                <w:rFonts w:ascii="Times New Roman" w:hAnsi="Times New Roman" w:cs="Times New Roman"/>
              </w:rPr>
            </w:pPr>
            <w:r>
              <w:rPr>
                <w:rFonts w:ascii="Times New Roman" w:hAnsi="Times New Roman" w:cs="Times New Roman"/>
              </w:rPr>
              <w:t>Inhibits prostaglandin synthesis by decreasing the activity of the activity of the enzyme, cyclooxygenase – 2 (COX – 2), which results in decreased formation of prostaglandin precursors.</w:t>
            </w:r>
          </w:p>
          <w:p w:rsidR="00F4006B" w:rsidRDefault="00F4006B" w:rsidP="00F4006B">
            <w:pPr>
              <w:contextualSpacing/>
              <w:rPr>
                <w:rFonts w:ascii="Times New Roman" w:hAnsi="Times New Roman" w:cs="Times New Roman"/>
                <w:b/>
              </w:rPr>
            </w:pPr>
          </w:p>
          <w:p w:rsidR="00927F31" w:rsidRDefault="00F4006B" w:rsidP="00F4006B">
            <w:pPr>
              <w:contextualSpacing/>
              <w:rPr>
                <w:rFonts w:ascii="Times New Roman" w:hAnsi="Times New Roman" w:cs="Times New Roman"/>
                <w:iCs/>
              </w:rPr>
            </w:pPr>
            <w:r w:rsidRPr="005C0705">
              <w:rPr>
                <w:rFonts w:ascii="Times New Roman" w:hAnsi="Times New Roman" w:cs="Times New Roman"/>
                <w:i/>
                <w:iCs/>
              </w:rPr>
              <w:t>Pharmacokinetics:</w:t>
            </w:r>
            <w:r w:rsidR="009C3F06">
              <w:rPr>
                <w:rFonts w:ascii="Times New Roman" w:hAnsi="Times New Roman" w:cs="Times New Roman"/>
                <w:iCs/>
              </w:rPr>
              <w:t xml:space="preserve"> </w:t>
            </w:r>
            <w:r w:rsidR="009C3F06">
              <w:rPr>
                <w:rFonts w:ascii="Times New Roman" w:hAnsi="Times New Roman" w:cs="Times New Roman"/>
                <w:iCs/>
                <w:u w:val="single"/>
              </w:rPr>
              <w:t>Absorption:</w:t>
            </w:r>
            <w:r w:rsidR="009C3F06">
              <w:rPr>
                <w:rFonts w:ascii="Times New Roman" w:hAnsi="Times New Roman" w:cs="Times New Roman"/>
                <w:iCs/>
              </w:rPr>
              <w:t xml:space="preserve"> not listed</w:t>
            </w:r>
          </w:p>
          <w:p w:rsidR="009C3F06" w:rsidRDefault="009C3F06"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hepatic via CYP2C9</w:t>
            </w:r>
          </w:p>
          <w:p w:rsidR="009C3F06" w:rsidRDefault="009C3F06"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feces and urine</w:t>
            </w:r>
          </w:p>
          <w:p w:rsidR="009C3F06" w:rsidRDefault="009C3F06" w:rsidP="00F4006B">
            <w:pPr>
              <w:contextualSpacing/>
              <w:rPr>
                <w:rFonts w:ascii="Times New Roman" w:hAnsi="Times New Roman" w:cs="Times New Roman"/>
                <w:iCs/>
              </w:rPr>
            </w:pPr>
          </w:p>
          <w:p w:rsidR="009C3F06" w:rsidRDefault="009C3F06" w:rsidP="00F4006B">
            <w:pPr>
              <w:contextualSpacing/>
              <w:rPr>
                <w:rFonts w:ascii="Times New Roman" w:hAnsi="Times New Roman" w:cs="Times New Roman"/>
                <w:iCs/>
              </w:rPr>
            </w:pPr>
            <w:r>
              <w:rPr>
                <w:rFonts w:ascii="Times New Roman" w:hAnsi="Times New Roman" w:cs="Times New Roman"/>
                <w:iCs/>
              </w:rPr>
              <w:t>(Lexi-Comp, 2013)</w:t>
            </w:r>
          </w:p>
          <w:p w:rsidR="009C3F06" w:rsidRPr="009C3F06" w:rsidRDefault="009C3F06" w:rsidP="00F4006B">
            <w:pPr>
              <w:contextualSpacing/>
              <w:rPr>
                <w:rFonts w:ascii="Times New Roman" w:hAnsi="Times New Roman" w:cs="Times New Roman"/>
                <w:b/>
                <w:sz w:val="24"/>
                <w:szCs w:val="24"/>
              </w:rPr>
            </w:pP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lastRenderedPageBreak/>
              <w:t>Side Effects:</w:t>
            </w:r>
          </w:p>
          <w:p w:rsidR="00927F31" w:rsidRDefault="009C3F06" w:rsidP="00736082">
            <w:pPr>
              <w:contextualSpacing/>
              <w:rPr>
                <w:rFonts w:ascii="Times New Roman" w:hAnsi="Times New Roman" w:cs="Times New Roman"/>
                <w:sz w:val="24"/>
                <w:szCs w:val="24"/>
              </w:rPr>
            </w:pPr>
            <w:r>
              <w:rPr>
                <w:rFonts w:ascii="Times New Roman" w:hAnsi="Times New Roman" w:cs="Times New Roman"/>
                <w:sz w:val="24"/>
                <w:szCs w:val="24"/>
                <w:u w:val="single"/>
              </w:rPr>
              <w:t>Common:</w:t>
            </w:r>
            <w:r>
              <w:rPr>
                <w:rFonts w:ascii="Times New Roman" w:hAnsi="Times New Roman" w:cs="Times New Roman"/>
                <w:sz w:val="24"/>
                <w:szCs w:val="24"/>
              </w:rPr>
              <w:t xml:space="preserve"> </w:t>
            </w:r>
            <w:r w:rsidRPr="009C3F06">
              <w:rPr>
                <w:rFonts w:ascii="Times New Roman" w:hAnsi="Times New Roman" w:cs="Times New Roman"/>
                <w:sz w:val="24"/>
                <w:szCs w:val="24"/>
              </w:rPr>
              <w:t>headache</w:t>
            </w:r>
            <w:r>
              <w:rPr>
                <w:rFonts w:ascii="Times New Roman" w:hAnsi="Times New Roman" w:cs="Times New Roman"/>
                <w:sz w:val="24"/>
                <w:szCs w:val="24"/>
              </w:rPr>
              <w:t>, dyspepsia, URI, diarrhea, abdominal pain, nausea/vomiting, back pain, insomnia, rash, flatulence, peripheral edema</w:t>
            </w:r>
            <w:r w:rsidR="009A7105">
              <w:rPr>
                <w:rFonts w:ascii="Times New Roman" w:hAnsi="Times New Roman" w:cs="Times New Roman"/>
                <w:sz w:val="24"/>
                <w:szCs w:val="24"/>
              </w:rPr>
              <w:t>, dizziness, ALT/AST elevation, BUN elevation, photosensitivity</w:t>
            </w:r>
          </w:p>
          <w:p w:rsidR="009A7105" w:rsidRDefault="009A7105" w:rsidP="00736082">
            <w:pPr>
              <w:contextualSpacing/>
              <w:rPr>
                <w:rFonts w:ascii="Times New Roman" w:hAnsi="Times New Roman" w:cs="Times New Roman"/>
                <w:sz w:val="24"/>
                <w:szCs w:val="24"/>
              </w:rPr>
            </w:pPr>
          </w:p>
          <w:p w:rsidR="009A7105" w:rsidRDefault="009A7105" w:rsidP="00736082">
            <w:pPr>
              <w:contextualSpacing/>
              <w:rPr>
                <w:rFonts w:ascii="Times New Roman" w:hAnsi="Times New Roman" w:cs="Times New Roman"/>
                <w:sz w:val="24"/>
                <w:szCs w:val="24"/>
              </w:rPr>
            </w:pPr>
            <w:r>
              <w:rPr>
                <w:rFonts w:ascii="Times New Roman" w:hAnsi="Times New Roman" w:cs="Times New Roman"/>
                <w:sz w:val="24"/>
                <w:szCs w:val="24"/>
                <w:u w:val="single"/>
              </w:rPr>
              <w:t>Serious:</w:t>
            </w:r>
            <w:r>
              <w:rPr>
                <w:rFonts w:ascii="Times New Roman" w:hAnsi="Times New Roman" w:cs="Times New Roman"/>
                <w:sz w:val="24"/>
                <w:szCs w:val="24"/>
              </w:rPr>
              <w:t xml:space="preserve"> GI bleed, GI peroration/ulcer, stroke, thrombocytopenia, HTN, CHF, renal papillary necrosis, nephrotoxicity, hepatotoxicity, anaphylactiod reaction, bronchospasm, exfoliative dermatitis, Stevens-</w:t>
            </w:r>
            <w:r>
              <w:rPr>
                <w:rFonts w:ascii="Times New Roman" w:hAnsi="Times New Roman" w:cs="Times New Roman"/>
                <w:sz w:val="24"/>
                <w:szCs w:val="24"/>
              </w:rPr>
              <w:lastRenderedPageBreak/>
              <w:t xml:space="preserve">Johnson Syndrome, toxic epidermal necrolysis, erythema multiforme, anemia, blood dyscrasias </w:t>
            </w:r>
          </w:p>
          <w:p w:rsidR="009A7105" w:rsidRDefault="009A7105" w:rsidP="00736082">
            <w:pPr>
              <w:contextualSpacing/>
              <w:rPr>
                <w:rFonts w:ascii="Times New Roman" w:hAnsi="Times New Roman" w:cs="Times New Roman"/>
                <w:sz w:val="24"/>
                <w:szCs w:val="24"/>
              </w:rPr>
            </w:pPr>
          </w:p>
          <w:p w:rsidR="009A7105" w:rsidRDefault="009A7105" w:rsidP="00736082">
            <w:pPr>
              <w:contextualSpacing/>
              <w:rPr>
                <w:rFonts w:ascii="Times New Roman" w:hAnsi="Times New Roman" w:cs="Times New Roman"/>
                <w:sz w:val="24"/>
                <w:szCs w:val="24"/>
              </w:rPr>
            </w:pPr>
            <w:r>
              <w:rPr>
                <w:rFonts w:ascii="Times New Roman" w:hAnsi="Times New Roman" w:cs="Times New Roman"/>
                <w:sz w:val="24"/>
                <w:szCs w:val="24"/>
              </w:rPr>
              <w:t>(Epocrates, 2013)</w:t>
            </w:r>
          </w:p>
          <w:p w:rsidR="009A7105" w:rsidRPr="009A7105" w:rsidRDefault="009A7105" w:rsidP="00736082">
            <w:pPr>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lastRenderedPageBreak/>
              <w:t>Contraindications:</w:t>
            </w:r>
          </w:p>
          <w:p w:rsidR="00A64919" w:rsidRPr="009A7105" w:rsidRDefault="009A7105" w:rsidP="00A64919">
            <w:pPr>
              <w:contextualSpacing/>
              <w:rPr>
                <w:rFonts w:ascii="Times New Roman" w:hAnsi="Times New Roman" w:cs="Times New Roman"/>
              </w:rPr>
            </w:pPr>
            <w:r>
              <w:rPr>
                <w:rFonts w:ascii="Times New Roman" w:hAnsi="Times New Roman" w:cs="Times New Roman"/>
              </w:rPr>
              <w:t>Hypersensitivity to class/component, hypersensitivity to sulfonamides, ASA or NSAID – induced asthma or urticaria, aspirin triad, pregnancy 3</w:t>
            </w:r>
            <w:r w:rsidRPr="009A7105">
              <w:rPr>
                <w:rFonts w:ascii="Times New Roman" w:hAnsi="Times New Roman" w:cs="Times New Roman"/>
                <w:vertAlign w:val="superscript"/>
              </w:rPr>
              <w:t>rd</w:t>
            </w:r>
            <w:r>
              <w:rPr>
                <w:rFonts w:ascii="Times New Roman" w:hAnsi="Times New Roman" w:cs="Times New Roman"/>
              </w:rPr>
              <w:t xml:space="preserve"> trimester, CABG surgery </w:t>
            </w:r>
            <w:proofErr w:type="spellStart"/>
            <w:r>
              <w:rPr>
                <w:rFonts w:ascii="Times New Roman" w:hAnsi="Times New Roman" w:cs="Times New Roman"/>
              </w:rPr>
              <w:t>periop</w:t>
            </w:r>
            <w:proofErr w:type="spellEnd"/>
            <w:r>
              <w:rPr>
                <w:rFonts w:ascii="Times New Roman" w:hAnsi="Times New Roman" w:cs="Times New Roman"/>
              </w:rPr>
              <w:t xml:space="preserve"> use</w:t>
            </w:r>
          </w:p>
          <w:p w:rsidR="00A64919" w:rsidRDefault="00A64919" w:rsidP="00A64919">
            <w:pPr>
              <w:contextualSpacing/>
              <w:rPr>
                <w:rFonts w:ascii="Times New Roman" w:hAnsi="Times New Roman" w:cs="Times New Roman"/>
                <w:i/>
              </w:rPr>
            </w:pPr>
          </w:p>
          <w:p w:rsidR="00927F31"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9A7105">
              <w:rPr>
                <w:rFonts w:ascii="Times New Roman" w:hAnsi="Times New Roman" w:cs="Times New Roman"/>
              </w:rPr>
              <w:t xml:space="preserve"> cardiovascular disease, HTN, CHF, fluid retention, history of GI bleed or ulcer, coagulation disorder, alcohol use, smoker, elderly or debilitated patients, hepatic </w:t>
            </w:r>
            <w:r w:rsidR="009A7105">
              <w:rPr>
                <w:rFonts w:ascii="Times New Roman" w:hAnsi="Times New Roman" w:cs="Times New Roman"/>
              </w:rPr>
              <w:lastRenderedPageBreak/>
              <w:t>impairment, poor CYP2C9 metabolizer, renal impairment, dehydration, asthma, prolonged use, systemic onset JRA</w:t>
            </w:r>
          </w:p>
          <w:p w:rsidR="009A7105" w:rsidRDefault="009A7105" w:rsidP="00A64919">
            <w:pPr>
              <w:contextualSpacing/>
              <w:rPr>
                <w:rFonts w:ascii="Times New Roman" w:hAnsi="Times New Roman" w:cs="Times New Roman"/>
              </w:rPr>
            </w:pPr>
          </w:p>
          <w:p w:rsidR="009A7105" w:rsidRDefault="009A7105" w:rsidP="00A64919">
            <w:pPr>
              <w:contextualSpacing/>
              <w:rPr>
                <w:rFonts w:ascii="Times New Roman" w:hAnsi="Times New Roman" w:cs="Times New Roman"/>
              </w:rPr>
            </w:pPr>
            <w:r>
              <w:rPr>
                <w:rFonts w:ascii="Times New Roman" w:hAnsi="Times New Roman" w:cs="Times New Roman"/>
              </w:rPr>
              <w:t>(Epocrates, 2013)</w:t>
            </w:r>
          </w:p>
          <w:p w:rsidR="009A7105" w:rsidRPr="009A7105" w:rsidRDefault="009A7105" w:rsidP="00A64919">
            <w:pPr>
              <w:contextualSpacing/>
              <w:rPr>
                <w:rFonts w:ascii="Times New Roman" w:hAnsi="Times New Roman" w:cs="Times New Roman"/>
                <w:b/>
                <w:sz w:val="24"/>
                <w:szCs w:val="24"/>
              </w:rPr>
            </w:pPr>
          </w:p>
        </w:tc>
      </w:tr>
      <w:tr w:rsidR="00927F31" w:rsidTr="00927F31">
        <w:tc>
          <w:tcPr>
            <w:tcW w:w="2394" w:type="dxa"/>
          </w:tcPr>
          <w:p w:rsidR="00927F31" w:rsidRDefault="00BE7F16"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lastRenderedPageBreak/>
              <w:t>Opioid Analgesics</w:t>
            </w:r>
          </w:p>
          <w:p w:rsidR="00BE7F16" w:rsidRDefault="00BE7F16" w:rsidP="00736082">
            <w:pPr>
              <w:contextualSpacing/>
              <w:rPr>
                <w:rFonts w:ascii="Times New Roman" w:hAnsi="Times New Roman" w:cs="Times New Roman"/>
                <w:bCs/>
                <w:shd w:val="clear" w:color="auto" w:fill="FFFFFF"/>
              </w:rPr>
            </w:pPr>
          </w:p>
          <w:p w:rsidR="005E3567" w:rsidRPr="005E3567" w:rsidRDefault="005E3567" w:rsidP="005E3567">
            <w:pPr>
              <w:contextualSpacing/>
              <w:jc w:val="center"/>
              <w:rPr>
                <w:rFonts w:ascii="Times New Roman" w:hAnsi="Times New Roman" w:cs="Times New Roman"/>
                <w:bCs/>
                <w:shd w:val="clear" w:color="auto" w:fill="FFFFFF"/>
              </w:rPr>
            </w:pPr>
            <w:r w:rsidRPr="005E3567">
              <w:rPr>
                <w:rFonts w:ascii="Times New Roman" w:hAnsi="Times New Roman" w:cs="Times New Roman"/>
                <w:bCs/>
                <w:shd w:val="clear" w:color="auto" w:fill="FFFFFF"/>
              </w:rPr>
              <w:t>Schedule II</w:t>
            </w:r>
          </w:p>
          <w:p w:rsidR="005E3567" w:rsidRDefault="005E3567" w:rsidP="00736082">
            <w:pPr>
              <w:contextualSpacing/>
              <w:rPr>
                <w:rFonts w:ascii="Times New Roman" w:hAnsi="Times New Roman" w:cs="Times New Roman"/>
                <w:bCs/>
                <w:shd w:val="clear" w:color="auto" w:fill="FFFFFF"/>
              </w:rPr>
            </w:pPr>
          </w:p>
          <w:p w:rsidR="00277FC5" w:rsidRDefault="00BE7F16" w:rsidP="00736082">
            <w:pPr>
              <w:contextualSpacing/>
              <w:rPr>
                <w:rFonts w:ascii="Times New Roman" w:hAnsi="Times New Roman" w:cs="Times New Roman"/>
                <w:bCs/>
                <w:shd w:val="clear" w:color="auto" w:fill="FFFFFF"/>
              </w:rPr>
            </w:pPr>
            <w:proofErr w:type="spellStart"/>
            <w:r>
              <w:rPr>
                <w:rFonts w:ascii="Times New Roman" w:hAnsi="Times New Roman" w:cs="Times New Roman"/>
                <w:sz w:val="24"/>
                <w:szCs w:val="24"/>
              </w:rPr>
              <w:t>alfentanil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Alfenta</w:t>
            </w:r>
            <w:proofErr w:type="spellEnd"/>
            <w:r>
              <w:rPr>
                <w:rFonts w:ascii="Times New Roman" w:hAnsi="Times New Roman" w:cs="Times New Roman"/>
                <w:bCs/>
                <w:shd w:val="clear" w:color="auto" w:fill="FFFFFF"/>
              </w:rPr>
              <w:t>®), codeine, fentanyl (</w:t>
            </w:r>
            <w:proofErr w:type="spellStart"/>
            <w:r>
              <w:rPr>
                <w:rFonts w:ascii="Times New Roman" w:hAnsi="Times New Roman" w:cs="Times New Roman"/>
                <w:bCs/>
                <w:shd w:val="clear" w:color="auto" w:fill="FFFFFF"/>
              </w:rPr>
              <w:t>Abstral</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Actiq</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Duragesic</w:t>
            </w:r>
            <w:proofErr w:type="spellEnd"/>
            <w:r>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Fentora</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Lazanda</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Onsolis</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Subsys</w:t>
            </w:r>
            <w:proofErr w:type="spellEnd"/>
            <w:r w:rsidR="006B0980">
              <w:rPr>
                <w:rFonts w:ascii="Times New Roman" w:hAnsi="Times New Roman" w:cs="Times New Roman"/>
                <w:bCs/>
                <w:shd w:val="clear" w:color="auto" w:fill="FFFFFF"/>
              </w:rPr>
              <w:t xml:space="preserve">®), hydrocodone, </w:t>
            </w:r>
            <w:proofErr w:type="spellStart"/>
            <w:r w:rsidR="006B0980">
              <w:rPr>
                <w:rFonts w:ascii="Times New Roman" w:hAnsi="Times New Roman" w:cs="Times New Roman"/>
                <w:bCs/>
                <w:shd w:val="clear" w:color="auto" w:fill="FFFFFF"/>
              </w:rPr>
              <w:t>hydromorphone</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Dilaudid</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Exalgo</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levorphanol</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meperidine</w:t>
            </w:r>
            <w:proofErr w:type="spellEnd"/>
            <w:r w:rsidR="006B0980">
              <w:rPr>
                <w:rFonts w:ascii="Times New Roman" w:hAnsi="Times New Roman" w:cs="Times New Roman"/>
                <w:bCs/>
                <w:shd w:val="clear" w:color="auto" w:fill="FFFFFF"/>
              </w:rPr>
              <w:t xml:space="preserve"> (Demerol®), methadone (</w:t>
            </w:r>
            <w:proofErr w:type="spellStart"/>
            <w:r w:rsidR="006B0980">
              <w:rPr>
                <w:rFonts w:ascii="Times New Roman" w:hAnsi="Times New Roman" w:cs="Times New Roman"/>
                <w:bCs/>
                <w:shd w:val="clear" w:color="auto" w:fill="FFFFFF"/>
              </w:rPr>
              <w:t>Dolophine</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Methadose</w:t>
            </w:r>
            <w:proofErr w:type="spellEnd"/>
            <w:r w:rsidR="006B0980">
              <w:rPr>
                <w:rFonts w:ascii="Times New Roman" w:hAnsi="Times New Roman" w:cs="Times New Roman"/>
                <w:bCs/>
                <w:shd w:val="clear" w:color="auto" w:fill="FFFFFF"/>
              </w:rPr>
              <w:t>®), morphine (</w:t>
            </w:r>
            <w:proofErr w:type="spellStart"/>
            <w:r w:rsidR="006B0980">
              <w:rPr>
                <w:rFonts w:ascii="Times New Roman" w:hAnsi="Times New Roman" w:cs="Times New Roman"/>
                <w:bCs/>
                <w:shd w:val="clear" w:color="auto" w:fill="FFFFFF"/>
              </w:rPr>
              <w:t>Astramorph</w:t>
            </w:r>
            <w:proofErr w:type="spellEnd"/>
            <w:r w:rsidR="006B0980">
              <w:rPr>
                <w:rFonts w:ascii="Times New Roman" w:hAnsi="Times New Roman" w:cs="Times New Roman"/>
                <w:bCs/>
                <w:shd w:val="clear" w:color="auto" w:fill="FFFFFF"/>
              </w:rPr>
              <w:t xml:space="preserve">/PF™, </w:t>
            </w:r>
            <w:proofErr w:type="spellStart"/>
            <w:r w:rsidR="006B0980">
              <w:rPr>
                <w:rFonts w:ascii="Times New Roman" w:hAnsi="Times New Roman" w:cs="Times New Roman"/>
                <w:bCs/>
                <w:shd w:val="clear" w:color="auto" w:fill="FFFFFF"/>
              </w:rPr>
              <w:t>Avinza</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Duramorph</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Infumorph</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Kadian</w:t>
            </w:r>
            <w:proofErr w:type="spellEnd"/>
            <w:r w:rsidR="006B0980">
              <w:rPr>
                <w:rFonts w:ascii="Times New Roman" w:hAnsi="Times New Roman" w:cs="Times New Roman"/>
                <w:bCs/>
                <w:shd w:val="clear" w:color="auto" w:fill="FFFFFF"/>
              </w:rPr>
              <w:t xml:space="preserve">®, MS </w:t>
            </w:r>
            <w:proofErr w:type="spellStart"/>
            <w:r w:rsidR="006B0980">
              <w:rPr>
                <w:rFonts w:ascii="Times New Roman" w:hAnsi="Times New Roman" w:cs="Times New Roman"/>
                <w:bCs/>
                <w:shd w:val="clear" w:color="auto" w:fill="FFFFFF"/>
              </w:rPr>
              <w:t>Contin</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nalbuphine</w:t>
            </w:r>
            <w:proofErr w:type="spellEnd"/>
            <w:r w:rsidR="006B0980">
              <w:rPr>
                <w:rFonts w:ascii="Times New Roman" w:hAnsi="Times New Roman" w:cs="Times New Roman"/>
                <w:bCs/>
                <w:shd w:val="clear" w:color="auto" w:fill="FFFFFF"/>
              </w:rPr>
              <w:t>, oxycodone (</w:t>
            </w:r>
            <w:proofErr w:type="spellStart"/>
            <w:r w:rsidR="006B0980">
              <w:rPr>
                <w:rFonts w:ascii="Times New Roman" w:hAnsi="Times New Roman" w:cs="Times New Roman"/>
                <w:bCs/>
                <w:shd w:val="clear" w:color="auto" w:fill="FFFFFF"/>
              </w:rPr>
              <w:t>Oxecta</w:t>
            </w:r>
            <w:proofErr w:type="spellEnd"/>
            <w:r w:rsidR="006B0980">
              <w:rPr>
                <w:rFonts w:ascii="Times New Roman" w:hAnsi="Times New Roman" w:cs="Times New Roman"/>
                <w:bCs/>
                <w:shd w:val="clear" w:color="auto" w:fill="FFFFFF"/>
              </w:rPr>
              <w:t xml:space="preserve">™, </w:t>
            </w:r>
            <w:proofErr w:type="spellStart"/>
            <w:r w:rsidR="006B0980">
              <w:rPr>
                <w:rFonts w:ascii="Times New Roman" w:hAnsi="Times New Roman" w:cs="Times New Roman"/>
                <w:bCs/>
                <w:shd w:val="clear" w:color="auto" w:fill="FFFFFF"/>
              </w:rPr>
              <w:t>Oxycontin</w:t>
            </w:r>
            <w:proofErr w:type="spellEnd"/>
            <w:r w:rsidR="006B0980">
              <w:rPr>
                <w:rFonts w:ascii="Times New Roman" w:hAnsi="Times New Roman" w:cs="Times New Roman"/>
                <w:bCs/>
                <w:shd w:val="clear" w:color="auto" w:fill="FFFFFF"/>
              </w:rPr>
              <w:t>®, Roxi</w:t>
            </w:r>
            <w:r w:rsidR="005E3567">
              <w:rPr>
                <w:rFonts w:ascii="Times New Roman" w:hAnsi="Times New Roman" w:cs="Times New Roman"/>
                <w:bCs/>
                <w:shd w:val="clear" w:color="auto" w:fill="FFFFFF"/>
              </w:rPr>
              <w:t xml:space="preserve">codone®), </w:t>
            </w:r>
            <w:proofErr w:type="spellStart"/>
            <w:r w:rsidR="005E3567">
              <w:rPr>
                <w:rFonts w:ascii="Times New Roman" w:hAnsi="Times New Roman" w:cs="Times New Roman"/>
                <w:bCs/>
                <w:shd w:val="clear" w:color="auto" w:fill="FFFFFF"/>
              </w:rPr>
              <w:t>oxymorphone</w:t>
            </w:r>
            <w:proofErr w:type="spellEnd"/>
            <w:r w:rsidR="005E3567">
              <w:rPr>
                <w:rFonts w:ascii="Times New Roman" w:hAnsi="Times New Roman" w:cs="Times New Roman"/>
                <w:bCs/>
                <w:shd w:val="clear" w:color="auto" w:fill="FFFFFF"/>
              </w:rPr>
              <w:t xml:space="preserve"> (</w:t>
            </w:r>
            <w:proofErr w:type="spellStart"/>
            <w:r w:rsidR="005E3567">
              <w:rPr>
                <w:rFonts w:ascii="Times New Roman" w:hAnsi="Times New Roman" w:cs="Times New Roman"/>
                <w:bCs/>
                <w:shd w:val="clear" w:color="auto" w:fill="FFFFFF"/>
              </w:rPr>
              <w:t>Opana</w:t>
            </w:r>
            <w:proofErr w:type="spellEnd"/>
            <w:r w:rsidR="005E3567">
              <w:rPr>
                <w:rFonts w:ascii="Times New Roman" w:hAnsi="Times New Roman" w:cs="Times New Roman"/>
                <w:bCs/>
                <w:shd w:val="clear" w:color="auto" w:fill="FFFFFF"/>
              </w:rPr>
              <w:t xml:space="preserve">®), </w:t>
            </w:r>
            <w:proofErr w:type="spellStart"/>
            <w:r w:rsidR="00277FC5">
              <w:rPr>
                <w:rFonts w:ascii="Times New Roman" w:hAnsi="Times New Roman" w:cs="Times New Roman"/>
                <w:bCs/>
                <w:shd w:val="clear" w:color="auto" w:fill="FFFFFF"/>
              </w:rPr>
              <w:t>remifentanil</w:t>
            </w:r>
            <w:proofErr w:type="spellEnd"/>
            <w:r w:rsidR="00277FC5">
              <w:rPr>
                <w:rFonts w:ascii="Times New Roman" w:hAnsi="Times New Roman" w:cs="Times New Roman"/>
                <w:bCs/>
                <w:shd w:val="clear" w:color="auto" w:fill="FFFFFF"/>
              </w:rPr>
              <w:t xml:space="preserve"> (</w:t>
            </w:r>
            <w:proofErr w:type="spellStart"/>
            <w:r w:rsidR="00277FC5">
              <w:rPr>
                <w:rFonts w:ascii="Times New Roman" w:hAnsi="Times New Roman" w:cs="Times New Roman"/>
                <w:bCs/>
                <w:shd w:val="clear" w:color="auto" w:fill="FFFFFF"/>
              </w:rPr>
              <w:t>Ultiva</w:t>
            </w:r>
            <w:proofErr w:type="spellEnd"/>
            <w:r w:rsidR="00277FC5">
              <w:rPr>
                <w:rFonts w:ascii="Times New Roman" w:hAnsi="Times New Roman" w:cs="Times New Roman"/>
                <w:bCs/>
                <w:shd w:val="clear" w:color="auto" w:fill="FFFFFF"/>
              </w:rPr>
              <w:t xml:space="preserve">®), </w:t>
            </w:r>
            <w:proofErr w:type="spellStart"/>
            <w:r w:rsidR="00277FC5">
              <w:rPr>
                <w:rFonts w:ascii="Times New Roman" w:hAnsi="Times New Roman" w:cs="Times New Roman"/>
                <w:bCs/>
                <w:shd w:val="clear" w:color="auto" w:fill="FFFFFF"/>
              </w:rPr>
              <w:t>sufentanil</w:t>
            </w:r>
            <w:proofErr w:type="spellEnd"/>
            <w:r w:rsidR="00277FC5">
              <w:rPr>
                <w:rFonts w:ascii="Times New Roman" w:hAnsi="Times New Roman" w:cs="Times New Roman"/>
                <w:bCs/>
                <w:shd w:val="clear" w:color="auto" w:fill="FFFFFF"/>
              </w:rPr>
              <w:t xml:space="preserve"> (</w:t>
            </w:r>
            <w:proofErr w:type="spellStart"/>
            <w:r w:rsidR="00277FC5">
              <w:rPr>
                <w:rFonts w:ascii="Times New Roman" w:hAnsi="Times New Roman" w:cs="Times New Roman"/>
                <w:bCs/>
                <w:shd w:val="clear" w:color="auto" w:fill="FFFFFF"/>
              </w:rPr>
              <w:t>Su</w:t>
            </w:r>
            <w:r w:rsidR="005E3567">
              <w:rPr>
                <w:rFonts w:ascii="Times New Roman" w:hAnsi="Times New Roman" w:cs="Times New Roman"/>
                <w:bCs/>
                <w:shd w:val="clear" w:color="auto" w:fill="FFFFFF"/>
              </w:rPr>
              <w:t>fenta</w:t>
            </w:r>
            <w:proofErr w:type="spellEnd"/>
            <w:r w:rsidR="005E3567">
              <w:rPr>
                <w:rFonts w:ascii="Times New Roman" w:hAnsi="Times New Roman" w:cs="Times New Roman"/>
                <w:bCs/>
                <w:shd w:val="clear" w:color="auto" w:fill="FFFFFF"/>
              </w:rPr>
              <w:t xml:space="preserve">®), </w:t>
            </w:r>
            <w:proofErr w:type="spellStart"/>
            <w:r w:rsidR="005E3567">
              <w:rPr>
                <w:rFonts w:ascii="Times New Roman" w:hAnsi="Times New Roman" w:cs="Times New Roman"/>
                <w:bCs/>
                <w:shd w:val="clear" w:color="auto" w:fill="FFFFFF"/>
              </w:rPr>
              <w:t>tapentadol</w:t>
            </w:r>
            <w:proofErr w:type="spellEnd"/>
            <w:r w:rsidR="005E3567">
              <w:rPr>
                <w:rFonts w:ascii="Times New Roman" w:hAnsi="Times New Roman" w:cs="Times New Roman"/>
                <w:bCs/>
                <w:shd w:val="clear" w:color="auto" w:fill="FFFFFF"/>
              </w:rPr>
              <w:t xml:space="preserve"> (</w:t>
            </w:r>
            <w:proofErr w:type="spellStart"/>
            <w:r w:rsidR="005E3567">
              <w:rPr>
                <w:rFonts w:ascii="Times New Roman" w:hAnsi="Times New Roman" w:cs="Times New Roman"/>
                <w:bCs/>
                <w:shd w:val="clear" w:color="auto" w:fill="FFFFFF"/>
              </w:rPr>
              <w:t>Nucynta</w:t>
            </w:r>
            <w:proofErr w:type="spellEnd"/>
            <w:r w:rsidR="005E3567">
              <w:rPr>
                <w:rFonts w:ascii="Times New Roman" w:hAnsi="Times New Roman" w:cs="Times New Roman"/>
                <w:bCs/>
                <w:shd w:val="clear" w:color="auto" w:fill="FFFFFF"/>
              </w:rPr>
              <w:t>®)</w:t>
            </w:r>
          </w:p>
          <w:p w:rsidR="00277FC5" w:rsidRDefault="00277FC5" w:rsidP="00736082">
            <w:pPr>
              <w:contextualSpacing/>
              <w:rPr>
                <w:rFonts w:ascii="Times New Roman" w:hAnsi="Times New Roman" w:cs="Times New Roman"/>
                <w:bCs/>
                <w:shd w:val="clear" w:color="auto" w:fill="FFFFFF"/>
              </w:rPr>
            </w:pPr>
          </w:p>
          <w:p w:rsidR="005E3567" w:rsidRPr="005E3567" w:rsidRDefault="005E3567" w:rsidP="005E3567">
            <w:pPr>
              <w:contextualSpacing/>
              <w:jc w:val="center"/>
              <w:rPr>
                <w:rFonts w:ascii="Times New Roman" w:hAnsi="Times New Roman" w:cs="Times New Roman"/>
                <w:bCs/>
                <w:shd w:val="clear" w:color="auto" w:fill="FFFFFF"/>
              </w:rPr>
            </w:pPr>
            <w:r w:rsidRPr="005E3567">
              <w:rPr>
                <w:rFonts w:ascii="Times New Roman" w:hAnsi="Times New Roman" w:cs="Times New Roman"/>
                <w:bCs/>
                <w:shd w:val="clear" w:color="auto" w:fill="FFFFFF"/>
              </w:rPr>
              <w:t>Schedule III</w:t>
            </w:r>
          </w:p>
          <w:p w:rsidR="005E3567" w:rsidRDefault="005E3567" w:rsidP="00736082">
            <w:pPr>
              <w:contextualSpacing/>
              <w:rPr>
                <w:rFonts w:ascii="Times New Roman" w:hAnsi="Times New Roman" w:cs="Times New Roman"/>
                <w:bCs/>
                <w:shd w:val="clear" w:color="auto" w:fill="FFFFFF"/>
              </w:rPr>
            </w:pPr>
          </w:p>
          <w:p w:rsidR="005E3567" w:rsidRDefault="005E3567"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t>buprenorphine (</w:t>
            </w:r>
            <w:proofErr w:type="spellStart"/>
            <w:r>
              <w:rPr>
                <w:rFonts w:ascii="Times New Roman" w:hAnsi="Times New Roman" w:cs="Times New Roman"/>
                <w:bCs/>
                <w:shd w:val="clear" w:color="auto" w:fill="FFFFFF"/>
              </w:rPr>
              <w:t>Buprenex</w:t>
            </w:r>
            <w:proofErr w:type="spellEnd"/>
            <w:r>
              <w:rPr>
                <w:rFonts w:ascii="Times New Roman" w:hAnsi="Times New Roman" w:cs="Times New Roman"/>
                <w:bCs/>
                <w:shd w:val="clear" w:color="auto" w:fill="FFFFFF"/>
              </w:rPr>
              <w:t xml:space="preserve">®, </w:t>
            </w:r>
            <w:proofErr w:type="spellStart"/>
            <w:r w:rsidR="003565B2">
              <w:rPr>
                <w:rFonts w:ascii="Times New Roman" w:hAnsi="Times New Roman" w:cs="Times New Roman"/>
                <w:bCs/>
                <w:shd w:val="clear" w:color="auto" w:fill="FFFFFF"/>
              </w:rPr>
              <w:t>Butrans</w:t>
            </w:r>
            <w:proofErr w:type="spellEnd"/>
            <w:r w:rsidR="003565B2">
              <w:rPr>
                <w:rFonts w:ascii="Times New Roman" w:hAnsi="Times New Roman" w:cs="Times New Roman"/>
                <w:bCs/>
                <w:shd w:val="clear" w:color="auto" w:fill="FFFFFF"/>
              </w:rPr>
              <w:t>®), paregoric</w:t>
            </w:r>
          </w:p>
          <w:p w:rsidR="005E3567" w:rsidRDefault="005E3567" w:rsidP="00736082">
            <w:pPr>
              <w:contextualSpacing/>
              <w:rPr>
                <w:rFonts w:ascii="Times New Roman" w:hAnsi="Times New Roman" w:cs="Times New Roman"/>
                <w:bCs/>
                <w:shd w:val="clear" w:color="auto" w:fill="FFFFFF"/>
              </w:rPr>
            </w:pPr>
          </w:p>
          <w:p w:rsidR="005E3567" w:rsidRPr="005E3567" w:rsidRDefault="005E3567" w:rsidP="005E3567">
            <w:pPr>
              <w:contextualSpacing/>
              <w:jc w:val="center"/>
              <w:rPr>
                <w:rFonts w:ascii="Times New Roman" w:hAnsi="Times New Roman" w:cs="Times New Roman"/>
                <w:bCs/>
                <w:shd w:val="clear" w:color="auto" w:fill="FFFFFF"/>
              </w:rPr>
            </w:pPr>
            <w:r w:rsidRPr="005E3567">
              <w:rPr>
                <w:rFonts w:ascii="Times New Roman" w:hAnsi="Times New Roman" w:cs="Times New Roman"/>
                <w:bCs/>
                <w:shd w:val="clear" w:color="auto" w:fill="FFFFFF"/>
              </w:rPr>
              <w:lastRenderedPageBreak/>
              <w:t>Schedule IV</w:t>
            </w:r>
          </w:p>
          <w:p w:rsidR="005E3567" w:rsidRDefault="005E3567" w:rsidP="00736082">
            <w:pPr>
              <w:contextualSpacing/>
              <w:rPr>
                <w:rFonts w:ascii="Times New Roman" w:hAnsi="Times New Roman" w:cs="Times New Roman"/>
                <w:bCs/>
                <w:shd w:val="clear" w:color="auto" w:fill="FFFFFF"/>
              </w:rPr>
            </w:pPr>
          </w:p>
          <w:p w:rsidR="005E3567" w:rsidRDefault="005E3567" w:rsidP="005E3567">
            <w:pPr>
              <w:contextualSpacing/>
              <w:rPr>
                <w:rFonts w:ascii="Times New Roman" w:hAnsi="Times New Roman" w:cs="Times New Roman"/>
                <w:bCs/>
                <w:shd w:val="clear" w:color="auto" w:fill="FFFFFF"/>
              </w:rPr>
            </w:pPr>
            <w:proofErr w:type="spellStart"/>
            <w:r>
              <w:rPr>
                <w:rFonts w:ascii="Times New Roman" w:hAnsi="Times New Roman" w:cs="Times New Roman"/>
                <w:bCs/>
                <w:shd w:val="clear" w:color="auto" w:fill="FFFFFF"/>
              </w:rPr>
              <w:t>butorphanol</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pentazocine</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Talwin</w:t>
            </w:r>
            <w:proofErr w:type="spellEnd"/>
            <w:r>
              <w:rPr>
                <w:rFonts w:ascii="Times New Roman" w:hAnsi="Times New Roman" w:cs="Times New Roman"/>
                <w:bCs/>
                <w:shd w:val="clear" w:color="auto" w:fill="FFFFFF"/>
              </w:rPr>
              <w:t>®), tramadol (</w:t>
            </w:r>
            <w:proofErr w:type="spellStart"/>
            <w:r>
              <w:rPr>
                <w:rFonts w:ascii="Times New Roman" w:hAnsi="Times New Roman" w:cs="Times New Roman"/>
                <w:bCs/>
                <w:shd w:val="clear" w:color="auto" w:fill="FFFFFF"/>
              </w:rPr>
              <w:t>ConZip</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Rybix</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Ryzolt</w:t>
            </w:r>
            <w:proofErr w:type="spellEnd"/>
            <w:r>
              <w:rPr>
                <w:rFonts w:ascii="Times New Roman" w:hAnsi="Times New Roman" w:cs="Times New Roman"/>
                <w:bCs/>
                <w:shd w:val="clear" w:color="auto" w:fill="FFFFFF"/>
              </w:rPr>
              <w:t>™, Ultram®)</w:t>
            </w:r>
          </w:p>
          <w:p w:rsidR="005E3567" w:rsidRDefault="005E3567" w:rsidP="00736082">
            <w:pPr>
              <w:contextualSpacing/>
              <w:rPr>
                <w:rFonts w:ascii="Times New Roman" w:hAnsi="Times New Roman" w:cs="Times New Roman"/>
                <w:bCs/>
                <w:shd w:val="clear" w:color="auto" w:fill="FFFFFF"/>
              </w:rPr>
            </w:pPr>
          </w:p>
          <w:p w:rsidR="00277FC5" w:rsidRDefault="00277FC5" w:rsidP="00736082">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t>(Lexi-Comp, 2013</w:t>
            </w:r>
            <w:r w:rsidR="00D30247">
              <w:rPr>
                <w:rFonts w:ascii="Times New Roman" w:hAnsi="Times New Roman" w:cs="Times New Roman"/>
                <w:bCs/>
                <w:shd w:val="clear" w:color="auto" w:fill="FFFFFF"/>
              </w:rPr>
              <w:t>, Drug Enforcement Agency, 2012</w:t>
            </w:r>
            <w:r>
              <w:rPr>
                <w:rFonts w:ascii="Times New Roman" w:hAnsi="Times New Roman" w:cs="Times New Roman"/>
                <w:bCs/>
                <w:shd w:val="clear" w:color="auto" w:fill="FFFFFF"/>
              </w:rPr>
              <w:t>)</w:t>
            </w:r>
          </w:p>
          <w:p w:rsidR="00BE7F16" w:rsidRPr="00503ABD" w:rsidRDefault="006B0980" w:rsidP="00736082">
            <w:pPr>
              <w:contextualSpacing/>
              <w:rPr>
                <w:rFonts w:ascii="Times New Roman" w:hAnsi="Times New Roman" w:cs="Times New Roman"/>
                <w:sz w:val="24"/>
                <w:szCs w:val="24"/>
              </w:rPr>
            </w:pPr>
            <w:r>
              <w:rPr>
                <w:rFonts w:ascii="Times New Roman" w:hAnsi="Times New Roman" w:cs="Times New Roman"/>
                <w:bCs/>
                <w:shd w:val="clear" w:color="auto" w:fill="FFFFFF"/>
              </w:rPr>
              <w:t xml:space="preserve"> </w:t>
            </w:r>
            <w:r w:rsidR="00BE7F16">
              <w:rPr>
                <w:rFonts w:ascii="Times New Roman" w:hAnsi="Times New Roman" w:cs="Times New Roman"/>
                <w:sz w:val="24"/>
                <w:szCs w:val="24"/>
              </w:rPr>
              <w:t xml:space="preserve"> </w:t>
            </w:r>
          </w:p>
        </w:tc>
        <w:tc>
          <w:tcPr>
            <w:tcW w:w="2394" w:type="dxa"/>
          </w:tcPr>
          <w:p w:rsidR="00F4006B" w:rsidRPr="005C0705" w:rsidRDefault="00F4006B" w:rsidP="00F4006B">
            <w:pPr>
              <w:contextualSpacing/>
              <w:rPr>
                <w:rFonts w:ascii="Times New Roman" w:hAnsi="Times New Roman" w:cs="Times New Roman"/>
                <w:i/>
                <w:iCs/>
              </w:rPr>
            </w:pPr>
            <w:r w:rsidRPr="005C0705">
              <w:rPr>
                <w:rFonts w:ascii="Times New Roman" w:hAnsi="Times New Roman" w:cs="Times New Roman"/>
                <w:i/>
                <w:iCs/>
              </w:rPr>
              <w:lastRenderedPageBreak/>
              <w:t>Pharmacodynamics:</w:t>
            </w:r>
          </w:p>
          <w:p w:rsidR="00061645" w:rsidRDefault="00061645" w:rsidP="00F4006B">
            <w:pPr>
              <w:contextualSpacing/>
              <w:rPr>
                <w:rFonts w:ascii="Times New Roman" w:hAnsi="Times New Roman" w:cs="Times New Roman"/>
              </w:rPr>
            </w:pPr>
            <w:r w:rsidRPr="00061645">
              <w:rPr>
                <w:rFonts w:ascii="Times New Roman" w:hAnsi="Times New Roman" w:cs="Times New Roman"/>
                <w:u w:val="single"/>
              </w:rPr>
              <w:t>Schedule II</w:t>
            </w:r>
            <w:r>
              <w:rPr>
                <w:rFonts w:ascii="Times New Roman" w:hAnsi="Times New Roman" w:cs="Times New Roman"/>
              </w:rPr>
              <w:t xml:space="preserve"> - Binds with stereospecific receptors at many sites within the CNS or opioid receptors in the CNS and increases pain threshold, alters pain perception, and inhibits ascending pain pathway.</w:t>
            </w:r>
          </w:p>
          <w:p w:rsidR="00061645" w:rsidRDefault="00061645" w:rsidP="00F4006B">
            <w:pPr>
              <w:contextualSpacing/>
              <w:rPr>
                <w:rFonts w:ascii="Times New Roman" w:hAnsi="Times New Roman" w:cs="Times New Roman"/>
              </w:rPr>
            </w:pPr>
          </w:p>
          <w:p w:rsidR="00061645" w:rsidRPr="00F93B96" w:rsidRDefault="00F93B96" w:rsidP="00F4006B">
            <w:pPr>
              <w:contextualSpacing/>
              <w:rPr>
                <w:rFonts w:ascii="Times New Roman" w:hAnsi="Times New Roman" w:cs="Times New Roman"/>
              </w:rPr>
            </w:pPr>
            <w:r w:rsidRPr="00F93B96">
              <w:rPr>
                <w:rFonts w:ascii="Times New Roman" w:hAnsi="Times New Roman" w:cs="Times New Roman"/>
                <w:u w:val="single"/>
              </w:rPr>
              <w:t>Schedule III</w:t>
            </w:r>
            <w:r>
              <w:rPr>
                <w:rFonts w:ascii="Times New Roman" w:hAnsi="Times New Roman" w:cs="Times New Roman"/>
              </w:rPr>
              <w:t xml:space="preserve"> </w:t>
            </w:r>
            <w:r w:rsidR="003565B2">
              <w:rPr>
                <w:rFonts w:ascii="Times New Roman" w:hAnsi="Times New Roman" w:cs="Times New Roman"/>
              </w:rPr>
              <w:t>–</w:t>
            </w:r>
            <w:r>
              <w:rPr>
                <w:rFonts w:ascii="Times New Roman" w:hAnsi="Times New Roman" w:cs="Times New Roman"/>
              </w:rPr>
              <w:t xml:space="preserve"> </w:t>
            </w:r>
            <w:r w:rsidR="003565B2">
              <w:rPr>
                <w:rFonts w:ascii="Times New Roman" w:hAnsi="Times New Roman" w:cs="Times New Roman"/>
              </w:rPr>
              <w:t>buprenorphine exerts its effect by binding to μ</w:t>
            </w:r>
            <w:r w:rsidR="00C04ED8">
              <w:rPr>
                <w:rFonts w:ascii="Times New Roman" w:hAnsi="Times New Roman" w:cs="Times New Roman"/>
              </w:rPr>
              <w:t xml:space="preserve"> – </w:t>
            </w:r>
            <w:r w:rsidR="003565B2">
              <w:rPr>
                <w:rFonts w:ascii="Times New Roman" w:hAnsi="Times New Roman" w:cs="Times New Roman"/>
              </w:rPr>
              <w:t>opiate receptors in the CNS.</w:t>
            </w:r>
          </w:p>
          <w:p w:rsidR="00F4006B" w:rsidRDefault="00F4006B" w:rsidP="00F4006B">
            <w:pPr>
              <w:contextualSpacing/>
              <w:rPr>
                <w:rFonts w:ascii="Times New Roman" w:hAnsi="Times New Roman" w:cs="Times New Roman"/>
                <w:b/>
              </w:rPr>
            </w:pPr>
          </w:p>
          <w:p w:rsidR="003565B2" w:rsidRDefault="003565B2" w:rsidP="00F4006B">
            <w:pPr>
              <w:contextualSpacing/>
              <w:rPr>
                <w:rFonts w:ascii="Times New Roman" w:hAnsi="Times New Roman" w:cs="Times New Roman"/>
              </w:rPr>
            </w:pPr>
            <w:r w:rsidRPr="003565B2">
              <w:rPr>
                <w:rFonts w:ascii="Times New Roman" w:hAnsi="Times New Roman" w:cs="Times New Roman"/>
                <w:u w:val="single"/>
              </w:rPr>
              <w:t>Schedule IV</w:t>
            </w:r>
            <w:r>
              <w:rPr>
                <w:rFonts w:ascii="Times New Roman" w:hAnsi="Times New Roman" w:cs="Times New Roman"/>
              </w:rPr>
              <w:t xml:space="preserve"> – agonist of kappa opiate receptors and partial agonist of mu opiate receptors in the CNS, causing inhibition of ascending pain pathways, altering the perception of and response to pain. Tramadol effects </w:t>
            </w:r>
            <w:r w:rsidR="00C04ED8">
              <w:rPr>
                <w:rFonts w:ascii="Times New Roman" w:hAnsi="Times New Roman" w:cs="Times New Roman"/>
              </w:rPr>
              <w:t>μ – opiate receptors only.</w:t>
            </w:r>
          </w:p>
          <w:p w:rsidR="00C04ED8" w:rsidRPr="003565B2" w:rsidRDefault="00C04ED8" w:rsidP="00F4006B">
            <w:pPr>
              <w:contextualSpacing/>
              <w:rPr>
                <w:rFonts w:ascii="Times New Roman" w:hAnsi="Times New Roman" w:cs="Times New Roman"/>
              </w:rPr>
            </w:pPr>
          </w:p>
          <w:p w:rsidR="00927F31" w:rsidRDefault="00F4006B" w:rsidP="00F4006B">
            <w:pPr>
              <w:contextualSpacing/>
              <w:rPr>
                <w:rFonts w:ascii="Times New Roman" w:hAnsi="Times New Roman" w:cs="Times New Roman"/>
                <w:i/>
                <w:iCs/>
              </w:rPr>
            </w:pPr>
            <w:r w:rsidRPr="005C0705">
              <w:rPr>
                <w:rFonts w:ascii="Times New Roman" w:hAnsi="Times New Roman" w:cs="Times New Roman"/>
                <w:i/>
                <w:iCs/>
              </w:rPr>
              <w:t>Pharmacokinetics:</w:t>
            </w:r>
          </w:p>
          <w:p w:rsidR="00C04ED8" w:rsidRDefault="00C04ED8" w:rsidP="00F4006B">
            <w:pPr>
              <w:contextualSpacing/>
              <w:rPr>
                <w:rFonts w:ascii="Times New Roman" w:hAnsi="Times New Roman" w:cs="Times New Roman"/>
                <w:iCs/>
              </w:rPr>
            </w:pPr>
            <w:r>
              <w:rPr>
                <w:rFonts w:ascii="Times New Roman" w:hAnsi="Times New Roman" w:cs="Times New Roman"/>
                <w:iCs/>
                <w:u w:val="single"/>
              </w:rPr>
              <w:t>Absorption:</w:t>
            </w:r>
            <w:r>
              <w:rPr>
                <w:rFonts w:ascii="Times New Roman" w:hAnsi="Times New Roman" w:cs="Times New Roman"/>
                <w:iCs/>
              </w:rPr>
              <w:t xml:space="preserve"> Schedule II – varies on medication and route.</w:t>
            </w:r>
          </w:p>
          <w:p w:rsidR="00C04ED8" w:rsidRDefault="00C04ED8" w:rsidP="00F4006B">
            <w:pPr>
              <w:contextualSpacing/>
              <w:rPr>
                <w:rFonts w:ascii="Times New Roman" w:hAnsi="Times New Roman" w:cs="Times New Roman"/>
                <w:iCs/>
              </w:rPr>
            </w:pPr>
            <w:r>
              <w:rPr>
                <w:rFonts w:ascii="Times New Roman" w:hAnsi="Times New Roman" w:cs="Times New Roman"/>
                <w:iCs/>
              </w:rPr>
              <w:t xml:space="preserve">Schedule III – buprenorphine – IM, </w:t>
            </w:r>
            <w:proofErr w:type="spellStart"/>
            <w:r>
              <w:rPr>
                <w:rFonts w:ascii="Times New Roman" w:hAnsi="Times New Roman" w:cs="Times New Roman"/>
                <w:iCs/>
              </w:rPr>
              <w:t>SubQ</w:t>
            </w:r>
            <w:proofErr w:type="spellEnd"/>
            <w:r>
              <w:rPr>
                <w:rFonts w:ascii="Times New Roman" w:hAnsi="Times New Roman" w:cs="Times New Roman"/>
                <w:iCs/>
              </w:rPr>
              <w:t>: 30% - 40%.</w:t>
            </w:r>
          </w:p>
          <w:p w:rsidR="00C04ED8" w:rsidRDefault="00C04ED8" w:rsidP="00F4006B">
            <w:pPr>
              <w:contextualSpacing/>
              <w:rPr>
                <w:rFonts w:ascii="Times New Roman" w:hAnsi="Times New Roman" w:cs="Times New Roman"/>
                <w:iCs/>
              </w:rPr>
            </w:pPr>
            <w:r>
              <w:rPr>
                <w:rFonts w:ascii="Times New Roman" w:hAnsi="Times New Roman" w:cs="Times New Roman"/>
                <w:iCs/>
              </w:rPr>
              <w:t>Schedule IV – rapid and well absorbed.</w:t>
            </w:r>
          </w:p>
          <w:p w:rsidR="00C04ED8" w:rsidRDefault="00C04ED8" w:rsidP="00F4006B">
            <w:pPr>
              <w:contextualSpacing/>
              <w:rPr>
                <w:rFonts w:ascii="Times New Roman" w:hAnsi="Times New Roman" w:cs="Times New Roman"/>
                <w:iCs/>
              </w:rPr>
            </w:pPr>
            <w:r>
              <w:rPr>
                <w:rFonts w:ascii="Times New Roman" w:hAnsi="Times New Roman" w:cs="Times New Roman"/>
                <w:iCs/>
                <w:u w:val="single"/>
              </w:rPr>
              <w:t>Metabolism:</w:t>
            </w:r>
            <w:r>
              <w:rPr>
                <w:rFonts w:ascii="Times New Roman" w:hAnsi="Times New Roman" w:cs="Times New Roman"/>
                <w:iCs/>
              </w:rPr>
              <w:t xml:space="preserve"> Schedule II </w:t>
            </w:r>
            <w:r w:rsidR="005824FC">
              <w:rPr>
                <w:rFonts w:ascii="Times New Roman" w:hAnsi="Times New Roman" w:cs="Times New Roman"/>
                <w:iCs/>
              </w:rPr>
              <w:t>–</w:t>
            </w:r>
            <w:r>
              <w:rPr>
                <w:rFonts w:ascii="Times New Roman" w:hAnsi="Times New Roman" w:cs="Times New Roman"/>
                <w:iCs/>
              </w:rPr>
              <w:t xml:space="preserve"> </w:t>
            </w:r>
            <w:r w:rsidR="005824FC">
              <w:rPr>
                <w:rFonts w:ascii="Times New Roman" w:hAnsi="Times New Roman" w:cs="Times New Roman"/>
                <w:iCs/>
              </w:rPr>
              <w:t xml:space="preserve">hepatic, pathway </w:t>
            </w:r>
            <w:r w:rsidR="005824FC">
              <w:rPr>
                <w:rFonts w:ascii="Times New Roman" w:hAnsi="Times New Roman" w:cs="Times New Roman"/>
                <w:iCs/>
              </w:rPr>
              <w:lastRenderedPageBreak/>
              <w:t>varies with each medication.</w:t>
            </w:r>
          </w:p>
          <w:p w:rsidR="005824FC" w:rsidRDefault="005824FC" w:rsidP="00F4006B">
            <w:pPr>
              <w:contextualSpacing/>
              <w:rPr>
                <w:rFonts w:ascii="Times New Roman" w:hAnsi="Times New Roman" w:cs="Times New Roman"/>
                <w:iCs/>
              </w:rPr>
            </w:pPr>
            <w:r>
              <w:rPr>
                <w:rFonts w:ascii="Times New Roman" w:hAnsi="Times New Roman" w:cs="Times New Roman"/>
                <w:iCs/>
              </w:rPr>
              <w:t xml:space="preserve">Schedule III – buprenorphine – </w:t>
            </w:r>
            <w:proofErr w:type="spellStart"/>
            <w:r>
              <w:rPr>
                <w:rFonts w:ascii="Times New Roman" w:hAnsi="Times New Roman" w:cs="Times New Roman"/>
                <w:iCs/>
              </w:rPr>
              <w:t>primarly</w:t>
            </w:r>
            <w:proofErr w:type="spellEnd"/>
            <w:r>
              <w:rPr>
                <w:rFonts w:ascii="Times New Roman" w:hAnsi="Times New Roman" w:cs="Times New Roman"/>
                <w:iCs/>
              </w:rPr>
              <w:t xml:space="preserve"> hepatic via N – </w:t>
            </w:r>
            <w:proofErr w:type="spellStart"/>
            <w:r>
              <w:rPr>
                <w:rFonts w:ascii="Times New Roman" w:hAnsi="Times New Roman" w:cs="Times New Roman"/>
                <w:iCs/>
              </w:rPr>
              <w:t>dealkylation</w:t>
            </w:r>
            <w:proofErr w:type="spellEnd"/>
            <w:r>
              <w:rPr>
                <w:rFonts w:ascii="Times New Roman" w:hAnsi="Times New Roman" w:cs="Times New Roman"/>
                <w:iCs/>
              </w:rPr>
              <w:t xml:space="preserve"> by CYP3A4.</w:t>
            </w:r>
          </w:p>
          <w:p w:rsidR="00A01FF5" w:rsidRDefault="005824FC" w:rsidP="00F4006B">
            <w:pPr>
              <w:contextualSpacing/>
              <w:rPr>
                <w:rFonts w:ascii="Times New Roman" w:hAnsi="Times New Roman" w:cs="Times New Roman"/>
                <w:iCs/>
              </w:rPr>
            </w:pPr>
            <w:r>
              <w:rPr>
                <w:rFonts w:ascii="Times New Roman" w:hAnsi="Times New Roman" w:cs="Times New Roman"/>
                <w:iCs/>
              </w:rPr>
              <w:t>Schedule IV –</w:t>
            </w:r>
            <w:r w:rsidR="00A01FF5">
              <w:rPr>
                <w:rFonts w:ascii="Times New Roman" w:hAnsi="Times New Roman" w:cs="Times New Roman"/>
                <w:iCs/>
              </w:rPr>
              <w:t xml:space="preserve"> hepatic, </w:t>
            </w:r>
            <w:proofErr w:type="spellStart"/>
            <w:r w:rsidR="00A01FF5">
              <w:rPr>
                <w:rFonts w:ascii="Times New Roman" w:hAnsi="Times New Roman" w:cs="Times New Roman"/>
                <w:iCs/>
              </w:rPr>
              <w:t>pentazocine</w:t>
            </w:r>
            <w:proofErr w:type="spellEnd"/>
            <w:r>
              <w:rPr>
                <w:rFonts w:ascii="Times New Roman" w:hAnsi="Times New Roman" w:cs="Times New Roman"/>
                <w:iCs/>
              </w:rPr>
              <w:t xml:space="preserve"> </w:t>
            </w:r>
            <w:r w:rsidR="00A01FF5">
              <w:rPr>
                <w:rFonts w:ascii="Times New Roman" w:hAnsi="Times New Roman" w:cs="Times New Roman"/>
                <w:iCs/>
              </w:rPr>
              <w:t>–</w:t>
            </w:r>
            <w:r>
              <w:rPr>
                <w:rFonts w:ascii="Times New Roman" w:hAnsi="Times New Roman" w:cs="Times New Roman"/>
                <w:iCs/>
              </w:rPr>
              <w:t xml:space="preserve"> </w:t>
            </w:r>
            <w:r w:rsidR="00A01FF5">
              <w:rPr>
                <w:rFonts w:ascii="Times New Roman" w:hAnsi="Times New Roman" w:cs="Times New Roman"/>
                <w:iCs/>
              </w:rPr>
              <w:t xml:space="preserve">via oxidation and </w:t>
            </w:r>
            <w:proofErr w:type="spellStart"/>
            <w:r w:rsidR="00A01FF5">
              <w:rPr>
                <w:rFonts w:ascii="Times New Roman" w:hAnsi="Times New Roman" w:cs="Times New Roman"/>
                <w:iCs/>
              </w:rPr>
              <w:t>glucuronide</w:t>
            </w:r>
            <w:proofErr w:type="spellEnd"/>
            <w:r w:rsidR="00A01FF5">
              <w:rPr>
                <w:rFonts w:ascii="Times New Roman" w:hAnsi="Times New Roman" w:cs="Times New Roman"/>
                <w:iCs/>
              </w:rPr>
              <w:t xml:space="preserve">, extensive </w:t>
            </w:r>
            <w:proofErr w:type="spellStart"/>
            <w:r w:rsidR="00A01FF5">
              <w:rPr>
                <w:rFonts w:ascii="Times New Roman" w:hAnsi="Times New Roman" w:cs="Times New Roman"/>
                <w:iCs/>
              </w:rPr>
              <w:t>fisrt</w:t>
            </w:r>
            <w:proofErr w:type="spellEnd"/>
            <w:r w:rsidR="00A01FF5">
              <w:rPr>
                <w:rFonts w:ascii="Times New Roman" w:hAnsi="Times New Roman" w:cs="Times New Roman"/>
                <w:iCs/>
              </w:rPr>
              <w:t xml:space="preserve">-pass effect; tramadol – via </w:t>
            </w:r>
            <w:proofErr w:type="spellStart"/>
            <w:r w:rsidR="00A01FF5">
              <w:rPr>
                <w:rFonts w:ascii="Times New Roman" w:hAnsi="Times New Roman" w:cs="Times New Roman"/>
                <w:iCs/>
              </w:rPr>
              <w:t>demethylation</w:t>
            </w:r>
            <w:proofErr w:type="spellEnd"/>
            <w:r w:rsidR="00A01FF5">
              <w:rPr>
                <w:rFonts w:ascii="Times New Roman" w:hAnsi="Times New Roman" w:cs="Times New Roman"/>
                <w:iCs/>
              </w:rPr>
              <w:t xml:space="preserve">, glucuronidation, and </w:t>
            </w:r>
            <w:proofErr w:type="spellStart"/>
            <w:r w:rsidR="00A01FF5">
              <w:rPr>
                <w:rFonts w:ascii="Times New Roman" w:hAnsi="Times New Roman" w:cs="Times New Roman"/>
                <w:iCs/>
              </w:rPr>
              <w:t>sulfation</w:t>
            </w:r>
            <w:proofErr w:type="spellEnd"/>
            <w:r w:rsidR="00A01FF5">
              <w:rPr>
                <w:rFonts w:ascii="Times New Roman" w:hAnsi="Times New Roman" w:cs="Times New Roman"/>
                <w:iCs/>
              </w:rPr>
              <w:t>.</w:t>
            </w:r>
          </w:p>
          <w:p w:rsidR="00A01FF5" w:rsidRDefault="00A01FF5" w:rsidP="00F4006B">
            <w:pPr>
              <w:contextualSpacing/>
              <w:rPr>
                <w:rFonts w:ascii="Times New Roman" w:hAnsi="Times New Roman" w:cs="Times New Roman"/>
                <w:iCs/>
              </w:rPr>
            </w:pPr>
            <w:r>
              <w:rPr>
                <w:rFonts w:ascii="Times New Roman" w:hAnsi="Times New Roman" w:cs="Times New Roman"/>
                <w:iCs/>
                <w:u w:val="single"/>
              </w:rPr>
              <w:t>Excretion:</w:t>
            </w:r>
            <w:r>
              <w:rPr>
                <w:rFonts w:ascii="Times New Roman" w:hAnsi="Times New Roman" w:cs="Times New Roman"/>
                <w:iCs/>
              </w:rPr>
              <w:t xml:space="preserve"> urine and feces</w:t>
            </w:r>
          </w:p>
          <w:p w:rsidR="00A01FF5" w:rsidRDefault="00A01FF5" w:rsidP="00F4006B">
            <w:pPr>
              <w:contextualSpacing/>
              <w:rPr>
                <w:rFonts w:ascii="Times New Roman" w:hAnsi="Times New Roman" w:cs="Times New Roman"/>
                <w:iCs/>
              </w:rPr>
            </w:pPr>
          </w:p>
          <w:p w:rsidR="00A01FF5" w:rsidRDefault="00A01FF5" w:rsidP="00F4006B">
            <w:pPr>
              <w:contextualSpacing/>
              <w:rPr>
                <w:rFonts w:ascii="Times New Roman" w:hAnsi="Times New Roman" w:cs="Times New Roman"/>
                <w:iCs/>
              </w:rPr>
            </w:pPr>
            <w:r>
              <w:rPr>
                <w:rFonts w:ascii="Times New Roman" w:hAnsi="Times New Roman" w:cs="Times New Roman"/>
                <w:iCs/>
              </w:rPr>
              <w:t>(Lexi-Comp, 2013)</w:t>
            </w:r>
          </w:p>
          <w:p w:rsidR="005824FC" w:rsidRPr="00C04ED8" w:rsidRDefault="005824FC" w:rsidP="00F4006B">
            <w:pPr>
              <w:contextualSpacing/>
              <w:rPr>
                <w:rFonts w:ascii="Times New Roman" w:hAnsi="Times New Roman" w:cs="Times New Roman"/>
                <w:b/>
                <w:sz w:val="24"/>
                <w:szCs w:val="24"/>
              </w:rPr>
            </w:pPr>
            <w:r>
              <w:rPr>
                <w:rFonts w:ascii="Times New Roman" w:hAnsi="Times New Roman" w:cs="Times New Roman"/>
                <w:iCs/>
              </w:rPr>
              <w:t xml:space="preserve"> </w:t>
            </w:r>
          </w:p>
        </w:tc>
        <w:tc>
          <w:tcPr>
            <w:tcW w:w="2394" w:type="dxa"/>
          </w:tcPr>
          <w:p w:rsidR="00A64919" w:rsidRPr="005C0705" w:rsidRDefault="00A64919" w:rsidP="00A64919">
            <w:pPr>
              <w:contextualSpacing/>
              <w:rPr>
                <w:rFonts w:ascii="Times New Roman" w:hAnsi="Times New Roman" w:cs="Times New Roman"/>
              </w:rPr>
            </w:pPr>
            <w:r w:rsidRPr="005C0705">
              <w:rPr>
                <w:rFonts w:ascii="Times New Roman" w:hAnsi="Times New Roman" w:cs="Times New Roman"/>
                <w:i/>
              </w:rPr>
              <w:lastRenderedPageBreak/>
              <w:t>Side Effects:</w:t>
            </w:r>
          </w:p>
          <w:p w:rsidR="00927F31" w:rsidRDefault="00A01FF5" w:rsidP="00736082">
            <w:pPr>
              <w:contextualSpacing/>
              <w:rPr>
                <w:rFonts w:ascii="Times New Roman" w:hAnsi="Times New Roman" w:cs="Times New Roman"/>
                <w:sz w:val="24"/>
                <w:szCs w:val="24"/>
              </w:rPr>
            </w:pPr>
            <w:r>
              <w:rPr>
                <w:rFonts w:ascii="Times New Roman" w:hAnsi="Times New Roman" w:cs="Times New Roman"/>
                <w:sz w:val="24"/>
                <w:szCs w:val="24"/>
              </w:rPr>
              <w:t>Varies between medications</w:t>
            </w:r>
          </w:p>
          <w:p w:rsidR="00A01FF5" w:rsidRDefault="00A01FF5" w:rsidP="00736082">
            <w:pPr>
              <w:contextualSpacing/>
              <w:rPr>
                <w:rFonts w:ascii="Times New Roman" w:hAnsi="Times New Roman" w:cs="Times New Roman"/>
                <w:sz w:val="24"/>
                <w:szCs w:val="24"/>
              </w:rPr>
            </w:pPr>
          </w:p>
          <w:p w:rsidR="008B7839" w:rsidRDefault="00A01FF5" w:rsidP="00736082">
            <w:pPr>
              <w:contextualSpacing/>
              <w:rPr>
                <w:rFonts w:ascii="Times New Roman" w:hAnsi="Times New Roman" w:cs="Times New Roman"/>
                <w:sz w:val="24"/>
                <w:szCs w:val="24"/>
              </w:rPr>
            </w:pPr>
            <w:r>
              <w:rPr>
                <w:rFonts w:ascii="Times New Roman" w:hAnsi="Times New Roman" w:cs="Times New Roman"/>
                <w:sz w:val="24"/>
                <w:szCs w:val="24"/>
                <w:u w:val="single"/>
              </w:rPr>
              <w:t>Common:</w:t>
            </w:r>
            <w:r>
              <w:rPr>
                <w:rFonts w:ascii="Times New Roman" w:hAnsi="Times New Roman" w:cs="Times New Roman"/>
                <w:sz w:val="24"/>
                <w:szCs w:val="24"/>
              </w:rPr>
              <w:t xml:space="preserve"> somnolence, constipation, nausea/vomiting, dizziness, diaphoresis, dysphoria, </w:t>
            </w:r>
            <w:r w:rsidR="008B7839">
              <w:rPr>
                <w:rFonts w:ascii="Times New Roman" w:hAnsi="Times New Roman" w:cs="Times New Roman"/>
                <w:sz w:val="24"/>
                <w:szCs w:val="24"/>
              </w:rPr>
              <w:t>euphoria, headache, edema, abdominal pain, pruritus, flushing, xerostomia, aesthesia, paresthesia, urinary retention, libido decrease, miosis</w:t>
            </w:r>
          </w:p>
          <w:p w:rsidR="008B7839" w:rsidRDefault="008B7839" w:rsidP="00736082">
            <w:pPr>
              <w:contextualSpacing/>
              <w:rPr>
                <w:rFonts w:ascii="Times New Roman" w:hAnsi="Times New Roman" w:cs="Times New Roman"/>
                <w:sz w:val="24"/>
                <w:szCs w:val="24"/>
              </w:rPr>
            </w:pPr>
          </w:p>
          <w:p w:rsidR="008B7839" w:rsidRDefault="008B7839" w:rsidP="00736082">
            <w:pPr>
              <w:contextualSpacing/>
              <w:rPr>
                <w:rFonts w:ascii="Times New Roman" w:hAnsi="Times New Roman" w:cs="Times New Roman"/>
                <w:sz w:val="24"/>
                <w:szCs w:val="24"/>
              </w:rPr>
            </w:pPr>
            <w:r>
              <w:rPr>
                <w:rFonts w:ascii="Times New Roman" w:hAnsi="Times New Roman" w:cs="Times New Roman"/>
                <w:sz w:val="24"/>
                <w:szCs w:val="24"/>
                <w:u w:val="single"/>
              </w:rPr>
              <w:t>Serious:</w:t>
            </w:r>
            <w:r>
              <w:rPr>
                <w:rFonts w:ascii="Times New Roman" w:hAnsi="Times New Roman" w:cs="Times New Roman"/>
                <w:sz w:val="24"/>
                <w:szCs w:val="24"/>
              </w:rPr>
              <w:t xml:space="preserve"> respiratory depression, apnea, respiratory arrest, circulation depression, hypotension, shock, paralytic ileus, ICP increase, biliary spasm, bradycardia, anaphylaxis, dependency/abuse, withdrawal symptoms if stopped abruptly after prolonged use</w:t>
            </w:r>
          </w:p>
          <w:p w:rsidR="008B7839" w:rsidRDefault="008B7839" w:rsidP="00736082">
            <w:pPr>
              <w:contextualSpacing/>
              <w:rPr>
                <w:rFonts w:ascii="Times New Roman" w:hAnsi="Times New Roman" w:cs="Times New Roman"/>
                <w:sz w:val="24"/>
                <w:szCs w:val="24"/>
              </w:rPr>
            </w:pPr>
          </w:p>
          <w:p w:rsidR="008B7839" w:rsidRDefault="008B7839" w:rsidP="00736082">
            <w:pPr>
              <w:contextualSpacing/>
              <w:rPr>
                <w:rFonts w:ascii="Times New Roman" w:hAnsi="Times New Roman" w:cs="Times New Roman"/>
                <w:sz w:val="24"/>
                <w:szCs w:val="24"/>
              </w:rPr>
            </w:pPr>
            <w:r>
              <w:rPr>
                <w:rFonts w:ascii="Times New Roman" w:hAnsi="Times New Roman" w:cs="Times New Roman"/>
                <w:sz w:val="24"/>
                <w:szCs w:val="24"/>
              </w:rPr>
              <w:t>(Epocrates, 2013)</w:t>
            </w:r>
          </w:p>
          <w:p w:rsidR="008B7839" w:rsidRPr="008B7839" w:rsidRDefault="008B7839" w:rsidP="00736082">
            <w:pPr>
              <w:contextualSpacing/>
              <w:rPr>
                <w:rFonts w:ascii="Times New Roman" w:hAnsi="Times New Roman" w:cs="Times New Roman"/>
                <w:sz w:val="24"/>
                <w:szCs w:val="24"/>
              </w:rPr>
            </w:pPr>
          </w:p>
          <w:p w:rsidR="008B7839" w:rsidRDefault="008B7839" w:rsidP="00736082">
            <w:pPr>
              <w:contextualSpacing/>
              <w:rPr>
                <w:rFonts w:ascii="Times New Roman" w:hAnsi="Times New Roman" w:cs="Times New Roman"/>
                <w:sz w:val="24"/>
                <w:szCs w:val="24"/>
              </w:rPr>
            </w:pPr>
          </w:p>
          <w:p w:rsidR="00A01FF5" w:rsidRPr="00A01FF5" w:rsidRDefault="008B7839" w:rsidP="00736082">
            <w:pPr>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2394" w:type="dxa"/>
          </w:tcPr>
          <w:p w:rsidR="00A64919" w:rsidRDefault="00A64919" w:rsidP="00A64919">
            <w:pPr>
              <w:contextualSpacing/>
              <w:rPr>
                <w:rFonts w:ascii="Times New Roman" w:hAnsi="Times New Roman" w:cs="Times New Roman"/>
                <w:i/>
              </w:rPr>
            </w:pPr>
            <w:r w:rsidRPr="005C0705">
              <w:rPr>
                <w:rFonts w:ascii="Times New Roman" w:hAnsi="Times New Roman" w:cs="Times New Roman"/>
                <w:i/>
              </w:rPr>
              <w:t>Contraindications:</w:t>
            </w:r>
          </w:p>
          <w:p w:rsidR="00A64919" w:rsidRPr="008B7839" w:rsidRDefault="008B7839" w:rsidP="00A64919">
            <w:pPr>
              <w:contextualSpacing/>
              <w:rPr>
                <w:rFonts w:ascii="Times New Roman" w:hAnsi="Times New Roman" w:cs="Times New Roman"/>
              </w:rPr>
            </w:pPr>
            <w:r>
              <w:rPr>
                <w:rFonts w:ascii="Times New Roman" w:hAnsi="Times New Roman" w:cs="Times New Roman"/>
              </w:rPr>
              <w:t xml:space="preserve">Hypersensitivity to class/component, respiratory depression, acute or server asthma, paralytic ileus, GI obstruction, coma or impaired consciousness, circulatory shock, &lt; 24 hours post op, labor and delivery, avoid abrupt withdrawal with prolonged use  </w:t>
            </w:r>
          </w:p>
          <w:p w:rsidR="00A64919" w:rsidRDefault="00A64919" w:rsidP="00A64919">
            <w:pPr>
              <w:contextualSpacing/>
              <w:rPr>
                <w:rFonts w:ascii="Times New Roman" w:hAnsi="Times New Roman" w:cs="Times New Roman"/>
                <w:i/>
              </w:rPr>
            </w:pPr>
          </w:p>
          <w:p w:rsidR="00927F31" w:rsidRDefault="00A64919" w:rsidP="00A64919">
            <w:pPr>
              <w:contextualSpacing/>
              <w:rPr>
                <w:rFonts w:ascii="Times New Roman" w:hAnsi="Times New Roman" w:cs="Times New Roman"/>
              </w:rPr>
            </w:pPr>
            <w:r w:rsidRPr="005C0705">
              <w:rPr>
                <w:rFonts w:ascii="Times New Roman" w:hAnsi="Times New Roman" w:cs="Times New Roman"/>
                <w:i/>
              </w:rPr>
              <w:t>Caution with:</w:t>
            </w:r>
            <w:r w:rsidR="008B7839">
              <w:rPr>
                <w:rFonts w:ascii="Times New Roman" w:hAnsi="Times New Roman" w:cs="Times New Roman"/>
              </w:rPr>
              <w:t xml:space="preserve"> elderly patients, renal impairment, hepatic impairment, pulmonary impairment, CNS depression, alcohol use, increased ICP, seizure disorder, hypovolemia, GI motility disorder, acute pancreatitis or biliary disease, </w:t>
            </w:r>
            <w:r w:rsidR="00360447">
              <w:rPr>
                <w:rFonts w:ascii="Times New Roman" w:hAnsi="Times New Roman" w:cs="Times New Roman"/>
              </w:rPr>
              <w:t>prostatic hypertrophy, urethral stricture, history of substance abuse, history of mental illness</w:t>
            </w:r>
          </w:p>
          <w:p w:rsidR="00360447" w:rsidRDefault="00360447" w:rsidP="00A64919">
            <w:pPr>
              <w:contextualSpacing/>
              <w:rPr>
                <w:rFonts w:ascii="Times New Roman" w:hAnsi="Times New Roman" w:cs="Times New Roman"/>
              </w:rPr>
            </w:pPr>
          </w:p>
          <w:p w:rsidR="00360447" w:rsidRPr="008B7839" w:rsidRDefault="00360447" w:rsidP="00A64919">
            <w:pPr>
              <w:contextualSpacing/>
              <w:rPr>
                <w:rFonts w:ascii="Times New Roman" w:hAnsi="Times New Roman" w:cs="Times New Roman"/>
                <w:b/>
                <w:sz w:val="24"/>
                <w:szCs w:val="24"/>
              </w:rPr>
            </w:pPr>
            <w:r>
              <w:rPr>
                <w:rFonts w:ascii="Times New Roman" w:hAnsi="Times New Roman" w:cs="Times New Roman"/>
              </w:rPr>
              <w:t>(Epocrates, 2013)</w:t>
            </w:r>
          </w:p>
        </w:tc>
      </w:tr>
    </w:tbl>
    <w:p w:rsidR="00927F31" w:rsidRDefault="00927F31" w:rsidP="00927F31">
      <w:pPr>
        <w:spacing w:line="480" w:lineRule="auto"/>
        <w:contextualSpacing/>
        <w:rPr>
          <w:rFonts w:ascii="Times New Roman" w:hAnsi="Times New Roman" w:cs="Times New Roman"/>
          <w:b/>
          <w:sz w:val="24"/>
          <w:szCs w:val="24"/>
        </w:rPr>
      </w:pPr>
    </w:p>
    <w:p w:rsidR="00927F31" w:rsidRDefault="00927F31" w:rsidP="00927F3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IV. Effective Drug Classification</w:t>
      </w:r>
      <w:r w:rsidR="00F25EFC">
        <w:rPr>
          <w:rFonts w:ascii="Times New Roman" w:hAnsi="Times New Roman" w:cs="Times New Roman"/>
          <w:b/>
          <w:sz w:val="24"/>
          <w:szCs w:val="24"/>
        </w:rPr>
        <w:t xml:space="preserve">: Schedule IV Opioid Analgesics </w:t>
      </w:r>
    </w:p>
    <w:tbl>
      <w:tblPr>
        <w:tblStyle w:val="TableGrid"/>
        <w:tblW w:w="0" w:type="auto"/>
        <w:tblLook w:val="04A0" w:firstRow="1" w:lastRow="0" w:firstColumn="1" w:lastColumn="0" w:noHBand="0" w:noVBand="1"/>
      </w:tblPr>
      <w:tblGrid>
        <w:gridCol w:w="1638"/>
        <w:gridCol w:w="1890"/>
        <w:gridCol w:w="2610"/>
        <w:gridCol w:w="1890"/>
        <w:gridCol w:w="1548"/>
      </w:tblGrid>
      <w:tr w:rsidR="00736082" w:rsidTr="00B73EF9">
        <w:tc>
          <w:tcPr>
            <w:tcW w:w="1638" w:type="dxa"/>
          </w:tcPr>
          <w:p w:rsidR="00736082" w:rsidRDefault="00736082" w:rsidP="00736082">
            <w:pPr>
              <w:contextualSpacing/>
              <w:jc w:val="center"/>
              <w:rPr>
                <w:rFonts w:ascii="Times New Roman" w:hAnsi="Times New Roman" w:cs="Times New Roman"/>
              </w:rPr>
            </w:pPr>
            <w:r w:rsidRPr="00B821E2">
              <w:rPr>
                <w:rFonts w:ascii="Times New Roman" w:hAnsi="Times New Roman" w:cs="Times New Roman"/>
              </w:rPr>
              <w:t>Drug Name</w:t>
            </w:r>
          </w:p>
          <w:p w:rsidR="00736082" w:rsidRPr="00B821E2" w:rsidRDefault="00736082" w:rsidP="00736082">
            <w:pPr>
              <w:contextualSpacing/>
              <w:jc w:val="center"/>
              <w:rPr>
                <w:rFonts w:ascii="Times New Roman" w:hAnsi="Times New Roman" w:cs="Times New Roman"/>
              </w:rPr>
            </w:pPr>
          </w:p>
        </w:tc>
        <w:tc>
          <w:tcPr>
            <w:tcW w:w="1890" w:type="dxa"/>
          </w:tcPr>
          <w:p w:rsidR="00736082" w:rsidRPr="00B821E2" w:rsidRDefault="00736082" w:rsidP="00736082">
            <w:pPr>
              <w:contextualSpacing/>
              <w:jc w:val="center"/>
              <w:rPr>
                <w:rFonts w:ascii="Times New Roman" w:hAnsi="Times New Roman" w:cs="Times New Roman"/>
              </w:rPr>
            </w:pPr>
            <w:r w:rsidRPr="00B821E2">
              <w:rPr>
                <w:rFonts w:ascii="Times New Roman" w:hAnsi="Times New Roman" w:cs="Times New Roman"/>
              </w:rPr>
              <w:t>Efficacy</w:t>
            </w:r>
          </w:p>
        </w:tc>
        <w:tc>
          <w:tcPr>
            <w:tcW w:w="2610" w:type="dxa"/>
          </w:tcPr>
          <w:p w:rsidR="00736082" w:rsidRPr="00B821E2" w:rsidRDefault="00736082" w:rsidP="00736082">
            <w:pPr>
              <w:contextualSpacing/>
              <w:jc w:val="center"/>
              <w:rPr>
                <w:rFonts w:ascii="Times New Roman" w:hAnsi="Times New Roman" w:cs="Times New Roman"/>
              </w:rPr>
            </w:pPr>
            <w:r w:rsidRPr="00B821E2">
              <w:rPr>
                <w:rFonts w:ascii="Times New Roman" w:hAnsi="Times New Roman" w:cs="Times New Roman"/>
              </w:rPr>
              <w:t>Safety</w:t>
            </w:r>
          </w:p>
        </w:tc>
        <w:tc>
          <w:tcPr>
            <w:tcW w:w="1890" w:type="dxa"/>
          </w:tcPr>
          <w:p w:rsidR="00736082" w:rsidRPr="00B821E2" w:rsidRDefault="00736082" w:rsidP="00736082">
            <w:pPr>
              <w:contextualSpacing/>
              <w:jc w:val="center"/>
              <w:rPr>
                <w:rFonts w:ascii="Times New Roman" w:hAnsi="Times New Roman" w:cs="Times New Roman"/>
              </w:rPr>
            </w:pPr>
            <w:r w:rsidRPr="00B821E2">
              <w:rPr>
                <w:rFonts w:ascii="Times New Roman" w:hAnsi="Times New Roman" w:cs="Times New Roman"/>
              </w:rPr>
              <w:t>Suitability</w:t>
            </w:r>
          </w:p>
        </w:tc>
        <w:tc>
          <w:tcPr>
            <w:tcW w:w="1548" w:type="dxa"/>
          </w:tcPr>
          <w:p w:rsidR="00736082" w:rsidRPr="00B821E2" w:rsidRDefault="00736082" w:rsidP="00736082">
            <w:pPr>
              <w:contextualSpacing/>
              <w:jc w:val="center"/>
              <w:rPr>
                <w:rFonts w:ascii="Times New Roman" w:hAnsi="Times New Roman" w:cs="Times New Roman"/>
              </w:rPr>
            </w:pPr>
            <w:r w:rsidRPr="00B821E2">
              <w:rPr>
                <w:rFonts w:ascii="Times New Roman" w:hAnsi="Times New Roman" w:cs="Times New Roman"/>
              </w:rPr>
              <w:t>Cost</w:t>
            </w:r>
          </w:p>
        </w:tc>
      </w:tr>
      <w:tr w:rsidR="00927F31" w:rsidTr="00B73EF9">
        <w:tc>
          <w:tcPr>
            <w:tcW w:w="1638" w:type="dxa"/>
          </w:tcPr>
          <w:p w:rsidR="00927F31" w:rsidRDefault="00360447" w:rsidP="00736082">
            <w:pPr>
              <w:contextualSpacing/>
              <w:rPr>
                <w:rFonts w:ascii="Times New Roman" w:hAnsi="Times New Roman" w:cs="Times New Roman"/>
                <w:sz w:val="24"/>
                <w:szCs w:val="24"/>
              </w:rPr>
            </w:pPr>
            <w:proofErr w:type="spellStart"/>
            <w:r>
              <w:rPr>
                <w:rFonts w:ascii="Times New Roman" w:hAnsi="Times New Roman" w:cs="Times New Roman"/>
                <w:sz w:val="24"/>
                <w:szCs w:val="24"/>
              </w:rPr>
              <w:t>Butorphanol</w:t>
            </w:r>
            <w:proofErr w:type="spellEnd"/>
          </w:p>
          <w:p w:rsidR="00360447" w:rsidRPr="00360447" w:rsidRDefault="00360447" w:rsidP="00736082">
            <w:pPr>
              <w:contextualSpacing/>
              <w:rPr>
                <w:rFonts w:ascii="Times New Roman" w:hAnsi="Times New Roman" w:cs="Times New Roman"/>
                <w:sz w:val="24"/>
                <w:szCs w:val="24"/>
              </w:rPr>
            </w:pPr>
          </w:p>
        </w:tc>
        <w:tc>
          <w:tcPr>
            <w:tcW w:w="1890" w:type="dxa"/>
          </w:tcPr>
          <w:p w:rsidR="00927F31" w:rsidRDefault="00360447" w:rsidP="00736082">
            <w:pPr>
              <w:contextualSpacing/>
              <w:rPr>
                <w:rFonts w:ascii="Times New Roman" w:hAnsi="Times New Roman" w:cs="Times New Roman"/>
                <w:sz w:val="24"/>
                <w:szCs w:val="24"/>
              </w:rPr>
            </w:pPr>
            <w:r>
              <w:rPr>
                <w:rFonts w:ascii="Times New Roman" w:hAnsi="Times New Roman" w:cs="Times New Roman"/>
                <w:i/>
                <w:sz w:val="24"/>
                <w:szCs w:val="24"/>
              </w:rPr>
              <w:t>Onset</w:t>
            </w:r>
            <w:r w:rsidR="00141E63">
              <w:rPr>
                <w:rFonts w:ascii="Times New Roman" w:hAnsi="Times New Roman" w:cs="Times New Roman"/>
                <w:i/>
                <w:sz w:val="24"/>
                <w:szCs w:val="24"/>
              </w:rPr>
              <w:t xml:space="preserve"> of a</w:t>
            </w:r>
            <w:r>
              <w:rPr>
                <w:rFonts w:ascii="Times New Roman" w:hAnsi="Times New Roman" w:cs="Times New Roman"/>
                <w:i/>
                <w:sz w:val="24"/>
                <w:szCs w:val="24"/>
              </w:rPr>
              <w:t xml:space="preserve">ction: </w:t>
            </w:r>
            <w:r>
              <w:rPr>
                <w:rFonts w:ascii="Times New Roman" w:hAnsi="Times New Roman" w:cs="Times New Roman"/>
                <w:sz w:val="24"/>
                <w:szCs w:val="24"/>
              </w:rPr>
              <w:t>I.M. – 5 – 10 minutes, I.V. - &lt; 10 minutes</w:t>
            </w:r>
          </w:p>
          <w:p w:rsidR="00360447" w:rsidRDefault="00360447" w:rsidP="00736082">
            <w:pPr>
              <w:contextualSpacing/>
              <w:rPr>
                <w:rFonts w:ascii="Times New Roman" w:hAnsi="Times New Roman" w:cs="Times New Roman"/>
                <w:sz w:val="24"/>
                <w:szCs w:val="24"/>
              </w:rPr>
            </w:pPr>
          </w:p>
          <w:p w:rsidR="00360447" w:rsidRDefault="00360447"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Absorption: </w:t>
            </w:r>
            <w:r>
              <w:rPr>
                <w:rFonts w:ascii="Times New Roman" w:hAnsi="Times New Roman" w:cs="Times New Roman"/>
                <w:sz w:val="24"/>
                <w:szCs w:val="24"/>
              </w:rPr>
              <w:t>rapid and well absorbed</w:t>
            </w:r>
          </w:p>
          <w:p w:rsidR="00360447" w:rsidRDefault="00360447" w:rsidP="00736082">
            <w:pPr>
              <w:contextualSpacing/>
              <w:rPr>
                <w:rFonts w:ascii="Times New Roman" w:hAnsi="Times New Roman" w:cs="Times New Roman"/>
                <w:sz w:val="24"/>
                <w:szCs w:val="24"/>
              </w:rPr>
            </w:pPr>
          </w:p>
          <w:p w:rsidR="00360447" w:rsidRDefault="00360447"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Protein binding: </w:t>
            </w:r>
            <w:r>
              <w:rPr>
                <w:rFonts w:ascii="Times New Roman" w:hAnsi="Times New Roman" w:cs="Times New Roman"/>
                <w:sz w:val="24"/>
                <w:szCs w:val="24"/>
              </w:rPr>
              <w:t>80%</w:t>
            </w:r>
          </w:p>
          <w:p w:rsidR="00360447" w:rsidRDefault="00360447" w:rsidP="00736082">
            <w:pPr>
              <w:contextualSpacing/>
              <w:rPr>
                <w:rFonts w:ascii="Times New Roman" w:hAnsi="Times New Roman" w:cs="Times New Roman"/>
                <w:sz w:val="24"/>
                <w:szCs w:val="24"/>
              </w:rPr>
            </w:pPr>
          </w:p>
          <w:p w:rsidR="00360447" w:rsidRDefault="00360447"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Metabolism: </w:t>
            </w:r>
            <w:r>
              <w:rPr>
                <w:rFonts w:ascii="Times New Roman" w:hAnsi="Times New Roman" w:cs="Times New Roman"/>
                <w:sz w:val="24"/>
                <w:szCs w:val="24"/>
              </w:rPr>
              <w:t>hepatic</w:t>
            </w:r>
          </w:p>
          <w:p w:rsidR="00360447" w:rsidRDefault="00360447" w:rsidP="00736082">
            <w:pPr>
              <w:contextualSpacing/>
              <w:rPr>
                <w:rFonts w:ascii="Times New Roman" w:hAnsi="Times New Roman" w:cs="Times New Roman"/>
                <w:sz w:val="24"/>
                <w:szCs w:val="24"/>
              </w:rPr>
            </w:pPr>
          </w:p>
          <w:p w:rsidR="00360447" w:rsidRDefault="00360447" w:rsidP="00736082">
            <w:pPr>
              <w:contextualSpacing/>
              <w:rPr>
                <w:rFonts w:ascii="Times New Roman" w:hAnsi="Times New Roman" w:cs="Times New Roman"/>
                <w:sz w:val="24"/>
                <w:szCs w:val="24"/>
              </w:rPr>
            </w:pPr>
            <w:r>
              <w:rPr>
                <w:rFonts w:ascii="Times New Roman" w:hAnsi="Times New Roman" w:cs="Times New Roman"/>
                <w:i/>
                <w:sz w:val="24"/>
                <w:szCs w:val="24"/>
              </w:rPr>
              <w:t>Half-life:</w:t>
            </w:r>
            <w:r>
              <w:rPr>
                <w:rFonts w:ascii="Times New Roman" w:hAnsi="Times New Roman" w:cs="Times New Roman"/>
                <w:sz w:val="24"/>
                <w:szCs w:val="24"/>
              </w:rPr>
              <w:t xml:space="preserve"> 2.5 – 4 hours</w:t>
            </w:r>
          </w:p>
          <w:p w:rsidR="00360447" w:rsidRDefault="00360447" w:rsidP="00736082">
            <w:pPr>
              <w:contextualSpacing/>
              <w:rPr>
                <w:rFonts w:ascii="Times New Roman" w:hAnsi="Times New Roman" w:cs="Times New Roman"/>
                <w:sz w:val="24"/>
                <w:szCs w:val="24"/>
              </w:rPr>
            </w:pPr>
          </w:p>
          <w:p w:rsidR="00360447" w:rsidRDefault="00360447" w:rsidP="00736082">
            <w:pPr>
              <w:contextualSpacing/>
              <w:rPr>
                <w:rFonts w:ascii="Times New Roman" w:hAnsi="Times New Roman" w:cs="Times New Roman"/>
                <w:sz w:val="24"/>
                <w:szCs w:val="24"/>
              </w:rPr>
            </w:pPr>
            <w:r>
              <w:rPr>
                <w:rFonts w:ascii="Times New Roman" w:hAnsi="Times New Roman" w:cs="Times New Roman"/>
                <w:i/>
                <w:sz w:val="24"/>
                <w:szCs w:val="24"/>
              </w:rPr>
              <w:t>Excretion:</w:t>
            </w:r>
            <w:r>
              <w:rPr>
                <w:rFonts w:ascii="Times New Roman" w:hAnsi="Times New Roman" w:cs="Times New Roman"/>
                <w:sz w:val="24"/>
                <w:szCs w:val="24"/>
              </w:rPr>
              <w:t xml:space="preserve"> Primarily urine</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sz w:val="24"/>
                <w:szCs w:val="24"/>
              </w:rPr>
              <w:lastRenderedPageBreak/>
              <w:t>(Lexi-Comp, 2013)</w:t>
            </w:r>
          </w:p>
          <w:p w:rsidR="00141E63" w:rsidRPr="00360447" w:rsidRDefault="00141E63" w:rsidP="00736082">
            <w:pPr>
              <w:contextualSpacing/>
              <w:rPr>
                <w:rFonts w:ascii="Times New Roman" w:hAnsi="Times New Roman" w:cs="Times New Roman"/>
                <w:sz w:val="24"/>
                <w:szCs w:val="24"/>
              </w:rPr>
            </w:pPr>
          </w:p>
        </w:tc>
        <w:tc>
          <w:tcPr>
            <w:tcW w:w="2610" w:type="dxa"/>
          </w:tcPr>
          <w:p w:rsidR="00927F31" w:rsidRDefault="00B73EF9" w:rsidP="00736082">
            <w:pPr>
              <w:contextualSpacing/>
              <w:rPr>
                <w:rFonts w:ascii="Times New Roman" w:hAnsi="Times New Roman" w:cs="Times New Roman"/>
                <w:sz w:val="24"/>
                <w:szCs w:val="24"/>
              </w:rPr>
            </w:pPr>
            <w:r>
              <w:rPr>
                <w:rFonts w:ascii="Times New Roman" w:hAnsi="Times New Roman" w:cs="Times New Roman"/>
                <w:i/>
                <w:sz w:val="24"/>
                <w:szCs w:val="24"/>
              </w:rPr>
              <w:lastRenderedPageBreak/>
              <w:t>Avoid use with:</w:t>
            </w:r>
            <w:r>
              <w:rPr>
                <w:rFonts w:ascii="Times New Roman" w:hAnsi="Times New Roman" w:cs="Times New Roman"/>
                <w:sz w:val="24"/>
                <w:szCs w:val="24"/>
              </w:rPr>
              <w:t xml:space="preserve"> Azelastine (Nasal); Paraldehyde</w:t>
            </w:r>
          </w:p>
          <w:p w:rsidR="00B73EF9" w:rsidRDefault="00B73EF9" w:rsidP="00736082">
            <w:pPr>
              <w:contextualSpacing/>
              <w:rPr>
                <w:rFonts w:ascii="Times New Roman" w:hAnsi="Times New Roman" w:cs="Times New Roman"/>
                <w:sz w:val="24"/>
                <w:szCs w:val="24"/>
              </w:rPr>
            </w:pPr>
          </w:p>
          <w:p w:rsidR="00B73EF9" w:rsidRDefault="00B73EF9" w:rsidP="00736082">
            <w:pPr>
              <w:contextualSpacing/>
              <w:rPr>
                <w:rFonts w:ascii="Times New Roman" w:hAnsi="Times New Roman" w:cs="Times New Roman"/>
                <w:sz w:val="24"/>
                <w:szCs w:val="24"/>
              </w:rPr>
            </w:pPr>
            <w:proofErr w:type="spellStart"/>
            <w:r>
              <w:rPr>
                <w:rFonts w:ascii="Times New Roman" w:hAnsi="Times New Roman" w:cs="Times New Roman"/>
                <w:i/>
                <w:sz w:val="24"/>
                <w:szCs w:val="24"/>
              </w:rPr>
              <w:t>Butorphanol</w:t>
            </w:r>
            <w:proofErr w:type="spellEnd"/>
            <w:r>
              <w:rPr>
                <w:rFonts w:ascii="Times New Roman" w:hAnsi="Times New Roman" w:cs="Times New Roman"/>
                <w:i/>
                <w:sz w:val="24"/>
                <w:szCs w:val="24"/>
              </w:rPr>
              <w:t xml:space="preserve"> may increase the levels/effects of: </w:t>
            </w:r>
            <w:r>
              <w:rPr>
                <w:rFonts w:ascii="Times New Roman" w:hAnsi="Times New Roman" w:cs="Times New Roman"/>
                <w:sz w:val="24"/>
                <w:szCs w:val="24"/>
              </w:rPr>
              <w:t xml:space="preserve">Alcohol; </w:t>
            </w:r>
            <w:proofErr w:type="spellStart"/>
            <w:r>
              <w:rPr>
                <w:rFonts w:ascii="Times New Roman" w:hAnsi="Times New Roman" w:cs="Times New Roman"/>
                <w:sz w:val="24"/>
                <w:szCs w:val="24"/>
              </w:rPr>
              <w:t>Alvimopan</w:t>
            </w:r>
            <w:proofErr w:type="spellEnd"/>
            <w:r>
              <w:rPr>
                <w:rFonts w:ascii="Times New Roman" w:hAnsi="Times New Roman" w:cs="Times New Roman"/>
                <w:sz w:val="24"/>
                <w:szCs w:val="24"/>
              </w:rPr>
              <w:t xml:space="preserve">; Azelastine (Nasal), CNS Depressants; </w:t>
            </w:r>
            <w:proofErr w:type="spellStart"/>
            <w:r>
              <w:rPr>
                <w:rFonts w:ascii="Times New Roman" w:hAnsi="Times New Roman" w:cs="Times New Roman"/>
                <w:sz w:val="24"/>
                <w:szCs w:val="24"/>
              </w:rPr>
              <w:t>Desmorpression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Metyrosine</w:t>
            </w:r>
            <w:proofErr w:type="spellEnd"/>
            <w:r>
              <w:rPr>
                <w:rFonts w:ascii="Times New Roman" w:hAnsi="Times New Roman" w:cs="Times New Roman"/>
                <w:sz w:val="24"/>
                <w:szCs w:val="24"/>
              </w:rPr>
              <w:t xml:space="preserve">; Mirtazapine; Paraldehyde; </w:t>
            </w:r>
            <w:proofErr w:type="spellStart"/>
            <w:r>
              <w:rPr>
                <w:rFonts w:ascii="Times New Roman" w:hAnsi="Times New Roman" w:cs="Times New Roman"/>
                <w:sz w:val="24"/>
                <w:szCs w:val="24"/>
              </w:rPr>
              <w:t>Pramipexole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Ropinirole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Rotigotine</w:t>
            </w:r>
            <w:proofErr w:type="spellEnd"/>
            <w:r>
              <w:rPr>
                <w:rFonts w:ascii="Times New Roman" w:hAnsi="Times New Roman" w:cs="Times New Roman"/>
                <w:sz w:val="24"/>
                <w:szCs w:val="24"/>
              </w:rPr>
              <w:t xml:space="preserve">; Selective Serotonin Reuptake Inhibitors; Thiazide Diuretics; </w:t>
            </w:r>
            <w:proofErr w:type="spellStart"/>
            <w:r>
              <w:rPr>
                <w:rFonts w:ascii="Times New Roman" w:hAnsi="Times New Roman" w:cs="Times New Roman"/>
                <w:sz w:val="24"/>
                <w:szCs w:val="24"/>
              </w:rPr>
              <w:t>Zolpidem</w:t>
            </w:r>
            <w:proofErr w:type="spellEnd"/>
          </w:p>
          <w:p w:rsidR="00B73EF9" w:rsidRDefault="00B73EF9" w:rsidP="00736082">
            <w:pPr>
              <w:contextualSpacing/>
              <w:rPr>
                <w:rFonts w:ascii="Times New Roman" w:hAnsi="Times New Roman" w:cs="Times New Roman"/>
                <w:sz w:val="24"/>
                <w:szCs w:val="24"/>
              </w:rPr>
            </w:pPr>
          </w:p>
          <w:p w:rsidR="00B73EF9" w:rsidRDefault="00B73EF9" w:rsidP="00736082">
            <w:pPr>
              <w:contextualSpacing/>
              <w:rPr>
                <w:rFonts w:ascii="Times New Roman" w:hAnsi="Times New Roman" w:cs="Times New Roman"/>
                <w:sz w:val="24"/>
                <w:szCs w:val="24"/>
              </w:rPr>
            </w:pPr>
            <w:proofErr w:type="spellStart"/>
            <w:r>
              <w:rPr>
                <w:rFonts w:ascii="Times New Roman" w:hAnsi="Times New Roman" w:cs="Times New Roman"/>
                <w:i/>
                <w:sz w:val="24"/>
                <w:szCs w:val="24"/>
              </w:rPr>
              <w:lastRenderedPageBreak/>
              <w:t>Butorphanol</w:t>
            </w:r>
            <w:proofErr w:type="spellEnd"/>
            <w:r>
              <w:rPr>
                <w:rFonts w:ascii="Times New Roman" w:hAnsi="Times New Roman" w:cs="Times New Roman"/>
                <w:i/>
                <w:sz w:val="24"/>
                <w:szCs w:val="24"/>
              </w:rPr>
              <w:t xml:space="preserve"> may be increased by:</w:t>
            </w:r>
            <w:r>
              <w:rPr>
                <w:rFonts w:ascii="Times New Roman" w:hAnsi="Times New Roman" w:cs="Times New Roman"/>
                <w:sz w:val="24"/>
                <w:szCs w:val="24"/>
              </w:rPr>
              <w:t xml:space="preserve"> Amphetamines; Antipsychotic Agents (</w:t>
            </w:r>
            <w:proofErr w:type="spellStart"/>
            <w:r>
              <w:rPr>
                <w:rFonts w:ascii="Times New Roman" w:hAnsi="Times New Roman" w:cs="Times New Roman"/>
                <w:sz w:val="24"/>
                <w:szCs w:val="24"/>
              </w:rPr>
              <w:t>Phenothiazines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Droperidol</w:t>
            </w:r>
            <w:proofErr w:type="spellEnd"/>
            <w:r>
              <w:rPr>
                <w:rFonts w:ascii="Times New Roman" w:hAnsi="Times New Roman" w:cs="Times New Roman"/>
                <w:sz w:val="24"/>
                <w:szCs w:val="24"/>
              </w:rPr>
              <w:t xml:space="preserve">; Hydroxyzine; Magnesium Sulfate; </w:t>
            </w:r>
            <w:proofErr w:type="spellStart"/>
            <w:r>
              <w:rPr>
                <w:rFonts w:ascii="Times New Roman" w:hAnsi="Times New Roman" w:cs="Times New Roman"/>
                <w:sz w:val="24"/>
                <w:szCs w:val="24"/>
              </w:rPr>
              <w:t>Perampanel</w:t>
            </w:r>
            <w:proofErr w:type="spellEnd"/>
            <w:r>
              <w:rPr>
                <w:rFonts w:ascii="Times New Roman" w:hAnsi="Times New Roman" w:cs="Times New Roman"/>
                <w:sz w:val="24"/>
                <w:szCs w:val="24"/>
              </w:rPr>
              <w:t xml:space="preserve">; Sodium </w:t>
            </w:r>
            <w:proofErr w:type="spellStart"/>
            <w:r>
              <w:rPr>
                <w:rFonts w:ascii="Times New Roman" w:hAnsi="Times New Roman" w:cs="Times New Roman"/>
                <w:sz w:val="24"/>
                <w:szCs w:val="24"/>
              </w:rPr>
              <w:t>Oxybate</w:t>
            </w:r>
            <w:proofErr w:type="spellEnd"/>
            <w:r>
              <w:rPr>
                <w:rFonts w:ascii="Times New Roman" w:hAnsi="Times New Roman" w:cs="Times New Roman"/>
                <w:sz w:val="24"/>
                <w:szCs w:val="24"/>
              </w:rPr>
              <w:t>; Succinylcholine</w:t>
            </w:r>
          </w:p>
          <w:p w:rsidR="00B73EF9" w:rsidRDefault="00B73EF9" w:rsidP="00736082">
            <w:pPr>
              <w:contextualSpacing/>
              <w:rPr>
                <w:rFonts w:ascii="Times New Roman" w:hAnsi="Times New Roman" w:cs="Times New Roman"/>
                <w:sz w:val="24"/>
                <w:szCs w:val="24"/>
              </w:rPr>
            </w:pPr>
          </w:p>
          <w:p w:rsidR="00B73EF9" w:rsidRDefault="00B73EF9" w:rsidP="00736082">
            <w:pPr>
              <w:contextualSpacing/>
              <w:rPr>
                <w:rFonts w:ascii="Times New Roman" w:hAnsi="Times New Roman" w:cs="Times New Roman"/>
                <w:sz w:val="24"/>
                <w:szCs w:val="24"/>
              </w:rPr>
            </w:pPr>
            <w:proofErr w:type="spellStart"/>
            <w:r>
              <w:rPr>
                <w:rFonts w:ascii="Times New Roman" w:hAnsi="Times New Roman" w:cs="Times New Roman"/>
                <w:i/>
                <w:sz w:val="24"/>
                <w:szCs w:val="24"/>
              </w:rPr>
              <w:t>Butorphanol</w:t>
            </w:r>
            <w:proofErr w:type="spellEnd"/>
            <w:r>
              <w:rPr>
                <w:rFonts w:ascii="Times New Roman" w:hAnsi="Times New Roman" w:cs="Times New Roman"/>
                <w:i/>
                <w:sz w:val="24"/>
                <w:szCs w:val="24"/>
              </w:rPr>
              <w:t xml:space="preserve"> may decrease the levels/effects of: </w:t>
            </w:r>
            <w:r>
              <w:rPr>
                <w:rFonts w:ascii="Times New Roman" w:hAnsi="Times New Roman" w:cs="Times New Roman"/>
                <w:sz w:val="24"/>
                <w:szCs w:val="24"/>
              </w:rPr>
              <w:t>Analgesics (Opio</w:t>
            </w:r>
            <w:r w:rsidR="00986E63">
              <w:rPr>
                <w:rFonts w:ascii="Times New Roman" w:hAnsi="Times New Roman" w:cs="Times New Roman"/>
                <w:sz w:val="24"/>
                <w:szCs w:val="24"/>
              </w:rPr>
              <w:t>i</w:t>
            </w:r>
            <w:r>
              <w:rPr>
                <w:rFonts w:ascii="Times New Roman" w:hAnsi="Times New Roman" w:cs="Times New Roman"/>
                <w:sz w:val="24"/>
                <w:szCs w:val="24"/>
              </w:rPr>
              <w:t xml:space="preserve">d); </w:t>
            </w:r>
            <w:proofErr w:type="spellStart"/>
            <w:r w:rsidR="00986E63">
              <w:rPr>
                <w:rFonts w:ascii="Times New Roman" w:hAnsi="Times New Roman" w:cs="Times New Roman"/>
                <w:sz w:val="24"/>
                <w:szCs w:val="24"/>
              </w:rPr>
              <w:t>Pegvisomant</w:t>
            </w:r>
            <w:proofErr w:type="spellEnd"/>
          </w:p>
          <w:p w:rsidR="00986E63" w:rsidRDefault="00986E63" w:rsidP="00736082">
            <w:pPr>
              <w:contextualSpacing/>
              <w:rPr>
                <w:rFonts w:ascii="Times New Roman" w:hAnsi="Times New Roman" w:cs="Times New Roman"/>
                <w:sz w:val="24"/>
                <w:szCs w:val="24"/>
              </w:rPr>
            </w:pPr>
          </w:p>
          <w:p w:rsidR="00986E63" w:rsidRDefault="00986E63" w:rsidP="00736082">
            <w:pPr>
              <w:contextualSpacing/>
              <w:rPr>
                <w:rFonts w:ascii="Times New Roman" w:hAnsi="Times New Roman" w:cs="Times New Roman"/>
                <w:sz w:val="24"/>
                <w:szCs w:val="24"/>
              </w:rPr>
            </w:pPr>
            <w:proofErr w:type="spellStart"/>
            <w:r>
              <w:rPr>
                <w:rFonts w:ascii="Times New Roman" w:hAnsi="Times New Roman" w:cs="Times New Roman"/>
                <w:i/>
                <w:sz w:val="24"/>
                <w:szCs w:val="24"/>
              </w:rPr>
              <w:t>Butorphanol</w:t>
            </w:r>
            <w:proofErr w:type="spellEnd"/>
            <w:r>
              <w:rPr>
                <w:rFonts w:ascii="Times New Roman" w:hAnsi="Times New Roman" w:cs="Times New Roman"/>
                <w:i/>
                <w:sz w:val="24"/>
                <w:szCs w:val="24"/>
              </w:rPr>
              <w:t xml:space="preserve"> may be decreased by: </w:t>
            </w:r>
            <w:r>
              <w:rPr>
                <w:rFonts w:ascii="Times New Roman" w:hAnsi="Times New Roman" w:cs="Times New Roman"/>
                <w:sz w:val="24"/>
                <w:szCs w:val="24"/>
              </w:rPr>
              <w:t>Ammonium Chloride; Mixed Agonist / Antagonist Opioids</w:t>
            </w:r>
          </w:p>
          <w:p w:rsidR="00986E63" w:rsidRDefault="00986E63" w:rsidP="00736082">
            <w:pPr>
              <w:contextualSpacing/>
              <w:rPr>
                <w:rFonts w:ascii="Times New Roman" w:hAnsi="Times New Roman" w:cs="Times New Roman"/>
                <w:sz w:val="24"/>
                <w:szCs w:val="24"/>
              </w:rPr>
            </w:pPr>
          </w:p>
          <w:p w:rsidR="00986E63"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p w:rsidR="00986E63" w:rsidRPr="00986E63" w:rsidRDefault="00986E63" w:rsidP="00736082">
            <w:pPr>
              <w:contextualSpacing/>
              <w:rPr>
                <w:rFonts w:ascii="Times New Roman" w:hAnsi="Times New Roman" w:cs="Times New Roman"/>
                <w:i/>
                <w:sz w:val="24"/>
                <w:szCs w:val="24"/>
              </w:rPr>
            </w:pPr>
            <w:r>
              <w:rPr>
                <w:rFonts w:ascii="Times New Roman" w:hAnsi="Times New Roman" w:cs="Times New Roman"/>
                <w:i/>
                <w:sz w:val="24"/>
                <w:szCs w:val="24"/>
              </w:rPr>
              <w:t xml:space="preserve"> </w:t>
            </w:r>
          </w:p>
        </w:tc>
        <w:tc>
          <w:tcPr>
            <w:tcW w:w="1890" w:type="dxa"/>
          </w:tcPr>
          <w:p w:rsidR="00927F31"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lastRenderedPageBreak/>
              <w:t>- Avoid ethanol consumption.</w:t>
            </w:r>
          </w:p>
          <w:p w:rsidR="00986E63" w:rsidRDefault="00986E63" w:rsidP="00736082">
            <w:pPr>
              <w:contextualSpacing/>
              <w:rPr>
                <w:rFonts w:ascii="Times New Roman" w:hAnsi="Times New Roman" w:cs="Times New Roman"/>
                <w:sz w:val="24"/>
                <w:szCs w:val="24"/>
              </w:rPr>
            </w:pPr>
          </w:p>
          <w:p w:rsidR="00986E63"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t xml:space="preserve">- Avoid valerian, St. John’s </w:t>
            </w:r>
            <w:proofErr w:type="spellStart"/>
            <w:r>
              <w:rPr>
                <w:rFonts w:ascii="Times New Roman" w:hAnsi="Times New Roman" w:cs="Times New Roman"/>
                <w:sz w:val="24"/>
                <w:szCs w:val="24"/>
              </w:rPr>
              <w:t>wort</w:t>
            </w:r>
            <w:proofErr w:type="spellEnd"/>
            <w:r>
              <w:rPr>
                <w:rFonts w:ascii="Times New Roman" w:hAnsi="Times New Roman" w:cs="Times New Roman"/>
                <w:sz w:val="24"/>
                <w:szCs w:val="24"/>
              </w:rPr>
              <w:t xml:space="preserve">, kava </w:t>
            </w:r>
            <w:proofErr w:type="spellStart"/>
            <w:r>
              <w:rPr>
                <w:rFonts w:ascii="Times New Roman" w:hAnsi="Times New Roman" w:cs="Times New Roman"/>
                <w:sz w:val="24"/>
                <w:szCs w:val="24"/>
              </w:rPr>
              <w:t>kava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gotu</w:t>
            </w:r>
            <w:proofErr w:type="spellEnd"/>
            <w:r>
              <w:rPr>
                <w:rFonts w:ascii="Times New Roman" w:hAnsi="Times New Roman" w:cs="Times New Roman"/>
                <w:sz w:val="24"/>
                <w:szCs w:val="24"/>
              </w:rPr>
              <w:t xml:space="preserve"> kola (may increase CNS depression)</w:t>
            </w:r>
          </w:p>
          <w:p w:rsidR="00986E63" w:rsidRDefault="00986E63" w:rsidP="00736082">
            <w:pPr>
              <w:contextualSpacing/>
              <w:rPr>
                <w:rFonts w:ascii="Times New Roman" w:hAnsi="Times New Roman" w:cs="Times New Roman"/>
                <w:sz w:val="24"/>
                <w:szCs w:val="24"/>
              </w:rPr>
            </w:pPr>
          </w:p>
          <w:p w:rsidR="00986E63"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t>- May cause physical and/or psychological dependence.</w:t>
            </w:r>
          </w:p>
          <w:p w:rsidR="00986E63" w:rsidRDefault="00986E63" w:rsidP="00736082">
            <w:pPr>
              <w:contextualSpacing/>
              <w:rPr>
                <w:rFonts w:ascii="Times New Roman" w:hAnsi="Times New Roman" w:cs="Times New Roman"/>
                <w:sz w:val="24"/>
                <w:szCs w:val="24"/>
              </w:rPr>
            </w:pPr>
          </w:p>
          <w:p w:rsidR="00CD2A49" w:rsidRDefault="00CD2A49" w:rsidP="00736082">
            <w:pPr>
              <w:contextualSpacing/>
              <w:rPr>
                <w:rFonts w:ascii="Times New Roman" w:hAnsi="Times New Roman" w:cs="Times New Roman"/>
                <w:sz w:val="24"/>
                <w:szCs w:val="24"/>
              </w:rPr>
            </w:pPr>
            <w:r>
              <w:rPr>
                <w:rFonts w:ascii="Times New Roman" w:hAnsi="Times New Roman" w:cs="Times New Roman"/>
                <w:sz w:val="24"/>
                <w:szCs w:val="24"/>
              </w:rPr>
              <w:t>- Increased risk for falls.</w:t>
            </w:r>
          </w:p>
          <w:p w:rsidR="00CD2A49" w:rsidRDefault="00CD2A49" w:rsidP="00736082">
            <w:pPr>
              <w:contextualSpacing/>
              <w:rPr>
                <w:rFonts w:ascii="Times New Roman" w:hAnsi="Times New Roman" w:cs="Times New Roman"/>
                <w:sz w:val="24"/>
                <w:szCs w:val="24"/>
              </w:rPr>
            </w:pPr>
          </w:p>
          <w:p w:rsidR="00986E63"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t xml:space="preserve">- Monitor pain relief, mental status, and blood </w:t>
            </w:r>
            <w:r>
              <w:rPr>
                <w:rFonts w:ascii="Times New Roman" w:hAnsi="Times New Roman" w:cs="Times New Roman"/>
                <w:sz w:val="24"/>
                <w:szCs w:val="24"/>
              </w:rPr>
              <w:lastRenderedPageBreak/>
              <w:t>pressure</w:t>
            </w:r>
          </w:p>
          <w:p w:rsidR="00986E63" w:rsidRDefault="00986E63" w:rsidP="00736082">
            <w:pPr>
              <w:contextualSpacing/>
              <w:rPr>
                <w:rFonts w:ascii="Times New Roman" w:hAnsi="Times New Roman" w:cs="Times New Roman"/>
                <w:sz w:val="24"/>
                <w:szCs w:val="24"/>
              </w:rPr>
            </w:pPr>
          </w:p>
          <w:p w:rsidR="00986E63"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t>- Discontinue slowly after prolonged use.</w:t>
            </w:r>
          </w:p>
          <w:p w:rsidR="00986E63" w:rsidRDefault="00986E63" w:rsidP="00736082">
            <w:pPr>
              <w:contextualSpacing/>
              <w:rPr>
                <w:rFonts w:ascii="Times New Roman" w:hAnsi="Times New Roman" w:cs="Times New Roman"/>
                <w:sz w:val="24"/>
                <w:szCs w:val="24"/>
              </w:rPr>
            </w:pPr>
          </w:p>
          <w:p w:rsidR="00986E63"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p w:rsidR="00986E63" w:rsidRPr="00360447" w:rsidRDefault="00986E63" w:rsidP="00736082">
            <w:pPr>
              <w:contextualSpacing/>
              <w:rPr>
                <w:rFonts w:ascii="Times New Roman" w:hAnsi="Times New Roman" w:cs="Times New Roman"/>
                <w:sz w:val="24"/>
                <w:szCs w:val="24"/>
              </w:rPr>
            </w:pPr>
          </w:p>
        </w:tc>
        <w:tc>
          <w:tcPr>
            <w:tcW w:w="1548" w:type="dxa"/>
          </w:tcPr>
          <w:p w:rsidR="00927F31" w:rsidRDefault="00986E63" w:rsidP="00736082">
            <w:pPr>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Butorphanol</w:t>
            </w:r>
            <w:proofErr w:type="spellEnd"/>
            <w:r>
              <w:rPr>
                <w:rFonts w:ascii="Times New Roman" w:hAnsi="Times New Roman" w:cs="Times New Roman"/>
                <w:sz w:val="24"/>
                <w:szCs w:val="24"/>
              </w:rPr>
              <w:t xml:space="preserve"> (solution): 10 mg/ml (2.5): $56.99</w:t>
            </w:r>
          </w:p>
          <w:p w:rsidR="00986E63" w:rsidRDefault="00986E63" w:rsidP="00736082">
            <w:pPr>
              <w:contextualSpacing/>
              <w:rPr>
                <w:rFonts w:ascii="Times New Roman" w:hAnsi="Times New Roman" w:cs="Times New Roman"/>
                <w:sz w:val="24"/>
                <w:szCs w:val="24"/>
              </w:rPr>
            </w:pPr>
          </w:p>
          <w:p w:rsidR="00986E63" w:rsidRPr="00360447" w:rsidRDefault="00986E63"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tc>
      </w:tr>
      <w:tr w:rsidR="00927F31" w:rsidTr="00B73EF9">
        <w:tc>
          <w:tcPr>
            <w:tcW w:w="1638" w:type="dxa"/>
          </w:tcPr>
          <w:p w:rsidR="00927F31" w:rsidRDefault="00360447" w:rsidP="00736082">
            <w:pPr>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Pentazocine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Tawin</w:t>
            </w:r>
            <w:proofErr w:type="spellEnd"/>
            <w:r>
              <w:rPr>
                <w:rFonts w:ascii="Times New Roman" w:hAnsi="Times New Roman" w:cs="Times New Roman"/>
                <w:sz w:val="24"/>
                <w:szCs w:val="24"/>
              </w:rPr>
              <w:t>®)</w:t>
            </w:r>
          </w:p>
          <w:p w:rsidR="00360447" w:rsidRPr="00360447" w:rsidRDefault="00360447" w:rsidP="00736082">
            <w:pPr>
              <w:contextualSpacing/>
              <w:rPr>
                <w:rFonts w:ascii="Times New Roman" w:hAnsi="Times New Roman" w:cs="Times New Roman"/>
                <w:sz w:val="24"/>
                <w:szCs w:val="24"/>
              </w:rPr>
            </w:pPr>
          </w:p>
        </w:tc>
        <w:tc>
          <w:tcPr>
            <w:tcW w:w="1890" w:type="dxa"/>
          </w:tcPr>
          <w:p w:rsidR="00927F31"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Onset of a</w:t>
            </w:r>
            <w:r w:rsidR="00360447">
              <w:rPr>
                <w:rFonts w:ascii="Times New Roman" w:hAnsi="Times New Roman" w:cs="Times New Roman"/>
                <w:i/>
                <w:sz w:val="24"/>
                <w:szCs w:val="24"/>
              </w:rPr>
              <w:t>ction:</w:t>
            </w:r>
            <w:r w:rsidR="00360447">
              <w:rPr>
                <w:rFonts w:ascii="Times New Roman" w:hAnsi="Times New Roman" w:cs="Times New Roman"/>
                <w:sz w:val="24"/>
                <w:szCs w:val="24"/>
              </w:rPr>
              <w:t xml:space="preserve"> I.M., </w:t>
            </w:r>
            <w:proofErr w:type="spellStart"/>
            <w:r w:rsidR="00360447">
              <w:rPr>
                <w:rFonts w:ascii="Times New Roman" w:hAnsi="Times New Roman" w:cs="Times New Roman"/>
                <w:sz w:val="24"/>
                <w:szCs w:val="24"/>
              </w:rPr>
              <w:t>SubQ</w:t>
            </w:r>
            <w:proofErr w:type="spellEnd"/>
            <w:r w:rsidR="00360447">
              <w:rPr>
                <w:rFonts w:ascii="Times New Roman" w:hAnsi="Times New Roman" w:cs="Times New Roman"/>
                <w:sz w:val="24"/>
                <w:szCs w:val="24"/>
              </w:rPr>
              <w:t>: 15 – 20 minutes, I.V.: 2 – 3 minutes</w:t>
            </w:r>
          </w:p>
          <w:p w:rsidR="00360447" w:rsidRDefault="00360447"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Protein binding: </w:t>
            </w:r>
            <w:r>
              <w:rPr>
                <w:rFonts w:ascii="Times New Roman" w:hAnsi="Times New Roman" w:cs="Times New Roman"/>
                <w:sz w:val="24"/>
                <w:szCs w:val="24"/>
              </w:rPr>
              <w:t>60%</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Metabolism:</w:t>
            </w:r>
            <w:r>
              <w:rPr>
                <w:rFonts w:ascii="Times New Roman" w:hAnsi="Times New Roman" w:cs="Times New Roman"/>
                <w:sz w:val="24"/>
                <w:szCs w:val="24"/>
              </w:rPr>
              <w:t xml:space="preserve"> hepatic via oxidative and </w:t>
            </w:r>
            <w:proofErr w:type="spellStart"/>
            <w:r>
              <w:rPr>
                <w:rFonts w:ascii="Times New Roman" w:hAnsi="Times New Roman" w:cs="Times New Roman"/>
                <w:sz w:val="24"/>
                <w:szCs w:val="24"/>
              </w:rPr>
              <w:t>glucuronide</w:t>
            </w:r>
            <w:proofErr w:type="spellEnd"/>
            <w:r>
              <w:rPr>
                <w:rFonts w:ascii="Times New Roman" w:hAnsi="Times New Roman" w:cs="Times New Roman"/>
                <w:sz w:val="24"/>
                <w:szCs w:val="24"/>
              </w:rPr>
              <w:t xml:space="preserve"> conjugation pathways; extensive first-pass effect</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Half-life: </w:t>
            </w:r>
            <w:r>
              <w:rPr>
                <w:rFonts w:ascii="Times New Roman" w:hAnsi="Times New Roman" w:cs="Times New Roman"/>
                <w:sz w:val="24"/>
                <w:szCs w:val="24"/>
              </w:rPr>
              <w:t xml:space="preserve">2 – 3 hours; prolonged with hepatic </w:t>
            </w:r>
            <w:r>
              <w:rPr>
                <w:rFonts w:ascii="Times New Roman" w:hAnsi="Times New Roman" w:cs="Times New Roman"/>
                <w:sz w:val="24"/>
                <w:szCs w:val="24"/>
              </w:rPr>
              <w:lastRenderedPageBreak/>
              <w:t>impairment</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Excretion:</w:t>
            </w:r>
            <w:r>
              <w:rPr>
                <w:rFonts w:ascii="Times New Roman" w:hAnsi="Times New Roman" w:cs="Times New Roman"/>
                <w:sz w:val="24"/>
                <w:szCs w:val="24"/>
              </w:rPr>
              <w:t xml:space="preserve"> urine</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p w:rsidR="00141E63" w:rsidRPr="00141E63" w:rsidRDefault="00141E63" w:rsidP="00736082">
            <w:pPr>
              <w:contextualSpacing/>
              <w:rPr>
                <w:rFonts w:ascii="Times New Roman" w:hAnsi="Times New Roman" w:cs="Times New Roman"/>
                <w:sz w:val="24"/>
                <w:szCs w:val="24"/>
              </w:rPr>
            </w:pPr>
          </w:p>
        </w:tc>
        <w:tc>
          <w:tcPr>
            <w:tcW w:w="2610" w:type="dxa"/>
          </w:tcPr>
          <w:p w:rsidR="00986E63" w:rsidRDefault="00986E63" w:rsidP="00986E63">
            <w:pPr>
              <w:contextualSpacing/>
              <w:rPr>
                <w:rFonts w:ascii="Times New Roman" w:hAnsi="Times New Roman" w:cs="Times New Roman"/>
                <w:sz w:val="24"/>
                <w:szCs w:val="24"/>
              </w:rPr>
            </w:pPr>
            <w:r>
              <w:rPr>
                <w:rFonts w:ascii="Times New Roman" w:hAnsi="Times New Roman" w:cs="Times New Roman"/>
                <w:i/>
                <w:sz w:val="24"/>
                <w:szCs w:val="24"/>
              </w:rPr>
              <w:lastRenderedPageBreak/>
              <w:t>Avoid use with:</w:t>
            </w:r>
            <w:r>
              <w:rPr>
                <w:rFonts w:ascii="Times New Roman" w:hAnsi="Times New Roman" w:cs="Times New Roman"/>
                <w:sz w:val="24"/>
                <w:szCs w:val="24"/>
              </w:rPr>
              <w:t xml:space="preserve"> Azelastine (Nasal); Paraldehyde</w:t>
            </w:r>
          </w:p>
          <w:p w:rsidR="00986E63" w:rsidRDefault="00986E63" w:rsidP="00986E63">
            <w:pPr>
              <w:contextualSpacing/>
              <w:rPr>
                <w:rFonts w:ascii="Times New Roman" w:hAnsi="Times New Roman" w:cs="Times New Roman"/>
                <w:sz w:val="24"/>
                <w:szCs w:val="24"/>
              </w:rPr>
            </w:pPr>
          </w:p>
          <w:p w:rsidR="00986E63" w:rsidRDefault="00986E63" w:rsidP="00986E63">
            <w:pPr>
              <w:contextualSpacing/>
              <w:rPr>
                <w:rFonts w:ascii="Times New Roman" w:hAnsi="Times New Roman" w:cs="Times New Roman"/>
                <w:sz w:val="24"/>
                <w:szCs w:val="24"/>
              </w:rPr>
            </w:pPr>
            <w:proofErr w:type="spellStart"/>
            <w:r>
              <w:rPr>
                <w:rFonts w:ascii="Times New Roman" w:hAnsi="Times New Roman" w:cs="Times New Roman"/>
                <w:i/>
                <w:sz w:val="24"/>
                <w:szCs w:val="24"/>
              </w:rPr>
              <w:t>Pentazocine</w:t>
            </w:r>
            <w:proofErr w:type="spellEnd"/>
            <w:r>
              <w:rPr>
                <w:rFonts w:ascii="Times New Roman" w:hAnsi="Times New Roman" w:cs="Times New Roman"/>
                <w:i/>
                <w:sz w:val="24"/>
                <w:szCs w:val="24"/>
              </w:rPr>
              <w:t xml:space="preserve"> may increase the levels/effects of: </w:t>
            </w:r>
            <w:r>
              <w:rPr>
                <w:rFonts w:ascii="Times New Roman" w:hAnsi="Times New Roman" w:cs="Times New Roman"/>
                <w:sz w:val="24"/>
                <w:szCs w:val="24"/>
              </w:rPr>
              <w:t xml:space="preserve">Alcohol; </w:t>
            </w:r>
            <w:proofErr w:type="spellStart"/>
            <w:r>
              <w:rPr>
                <w:rFonts w:ascii="Times New Roman" w:hAnsi="Times New Roman" w:cs="Times New Roman"/>
                <w:sz w:val="24"/>
                <w:szCs w:val="24"/>
              </w:rPr>
              <w:t>Alvimopan</w:t>
            </w:r>
            <w:proofErr w:type="spellEnd"/>
            <w:r>
              <w:rPr>
                <w:rFonts w:ascii="Times New Roman" w:hAnsi="Times New Roman" w:cs="Times New Roman"/>
                <w:sz w:val="24"/>
                <w:szCs w:val="24"/>
              </w:rPr>
              <w:t xml:space="preserve">; Azelastine (Nasal), CNS Depressants; </w:t>
            </w:r>
            <w:proofErr w:type="spellStart"/>
            <w:r>
              <w:rPr>
                <w:rFonts w:ascii="Times New Roman" w:hAnsi="Times New Roman" w:cs="Times New Roman"/>
                <w:sz w:val="24"/>
                <w:szCs w:val="24"/>
              </w:rPr>
              <w:t>Desmorpression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Metyrosine</w:t>
            </w:r>
            <w:proofErr w:type="spellEnd"/>
            <w:r>
              <w:rPr>
                <w:rFonts w:ascii="Times New Roman" w:hAnsi="Times New Roman" w:cs="Times New Roman"/>
                <w:sz w:val="24"/>
                <w:szCs w:val="24"/>
              </w:rPr>
              <w:t xml:space="preserve">; Mirtazapine; Paraldehyde; </w:t>
            </w:r>
            <w:proofErr w:type="spellStart"/>
            <w:r>
              <w:rPr>
                <w:rFonts w:ascii="Times New Roman" w:hAnsi="Times New Roman" w:cs="Times New Roman"/>
                <w:sz w:val="24"/>
                <w:szCs w:val="24"/>
              </w:rPr>
              <w:t>Pramipexole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Ropinirole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Rotigotine</w:t>
            </w:r>
            <w:proofErr w:type="spellEnd"/>
            <w:r>
              <w:rPr>
                <w:rFonts w:ascii="Times New Roman" w:hAnsi="Times New Roman" w:cs="Times New Roman"/>
                <w:sz w:val="24"/>
                <w:szCs w:val="24"/>
              </w:rPr>
              <w:t xml:space="preserve">; Selective Serotonin Reuptake Inhibitors; Thiazide Diuretics; </w:t>
            </w:r>
            <w:proofErr w:type="spellStart"/>
            <w:r>
              <w:rPr>
                <w:rFonts w:ascii="Times New Roman" w:hAnsi="Times New Roman" w:cs="Times New Roman"/>
                <w:sz w:val="24"/>
                <w:szCs w:val="24"/>
              </w:rPr>
              <w:t>Zolpidem</w:t>
            </w:r>
            <w:proofErr w:type="spellEnd"/>
          </w:p>
          <w:p w:rsidR="00986E63" w:rsidRDefault="00986E63" w:rsidP="00986E63">
            <w:pPr>
              <w:contextualSpacing/>
              <w:rPr>
                <w:rFonts w:ascii="Times New Roman" w:hAnsi="Times New Roman" w:cs="Times New Roman"/>
                <w:sz w:val="24"/>
                <w:szCs w:val="24"/>
              </w:rPr>
            </w:pPr>
          </w:p>
          <w:p w:rsidR="00986E63" w:rsidRDefault="00986E63" w:rsidP="00986E63">
            <w:pPr>
              <w:contextualSpacing/>
              <w:rPr>
                <w:rFonts w:ascii="Times New Roman" w:hAnsi="Times New Roman" w:cs="Times New Roman"/>
                <w:sz w:val="24"/>
                <w:szCs w:val="24"/>
              </w:rPr>
            </w:pPr>
            <w:proofErr w:type="spellStart"/>
            <w:r>
              <w:rPr>
                <w:rFonts w:ascii="Times New Roman" w:hAnsi="Times New Roman" w:cs="Times New Roman"/>
                <w:i/>
                <w:sz w:val="24"/>
                <w:szCs w:val="24"/>
              </w:rPr>
              <w:t>Pentazocine</w:t>
            </w:r>
            <w:proofErr w:type="spellEnd"/>
            <w:r>
              <w:rPr>
                <w:rFonts w:ascii="Times New Roman" w:hAnsi="Times New Roman" w:cs="Times New Roman"/>
                <w:i/>
                <w:sz w:val="24"/>
                <w:szCs w:val="24"/>
              </w:rPr>
              <w:t xml:space="preserve"> may be increased by:</w:t>
            </w:r>
            <w:r>
              <w:rPr>
                <w:rFonts w:ascii="Times New Roman" w:hAnsi="Times New Roman" w:cs="Times New Roman"/>
                <w:sz w:val="24"/>
                <w:szCs w:val="24"/>
              </w:rPr>
              <w:t xml:space="preserve"> Amphetamines; Antipsychotic Agents (</w:t>
            </w:r>
            <w:proofErr w:type="spellStart"/>
            <w:r>
              <w:rPr>
                <w:rFonts w:ascii="Times New Roman" w:hAnsi="Times New Roman" w:cs="Times New Roman"/>
                <w:sz w:val="24"/>
                <w:szCs w:val="24"/>
              </w:rPr>
              <w:t>Phenothiazines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Droperidol</w:t>
            </w:r>
            <w:proofErr w:type="spellEnd"/>
            <w:r>
              <w:rPr>
                <w:rFonts w:ascii="Times New Roman" w:hAnsi="Times New Roman" w:cs="Times New Roman"/>
                <w:sz w:val="24"/>
                <w:szCs w:val="24"/>
              </w:rPr>
              <w:t xml:space="preserve">; Hydroxyzine; Magnesium Sulfate; </w:t>
            </w:r>
            <w:proofErr w:type="spellStart"/>
            <w:r>
              <w:rPr>
                <w:rFonts w:ascii="Times New Roman" w:hAnsi="Times New Roman" w:cs="Times New Roman"/>
                <w:sz w:val="24"/>
                <w:szCs w:val="24"/>
              </w:rPr>
              <w:t>Perampanel</w:t>
            </w:r>
            <w:proofErr w:type="spellEnd"/>
            <w:r>
              <w:rPr>
                <w:rFonts w:ascii="Times New Roman" w:hAnsi="Times New Roman" w:cs="Times New Roman"/>
                <w:sz w:val="24"/>
                <w:szCs w:val="24"/>
              </w:rPr>
              <w:t xml:space="preserve">; Sodium </w:t>
            </w:r>
            <w:proofErr w:type="spellStart"/>
            <w:r>
              <w:rPr>
                <w:rFonts w:ascii="Times New Roman" w:hAnsi="Times New Roman" w:cs="Times New Roman"/>
                <w:sz w:val="24"/>
                <w:szCs w:val="24"/>
              </w:rPr>
              <w:t>Oxybate</w:t>
            </w:r>
            <w:proofErr w:type="spellEnd"/>
            <w:r>
              <w:rPr>
                <w:rFonts w:ascii="Times New Roman" w:hAnsi="Times New Roman" w:cs="Times New Roman"/>
                <w:sz w:val="24"/>
                <w:szCs w:val="24"/>
              </w:rPr>
              <w:t>; Succinylcholine</w:t>
            </w:r>
          </w:p>
          <w:p w:rsidR="00986E63" w:rsidRDefault="00986E63" w:rsidP="00986E63">
            <w:pPr>
              <w:contextualSpacing/>
              <w:rPr>
                <w:rFonts w:ascii="Times New Roman" w:hAnsi="Times New Roman" w:cs="Times New Roman"/>
                <w:sz w:val="24"/>
                <w:szCs w:val="24"/>
              </w:rPr>
            </w:pPr>
          </w:p>
          <w:p w:rsidR="00986E63" w:rsidRDefault="00986E63" w:rsidP="00986E63">
            <w:pPr>
              <w:contextualSpacing/>
              <w:rPr>
                <w:rFonts w:ascii="Times New Roman" w:hAnsi="Times New Roman" w:cs="Times New Roman"/>
                <w:sz w:val="24"/>
                <w:szCs w:val="24"/>
              </w:rPr>
            </w:pPr>
            <w:proofErr w:type="spellStart"/>
            <w:r>
              <w:rPr>
                <w:rFonts w:ascii="Times New Roman" w:hAnsi="Times New Roman" w:cs="Times New Roman"/>
                <w:i/>
                <w:sz w:val="24"/>
                <w:szCs w:val="24"/>
              </w:rPr>
              <w:t>Pentazocine</w:t>
            </w:r>
            <w:proofErr w:type="spellEnd"/>
            <w:r>
              <w:rPr>
                <w:rFonts w:ascii="Times New Roman" w:hAnsi="Times New Roman" w:cs="Times New Roman"/>
                <w:i/>
                <w:sz w:val="24"/>
                <w:szCs w:val="24"/>
              </w:rPr>
              <w:t xml:space="preserve"> may decrease the levels/effects of: </w:t>
            </w:r>
            <w:r>
              <w:rPr>
                <w:rFonts w:ascii="Times New Roman" w:hAnsi="Times New Roman" w:cs="Times New Roman"/>
                <w:sz w:val="24"/>
                <w:szCs w:val="24"/>
              </w:rPr>
              <w:t xml:space="preserve">Analgesics (Opioid); </w:t>
            </w:r>
            <w:proofErr w:type="spellStart"/>
            <w:r>
              <w:rPr>
                <w:rFonts w:ascii="Times New Roman" w:hAnsi="Times New Roman" w:cs="Times New Roman"/>
                <w:sz w:val="24"/>
                <w:szCs w:val="24"/>
              </w:rPr>
              <w:t>Pegvisomant</w:t>
            </w:r>
            <w:proofErr w:type="spellEnd"/>
          </w:p>
          <w:p w:rsidR="00986E63" w:rsidRDefault="00986E63" w:rsidP="00986E63">
            <w:pPr>
              <w:contextualSpacing/>
              <w:rPr>
                <w:rFonts w:ascii="Times New Roman" w:hAnsi="Times New Roman" w:cs="Times New Roman"/>
                <w:sz w:val="24"/>
                <w:szCs w:val="24"/>
              </w:rPr>
            </w:pPr>
          </w:p>
          <w:p w:rsidR="00986E63" w:rsidRDefault="00986E63" w:rsidP="00986E63">
            <w:pPr>
              <w:contextualSpacing/>
              <w:rPr>
                <w:rFonts w:ascii="Times New Roman" w:hAnsi="Times New Roman" w:cs="Times New Roman"/>
                <w:sz w:val="24"/>
                <w:szCs w:val="24"/>
              </w:rPr>
            </w:pPr>
            <w:proofErr w:type="spellStart"/>
            <w:r>
              <w:rPr>
                <w:rFonts w:ascii="Times New Roman" w:hAnsi="Times New Roman" w:cs="Times New Roman"/>
                <w:i/>
                <w:sz w:val="24"/>
                <w:szCs w:val="24"/>
              </w:rPr>
              <w:t>Pentazocine</w:t>
            </w:r>
            <w:proofErr w:type="spellEnd"/>
            <w:r>
              <w:rPr>
                <w:rFonts w:ascii="Times New Roman" w:hAnsi="Times New Roman" w:cs="Times New Roman"/>
                <w:i/>
                <w:sz w:val="24"/>
                <w:szCs w:val="24"/>
              </w:rPr>
              <w:t xml:space="preserve"> may be decreased by: </w:t>
            </w:r>
            <w:r>
              <w:rPr>
                <w:rFonts w:ascii="Times New Roman" w:hAnsi="Times New Roman" w:cs="Times New Roman"/>
                <w:sz w:val="24"/>
                <w:szCs w:val="24"/>
              </w:rPr>
              <w:t>Ammonium Chloride</w:t>
            </w:r>
          </w:p>
          <w:p w:rsidR="00986E63" w:rsidRDefault="00986E63" w:rsidP="00986E63">
            <w:pPr>
              <w:contextualSpacing/>
              <w:rPr>
                <w:rFonts w:ascii="Times New Roman" w:hAnsi="Times New Roman" w:cs="Times New Roman"/>
                <w:sz w:val="24"/>
                <w:szCs w:val="24"/>
              </w:rPr>
            </w:pPr>
          </w:p>
          <w:p w:rsidR="00986E63" w:rsidRDefault="00986E63" w:rsidP="00986E63">
            <w:pPr>
              <w:contextualSpacing/>
              <w:rPr>
                <w:rFonts w:ascii="Times New Roman" w:hAnsi="Times New Roman" w:cs="Times New Roman"/>
                <w:sz w:val="24"/>
                <w:szCs w:val="24"/>
              </w:rPr>
            </w:pPr>
            <w:r>
              <w:rPr>
                <w:rFonts w:ascii="Times New Roman" w:hAnsi="Times New Roman" w:cs="Times New Roman"/>
                <w:sz w:val="24"/>
                <w:szCs w:val="24"/>
              </w:rPr>
              <w:t>(Lexi-Comp, 2013)</w:t>
            </w:r>
          </w:p>
          <w:p w:rsidR="00927F31" w:rsidRPr="00986E63" w:rsidRDefault="00927F31" w:rsidP="00736082">
            <w:pPr>
              <w:contextualSpacing/>
              <w:rPr>
                <w:rFonts w:ascii="Times New Roman" w:hAnsi="Times New Roman" w:cs="Times New Roman"/>
                <w:i/>
                <w:sz w:val="24"/>
                <w:szCs w:val="24"/>
              </w:rPr>
            </w:pPr>
          </w:p>
        </w:tc>
        <w:tc>
          <w:tcPr>
            <w:tcW w:w="1890" w:type="dxa"/>
          </w:tcPr>
          <w:p w:rsidR="00CD2A49" w:rsidRDefault="00CD2A49" w:rsidP="00CD2A49">
            <w:pPr>
              <w:contextualSpacing/>
              <w:rPr>
                <w:rFonts w:ascii="Times New Roman" w:hAnsi="Times New Roman" w:cs="Times New Roman"/>
                <w:sz w:val="24"/>
                <w:szCs w:val="24"/>
              </w:rPr>
            </w:pPr>
            <w:r>
              <w:rPr>
                <w:rFonts w:ascii="Times New Roman" w:hAnsi="Times New Roman" w:cs="Times New Roman"/>
                <w:sz w:val="24"/>
                <w:szCs w:val="24"/>
              </w:rPr>
              <w:lastRenderedPageBreak/>
              <w:t>- May cause physical and/or psychological dependence.</w:t>
            </w:r>
          </w:p>
          <w:p w:rsidR="00CD2A49" w:rsidRDefault="00CD2A49" w:rsidP="00CD2A49">
            <w:pPr>
              <w:contextualSpacing/>
              <w:rPr>
                <w:rFonts w:ascii="Times New Roman" w:hAnsi="Times New Roman" w:cs="Times New Roman"/>
                <w:sz w:val="24"/>
                <w:szCs w:val="24"/>
              </w:rPr>
            </w:pPr>
          </w:p>
          <w:p w:rsidR="00CD2A49" w:rsidRDefault="00CD2A49" w:rsidP="00CD2A49">
            <w:pPr>
              <w:contextualSpacing/>
              <w:rPr>
                <w:rFonts w:ascii="Times New Roman" w:hAnsi="Times New Roman" w:cs="Times New Roman"/>
                <w:sz w:val="24"/>
                <w:szCs w:val="24"/>
              </w:rPr>
            </w:pPr>
            <w:r>
              <w:rPr>
                <w:rFonts w:ascii="Times New Roman" w:hAnsi="Times New Roman" w:cs="Times New Roman"/>
                <w:sz w:val="24"/>
                <w:szCs w:val="24"/>
              </w:rPr>
              <w:t>- Increased risk for falls.</w:t>
            </w:r>
          </w:p>
          <w:p w:rsidR="00CD2A49" w:rsidRDefault="00CD2A49" w:rsidP="00CD2A49">
            <w:pPr>
              <w:contextualSpacing/>
              <w:rPr>
                <w:rFonts w:ascii="Times New Roman" w:hAnsi="Times New Roman" w:cs="Times New Roman"/>
                <w:sz w:val="24"/>
                <w:szCs w:val="24"/>
              </w:rPr>
            </w:pPr>
          </w:p>
          <w:p w:rsidR="00CD2A49" w:rsidRDefault="00CD2A49" w:rsidP="00CD2A49">
            <w:pPr>
              <w:contextualSpacing/>
              <w:rPr>
                <w:rFonts w:ascii="Times New Roman" w:hAnsi="Times New Roman" w:cs="Times New Roman"/>
                <w:sz w:val="24"/>
                <w:szCs w:val="24"/>
              </w:rPr>
            </w:pPr>
            <w:r>
              <w:rPr>
                <w:rFonts w:ascii="Times New Roman" w:hAnsi="Times New Roman" w:cs="Times New Roman"/>
                <w:sz w:val="24"/>
                <w:szCs w:val="24"/>
              </w:rPr>
              <w:t>- Monitor pain relief, mental status, and blood pressure</w:t>
            </w:r>
          </w:p>
          <w:p w:rsidR="00CD2A49" w:rsidRDefault="00CD2A49" w:rsidP="00CD2A49">
            <w:pPr>
              <w:contextualSpacing/>
              <w:rPr>
                <w:rFonts w:ascii="Times New Roman" w:hAnsi="Times New Roman" w:cs="Times New Roman"/>
                <w:sz w:val="24"/>
                <w:szCs w:val="24"/>
              </w:rPr>
            </w:pPr>
          </w:p>
          <w:p w:rsidR="00CD2A49" w:rsidRDefault="00CD2A49" w:rsidP="00CD2A49">
            <w:pPr>
              <w:contextualSpacing/>
              <w:rPr>
                <w:rFonts w:ascii="Times New Roman" w:hAnsi="Times New Roman" w:cs="Times New Roman"/>
                <w:sz w:val="24"/>
                <w:szCs w:val="24"/>
              </w:rPr>
            </w:pPr>
            <w:r>
              <w:rPr>
                <w:rFonts w:ascii="Times New Roman" w:hAnsi="Times New Roman" w:cs="Times New Roman"/>
                <w:sz w:val="24"/>
                <w:szCs w:val="24"/>
              </w:rPr>
              <w:t>- Discontinue slowly after prolonged use.</w:t>
            </w:r>
          </w:p>
          <w:p w:rsidR="00CD2A49" w:rsidRDefault="00CD2A49" w:rsidP="00CD2A49">
            <w:pPr>
              <w:contextualSpacing/>
              <w:rPr>
                <w:rFonts w:ascii="Times New Roman" w:hAnsi="Times New Roman" w:cs="Times New Roman"/>
                <w:sz w:val="24"/>
                <w:szCs w:val="24"/>
              </w:rPr>
            </w:pPr>
          </w:p>
          <w:p w:rsidR="00CD2A49" w:rsidRDefault="00CD2A49" w:rsidP="00CD2A49">
            <w:pPr>
              <w:contextualSpacing/>
              <w:rPr>
                <w:rFonts w:ascii="Times New Roman" w:hAnsi="Times New Roman" w:cs="Times New Roman"/>
                <w:sz w:val="24"/>
                <w:szCs w:val="24"/>
              </w:rPr>
            </w:pPr>
            <w:r>
              <w:rPr>
                <w:rFonts w:ascii="Times New Roman" w:hAnsi="Times New Roman" w:cs="Times New Roman"/>
                <w:sz w:val="24"/>
                <w:szCs w:val="24"/>
              </w:rPr>
              <w:t>(Lexi-Comp, 2013)</w:t>
            </w:r>
          </w:p>
          <w:p w:rsidR="00927F31" w:rsidRPr="00360447" w:rsidRDefault="00927F31" w:rsidP="00736082">
            <w:pPr>
              <w:contextualSpacing/>
              <w:rPr>
                <w:rFonts w:ascii="Times New Roman" w:hAnsi="Times New Roman" w:cs="Times New Roman"/>
                <w:sz w:val="24"/>
                <w:szCs w:val="24"/>
              </w:rPr>
            </w:pPr>
          </w:p>
        </w:tc>
        <w:tc>
          <w:tcPr>
            <w:tcW w:w="1548" w:type="dxa"/>
          </w:tcPr>
          <w:p w:rsidR="00927F31" w:rsidRDefault="00CD2A49" w:rsidP="00736082">
            <w:pPr>
              <w:contextualSpacing/>
              <w:rPr>
                <w:rFonts w:ascii="Times New Roman" w:hAnsi="Times New Roman" w:cs="Times New Roman"/>
                <w:sz w:val="24"/>
                <w:szCs w:val="24"/>
              </w:rPr>
            </w:pPr>
            <w:proofErr w:type="spellStart"/>
            <w:r>
              <w:rPr>
                <w:rFonts w:ascii="Times New Roman" w:hAnsi="Times New Roman" w:cs="Times New Roman"/>
                <w:sz w:val="24"/>
                <w:szCs w:val="24"/>
              </w:rPr>
              <w:t>Talwin</w:t>
            </w:r>
            <w:proofErr w:type="spellEnd"/>
            <w:r>
              <w:rPr>
                <w:rFonts w:ascii="Times New Roman" w:hAnsi="Times New Roman" w:cs="Times New Roman"/>
                <w:sz w:val="24"/>
                <w:szCs w:val="24"/>
              </w:rPr>
              <w:t xml:space="preserve"> (solution): 30 mg/ml (10): $74.42</w:t>
            </w:r>
          </w:p>
          <w:p w:rsidR="00CD2A49" w:rsidRDefault="00CD2A49" w:rsidP="00736082">
            <w:pPr>
              <w:contextualSpacing/>
              <w:rPr>
                <w:rFonts w:ascii="Times New Roman" w:hAnsi="Times New Roman" w:cs="Times New Roman"/>
                <w:sz w:val="24"/>
                <w:szCs w:val="24"/>
              </w:rPr>
            </w:pPr>
          </w:p>
          <w:p w:rsidR="00CD2A49" w:rsidRPr="00360447" w:rsidRDefault="00CD2A49"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tc>
      </w:tr>
      <w:tr w:rsidR="00927F31" w:rsidTr="00B73EF9">
        <w:tc>
          <w:tcPr>
            <w:tcW w:w="1638" w:type="dxa"/>
          </w:tcPr>
          <w:p w:rsidR="00360447" w:rsidRDefault="00360447" w:rsidP="00360447">
            <w:pPr>
              <w:contextualSpacing/>
              <w:rPr>
                <w:rFonts w:ascii="Times New Roman" w:hAnsi="Times New Roman" w:cs="Times New Roman"/>
                <w:bCs/>
                <w:shd w:val="clear" w:color="auto" w:fill="FFFFFF"/>
              </w:rPr>
            </w:pPr>
            <w:r>
              <w:rPr>
                <w:rFonts w:ascii="Times New Roman" w:hAnsi="Times New Roman" w:cs="Times New Roman"/>
                <w:bCs/>
                <w:shd w:val="clear" w:color="auto" w:fill="FFFFFF"/>
              </w:rPr>
              <w:lastRenderedPageBreak/>
              <w:t>Tramadol (</w:t>
            </w:r>
            <w:proofErr w:type="spellStart"/>
            <w:r>
              <w:rPr>
                <w:rFonts w:ascii="Times New Roman" w:hAnsi="Times New Roman" w:cs="Times New Roman"/>
                <w:bCs/>
                <w:shd w:val="clear" w:color="auto" w:fill="FFFFFF"/>
              </w:rPr>
              <w:t>ConZip</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Rybix</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Ryzolt</w:t>
            </w:r>
            <w:proofErr w:type="spellEnd"/>
            <w:r>
              <w:rPr>
                <w:rFonts w:ascii="Times New Roman" w:hAnsi="Times New Roman" w:cs="Times New Roman"/>
                <w:bCs/>
                <w:shd w:val="clear" w:color="auto" w:fill="FFFFFF"/>
              </w:rPr>
              <w:t>™, Ultram®)</w:t>
            </w:r>
          </w:p>
          <w:p w:rsidR="00927F31" w:rsidRPr="00360447" w:rsidRDefault="00927F31" w:rsidP="00736082">
            <w:pPr>
              <w:contextualSpacing/>
              <w:rPr>
                <w:rFonts w:ascii="Times New Roman" w:hAnsi="Times New Roman" w:cs="Times New Roman"/>
                <w:sz w:val="24"/>
                <w:szCs w:val="24"/>
              </w:rPr>
            </w:pPr>
          </w:p>
        </w:tc>
        <w:tc>
          <w:tcPr>
            <w:tcW w:w="1890" w:type="dxa"/>
          </w:tcPr>
          <w:p w:rsidR="00927F31"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Onset of action:</w:t>
            </w:r>
            <w:r>
              <w:rPr>
                <w:rFonts w:ascii="Times New Roman" w:hAnsi="Times New Roman" w:cs="Times New Roman"/>
                <w:sz w:val="24"/>
                <w:szCs w:val="24"/>
              </w:rPr>
              <w:t xml:space="preserve"> immediate release: ~ 1 hour</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Absorption:</w:t>
            </w:r>
            <w:r>
              <w:rPr>
                <w:rFonts w:ascii="Times New Roman" w:hAnsi="Times New Roman" w:cs="Times New Roman"/>
                <w:sz w:val="24"/>
                <w:szCs w:val="24"/>
              </w:rPr>
              <w:t xml:space="preserve"> rapid and complete; extended release is delayed</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Protein binding:</w:t>
            </w:r>
            <w:r>
              <w:rPr>
                <w:rFonts w:ascii="Times New Roman" w:hAnsi="Times New Roman" w:cs="Times New Roman"/>
                <w:sz w:val="24"/>
                <w:szCs w:val="24"/>
              </w:rPr>
              <w:t xml:space="preserve"> 20%</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Bioavailability: </w:t>
            </w:r>
            <w:r w:rsidRPr="00141E63">
              <w:rPr>
                <w:rFonts w:ascii="Times New Roman" w:hAnsi="Times New Roman" w:cs="Times New Roman"/>
                <w:sz w:val="24"/>
                <w:szCs w:val="24"/>
              </w:rPr>
              <w:t>75%;</w:t>
            </w:r>
            <w:r>
              <w:rPr>
                <w:rFonts w:ascii="Times New Roman" w:hAnsi="Times New Roman" w:cs="Times New Roman"/>
                <w:i/>
                <w:sz w:val="24"/>
                <w:szCs w:val="24"/>
              </w:rPr>
              <w:t xml:space="preserve"> </w:t>
            </w:r>
            <w:r>
              <w:rPr>
                <w:rFonts w:ascii="Times New Roman" w:hAnsi="Times New Roman" w:cs="Times New Roman"/>
                <w:sz w:val="24"/>
                <w:szCs w:val="24"/>
              </w:rPr>
              <w:t>extended release 70% - 95%</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Half-life:</w:t>
            </w:r>
            <w:r>
              <w:rPr>
                <w:rFonts w:ascii="Times New Roman" w:hAnsi="Times New Roman" w:cs="Times New Roman"/>
                <w:sz w:val="24"/>
                <w:szCs w:val="24"/>
              </w:rPr>
              <w:t xml:space="preserve"> 6 – 9 hours; </w:t>
            </w:r>
            <w:proofErr w:type="spellStart"/>
            <w:r>
              <w:rPr>
                <w:rFonts w:ascii="Times New Roman" w:hAnsi="Times New Roman" w:cs="Times New Roman"/>
                <w:sz w:val="24"/>
                <w:szCs w:val="24"/>
              </w:rPr>
              <w:t>Zytram</w:t>
            </w:r>
            <w:proofErr w:type="spellEnd"/>
            <w:r>
              <w:rPr>
                <w:rFonts w:ascii="Times New Roman" w:hAnsi="Times New Roman" w:cs="Times New Roman"/>
                <w:sz w:val="24"/>
                <w:szCs w:val="24"/>
              </w:rPr>
              <w:t xml:space="preserve"> ~ 16 hours</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Peak:</w:t>
            </w:r>
            <w:r>
              <w:rPr>
                <w:rFonts w:ascii="Times New Roman" w:hAnsi="Times New Roman" w:cs="Times New Roman"/>
                <w:sz w:val="24"/>
                <w:szCs w:val="24"/>
              </w:rPr>
              <w:t xml:space="preserve"> ~ 2 hours; extended release varies on brand</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i/>
                <w:sz w:val="24"/>
                <w:szCs w:val="24"/>
              </w:rPr>
              <w:t>Excretion:</w:t>
            </w:r>
            <w:r>
              <w:rPr>
                <w:rFonts w:ascii="Times New Roman" w:hAnsi="Times New Roman" w:cs="Times New Roman"/>
                <w:sz w:val="24"/>
                <w:szCs w:val="24"/>
              </w:rPr>
              <w:t xml:space="preserve"> urine</w:t>
            </w:r>
          </w:p>
          <w:p w:rsidR="00141E63" w:rsidRDefault="00141E63" w:rsidP="00736082">
            <w:pPr>
              <w:contextualSpacing/>
              <w:rPr>
                <w:rFonts w:ascii="Times New Roman" w:hAnsi="Times New Roman" w:cs="Times New Roman"/>
                <w:sz w:val="24"/>
                <w:szCs w:val="24"/>
              </w:rPr>
            </w:pPr>
          </w:p>
          <w:p w:rsidR="00141E63" w:rsidRDefault="00141E63"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p w:rsidR="00141E63" w:rsidRPr="00141E63" w:rsidRDefault="00141E63" w:rsidP="00736082">
            <w:pPr>
              <w:contextualSpacing/>
              <w:rPr>
                <w:rFonts w:ascii="Times New Roman" w:hAnsi="Times New Roman" w:cs="Times New Roman"/>
                <w:sz w:val="24"/>
                <w:szCs w:val="24"/>
              </w:rPr>
            </w:pPr>
          </w:p>
        </w:tc>
        <w:tc>
          <w:tcPr>
            <w:tcW w:w="2610" w:type="dxa"/>
          </w:tcPr>
          <w:p w:rsidR="00927F31" w:rsidRDefault="00CD2A49" w:rsidP="00736082">
            <w:pPr>
              <w:contextualSpacing/>
              <w:rPr>
                <w:rFonts w:ascii="Times New Roman" w:hAnsi="Times New Roman" w:cs="Times New Roman"/>
                <w:sz w:val="24"/>
                <w:szCs w:val="24"/>
              </w:rPr>
            </w:pPr>
            <w:r>
              <w:rPr>
                <w:rFonts w:ascii="Times New Roman" w:hAnsi="Times New Roman" w:cs="Times New Roman"/>
                <w:i/>
                <w:sz w:val="24"/>
                <w:szCs w:val="24"/>
              </w:rPr>
              <w:lastRenderedPageBreak/>
              <w:t xml:space="preserve">Avoid use with: </w:t>
            </w:r>
            <w:r>
              <w:rPr>
                <w:rFonts w:ascii="Times New Roman" w:hAnsi="Times New Roman" w:cs="Times New Roman"/>
                <w:sz w:val="24"/>
                <w:szCs w:val="24"/>
              </w:rPr>
              <w:t xml:space="preserve">Azelastine (Nasal); Carbamazepine; Conivaptan; </w:t>
            </w:r>
            <w:proofErr w:type="spellStart"/>
            <w:r>
              <w:rPr>
                <w:rFonts w:ascii="Times New Roman" w:hAnsi="Times New Roman" w:cs="Times New Roman"/>
                <w:sz w:val="24"/>
                <w:szCs w:val="24"/>
              </w:rPr>
              <w:t>Paraldhyde</w:t>
            </w:r>
            <w:proofErr w:type="spellEnd"/>
          </w:p>
          <w:p w:rsidR="00CD2A49" w:rsidRDefault="00CD2A49" w:rsidP="00736082">
            <w:pPr>
              <w:contextualSpacing/>
              <w:rPr>
                <w:rFonts w:ascii="Times New Roman" w:hAnsi="Times New Roman" w:cs="Times New Roman"/>
                <w:sz w:val="24"/>
                <w:szCs w:val="24"/>
              </w:rPr>
            </w:pPr>
          </w:p>
          <w:p w:rsidR="00CD2A49" w:rsidRDefault="00CD2A49"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Tramadol may increase the levels/effects of: </w:t>
            </w:r>
            <w:r>
              <w:rPr>
                <w:rFonts w:ascii="Times New Roman" w:hAnsi="Times New Roman" w:cs="Times New Roman"/>
                <w:sz w:val="24"/>
                <w:szCs w:val="24"/>
              </w:rPr>
              <w:t xml:space="preserve">Alcohol; </w:t>
            </w:r>
            <w:proofErr w:type="spellStart"/>
            <w:r>
              <w:rPr>
                <w:rFonts w:ascii="Times New Roman" w:hAnsi="Times New Roman" w:cs="Times New Roman"/>
                <w:sz w:val="24"/>
                <w:szCs w:val="24"/>
              </w:rPr>
              <w:t>Alvimopan</w:t>
            </w:r>
            <w:proofErr w:type="spellEnd"/>
            <w:r>
              <w:rPr>
                <w:rFonts w:ascii="Times New Roman" w:hAnsi="Times New Roman" w:cs="Times New Roman"/>
                <w:sz w:val="24"/>
                <w:szCs w:val="24"/>
              </w:rPr>
              <w:t xml:space="preserve">; Azelastine (Nasal), Carbamazepine; CNS Depressants; </w:t>
            </w:r>
            <w:proofErr w:type="spellStart"/>
            <w:r>
              <w:rPr>
                <w:rFonts w:ascii="Times New Roman" w:hAnsi="Times New Roman" w:cs="Times New Roman"/>
                <w:sz w:val="24"/>
                <w:szCs w:val="24"/>
              </w:rPr>
              <w:t>Desmopressin</w:t>
            </w:r>
            <w:proofErr w:type="spellEnd"/>
            <w:r>
              <w:rPr>
                <w:rFonts w:ascii="Times New Roman" w:hAnsi="Times New Roman" w:cs="Times New Roman"/>
                <w:sz w:val="24"/>
                <w:szCs w:val="24"/>
              </w:rPr>
              <w:t xml:space="preserve">; MAO Inhibitors; </w:t>
            </w:r>
            <w:r w:rsidR="00A261E2">
              <w:rPr>
                <w:rFonts w:ascii="Times New Roman" w:hAnsi="Times New Roman" w:cs="Times New Roman"/>
                <w:sz w:val="24"/>
                <w:szCs w:val="24"/>
              </w:rPr>
              <w:t xml:space="preserve">Metoclopramide; </w:t>
            </w:r>
            <w:proofErr w:type="spellStart"/>
            <w:r w:rsidR="00A261E2">
              <w:rPr>
                <w:rFonts w:ascii="Times New Roman" w:hAnsi="Times New Roman" w:cs="Times New Roman"/>
                <w:sz w:val="24"/>
                <w:szCs w:val="24"/>
              </w:rPr>
              <w:t>Metyrosine</w:t>
            </w:r>
            <w:proofErr w:type="spellEnd"/>
            <w:r w:rsidR="00A261E2">
              <w:rPr>
                <w:rFonts w:ascii="Times New Roman" w:hAnsi="Times New Roman" w:cs="Times New Roman"/>
                <w:sz w:val="24"/>
                <w:szCs w:val="24"/>
              </w:rPr>
              <w:t xml:space="preserve">; Paraldehyde; </w:t>
            </w:r>
            <w:proofErr w:type="spellStart"/>
            <w:r w:rsidR="00A261E2">
              <w:rPr>
                <w:rFonts w:ascii="Times New Roman" w:hAnsi="Times New Roman" w:cs="Times New Roman"/>
                <w:sz w:val="24"/>
                <w:szCs w:val="24"/>
              </w:rPr>
              <w:t>Pramipexole</w:t>
            </w:r>
            <w:proofErr w:type="spellEnd"/>
            <w:r w:rsidR="00A261E2">
              <w:rPr>
                <w:rFonts w:ascii="Times New Roman" w:hAnsi="Times New Roman" w:cs="Times New Roman"/>
                <w:sz w:val="24"/>
                <w:szCs w:val="24"/>
              </w:rPr>
              <w:t xml:space="preserve">; </w:t>
            </w:r>
            <w:proofErr w:type="spellStart"/>
            <w:r w:rsidR="00A261E2">
              <w:rPr>
                <w:rFonts w:ascii="Times New Roman" w:hAnsi="Times New Roman" w:cs="Times New Roman"/>
                <w:sz w:val="24"/>
                <w:szCs w:val="24"/>
              </w:rPr>
              <w:t>Ropinirole</w:t>
            </w:r>
            <w:proofErr w:type="spellEnd"/>
            <w:r w:rsidR="00A261E2">
              <w:rPr>
                <w:rFonts w:ascii="Times New Roman" w:hAnsi="Times New Roman" w:cs="Times New Roman"/>
                <w:sz w:val="24"/>
                <w:szCs w:val="24"/>
              </w:rPr>
              <w:t xml:space="preserve">; </w:t>
            </w:r>
            <w:proofErr w:type="spellStart"/>
            <w:r w:rsidR="00A261E2">
              <w:rPr>
                <w:rFonts w:ascii="Times New Roman" w:hAnsi="Times New Roman" w:cs="Times New Roman"/>
                <w:sz w:val="24"/>
                <w:szCs w:val="24"/>
              </w:rPr>
              <w:t>Rotigotine</w:t>
            </w:r>
            <w:proofErr w:type="spellEnd"/>
            <w:r w:rsidR="00A261E2">
              <w:rPr>
                <w:rFonts w:ascii="Times New Roman" w:hAnsi="Times New Roman" w:cs="Times New Roman"/>
                <w:sz w:val="24"/>
                <w:szCs w:val="24"/>
              </w:rPr>
              <w:t xml:space="preserve">; Selective Serotonin Reuptake Inhibitors; Serotonin Modulators; </w:t>
            </w:r>
            <w:r w:rsidR="00A261E2">
              <w:rPr>
                <w:rFonts w:ascii="Times New Roman" w:hAnsi="Times New Roman" w:cs="Times New Roman"/>
                <w:sz w:val="24"/>
                <w:szCs w:val="24"/>
              </w:rPr>
              <w:lastRenderedPageBreak/>
              <w:t xml:space="preserve">Thiazide Diuretics; Vitamin K Antagonists; </w:t>
            </w:r>
            <w:proofErr w:type="spellStart"/>
            <w:r w:rsidR="00A261E2">
              <w:rPr>
                <w:rFonts w:ascii="Times New Roman" w:hAnsi="Times New Roman" w:cs="Times New Roman"/>
                <w:sz w:val="24"/>
                <w:szCs w:val="24"/>
              </w:rPr>
              <w:t>Zolpidem</w:t>
            </w:r>
            <w:proofErr w:type="spellEnd"/>
          </w:p>
          <w:p w:rsidR="00A261E2" w:rsidRDefault="00A261E2" w:rsidP="00736082">
            <w:pPr>
              <w:contextualSpacing/>
              <w:rPr>
                <w:rFonts w:ascii="Times New Roman" w:hAnsi="Times New Roman" w:cs="Times New Roman"/>
                <w:sz w:val="24"/>
                <w:szCs w:val="24"/>
              </w:rPr>
            </w:pPr>
          </w:p>
          <w:p w:rsidR="00A261E2" w:rsidRDefault="00A261E2"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Tramadol may be increased by: </w:t>
            </w:r>
            <w:r>
              <w:rPr>
                <w:rFonts w:ascii="Times New Roman" w:hAnsi="Times New Roman" w:cs="Times New Roman"/>
                <w:sz w:val="24"/>
                <w:szCs w:val="24"/>
              </w:rPr>
              <w:t>Amphetamines; Antipsychotic Agents (</w:t>
            </w:r>
            <w:proofErr w:type="spellStart"/>
            <w:r>
              <w:rPr>
                <w:rFonts w:ascii="Times New Roman" w:hAnsi="Times New Roman" w:cs="Times New Roman"/>
                <w:sz w:val="24"/>
                <w:szCs w:val="24"/>
              </w:rPr>
              <w:t>Phenothiazines</w:t>
            </w:r>
            <w:proofErr w:type="spellEnd"/>
            <w:r>
              <w:rPr>
                <w:rFonts w:ascii="Times New Roman" w:hAnsi="Times New Roman" w:cs="Times New Roman"/>
                <w:sz w:val="24"/>
                <w:szCs w:val="24"/>
              </w:rPr>
              <w:t xml:space="preserve">); Antipsychotics; </w:t>
            </w:r>
            <w:r w:rsidR="00AC32A4">
              <w:rPr>
                <w:rFonts w:ascii="Times New Roman" w:hAnsi="Times New Roman" w:cs="Times New Roman"/>
                <w:sz w:val="24"/>
                <w:szCs w:val="24"/>
              </w:rPr>
              <w:t xml:space="preserve">Conivaptan; CYP3A4 inhibitors (Moderate and strong); </w:t>
            </w:r>
            <w:proofErr w:type="spellStart"/>
            <w:r w:rsidR="00AC32A4">
              <w:rPr>
                <w:rFonts w:ascii="Times New Roman" w:hAnsi="Times New Roman" w:cs="Times New Roman"/>
                <w:sz w:val="24"/>
                <w:szCs w:val="24"/>
              </w:rPr>
              <w:t>Dasatinib</w:t>
            </w:r>
            <w:proofErr w:type="spellEnd"/>
            <w:r w:rsidR="00AC32A4">
              <w:rPr>
                <w:rFonts w:ascii="Times New Roman" w:hAnsi="Times New Roman" w:cs="Times New Roman"/>
                <w:sz w:val="24"/>
                <w:szCs w:val="24"/>
              </w:rPr>
              <w:t xml:space="preserve">; Hydroxyzine; </w:t>
            </w:r>
            <w:proofErr w:type="spellStart"/>
            <w:r w:rsidR="00AC32A4">
              <w:rPr>
                <w:rFonts w:ascii="Times New Roman" w:hAnsi="Times New Roman" w:cs="Times New Roman"/>
                <w:sz w:val="24"/>
                <w:szCs w:val="24"/>
              </w:rPr>
              <w:t>Ivacaftor</w:t>
            </w:r>
            <w:proofErr w:type="spellEnd"/>
            <w:r w:rsidR="00AC32A4">
              <w:rPr>
                <w:rFonts w:ascii="Times New Roman" w:hAnsi="Times New Roman" w:cs="Times New Roman"/>
                <w:sz w:val="24"/>
                <w:szCs w:val="24"/>
              </w:rPr>
              <w:t xml:space="preserve">; Magnesium Sulfate; Mifepristone; </w:t>
            </w:r>
            <w:proofErr w:type="spellStart"/>
            <w:r w:rsidR="00AC32A4">
              <w:rPr>
                <w:rFonts w:ascii="Times New Roman" w:hAnsi="Times New Roman" w:cs="Times New Roman"/>
                <w:sz w:val="24"/>
                <w:szCs w:val="24"/>
              </w:rPr>
              <w:t>Perampanel</w:t>
            </w:r>
            <w:proofErr w:type="spellEnd"/>
            <w:r w:rsidR="00AC32A4">
              <w:rPr>
                <w:rFonts w:ascii="Times New Roman" w:hAnsi="Times New Roman" w:cs="Times New Roman"/>
                <w:sz w:val="24"/>
                <w:szCs w:val="24"/>
              </w:rPr>
              <w:t xml:space="preserve">; Selective Serotonin Reuptake Inhibitors; Sodium </w:t>
            </w:r>
            <w:proofErr w:type="spellStart"/>
            <w:r w:rsidR="00AC32A4">
              <w:rPr>
                <w:rFonts w:ascii="Times New Roman" w:hAnsi="Times New Roman" w:cs="Times New Roman"/>
                <w:sz w:val="24"/>
                <w:szCs w:val="24"/>
              </w:rPr>
              <w:t>Oxybate</w:t>
            </w:r>
            <w:proofErr w:type="spellEnd"/>
            <w:r w:rsidR="00AC32A4">
              <w:rPr>
                <w:rFonts w:ascii="Times New Roman" w:hAnsi="Times New Roman" w:cs="Times New Roman"/>
                <w:sz w:val="24"/>
                <w:szCs w:val="24"/>
              </w:rPr>
              <w:t>; Succinylcholine; Tricyclic Antidepressants</w:t>
            </w:r>
          </w:p>
          <w:p w:rsidR="00AC32A4" w:rsidRDefault="00AC32A4" w:rsidP="00736082">
            <w:pPr>
              <w:contextualSpacing/>
              <w:rPr>
                <w:rFonts w:ascii="Times New Roman" w:hAnsi="Times New Roman" w:cs="Times New Roman"/>
                <w:sz w:val="24"/>
                <w:szCs w:val="24"/>
              </w:rPr>
            </w:pPr>
          </w:p>
          <w:p w:rsidR="00AC32A4" w:rsidRDefault="00AC32A4" w:rsidP="00736082">
            <w:pPr>
              <w:contextualSpacing/>
              <w:rPr>
                <w:rFonts w:ascii="Times New Roman" w:hAnsi="Times New Roman" w:cs="Times New Roman"/>
                <w:sz w:val="24"/>
                <w:szCs w:val="24"/>
              </w:rPr>
            </w:pPr>
            <w:r>
              <w:rPr>
                <w:rFonts w:ascii="Times New Roman" w:hAnsi="Times New Roman" w:cs="Times New Roman"/>
                <w:i/>
                <w:sz w:val="24"/>
                <w:szCs w:val="24"/>
              </w:rPr>
              <w:t>Tramadol may decrease the levels/effects of:</w:t>
            </w:r>
            <w:r>
              <w:rPr>
                <w:rFonts w:ascii="Times New Roman" w:hAnsi="Times New Roman" w:cs="Times New Roman"/>
                <w:sz w:val="24"/>
                <w:szCs w:val="24"/>
              </w:rPr>
              <w:t xml:space="preserve"> Carbamazepine; </w:t>
            </w:r>
            <w:proofErr w:type="spellStart"/>
            <w:r>
              <w:rPr>
                <w:rFonts w:ascii="Times New Roman" w:hAnsi="Times New Roman" w:cs="Times New Roman"/>
                <w:sz w:val="24"/>
                <w:szCs w:val="24"/>
              </w:rPr>
              <w:t>Pegvisomant</w:t>
            </w:r>
            <w:proofErr w:type="spellEnd"/>
          </w:p>
          <w:p w:rsidR="00AC32A4" w:rsidRDefault="00AC32A4" w:rsidP="00736082">
            <w:pPr>
              <w:contextualSpacing/>
              <w:rPr>
                <w:rFonts w:ascii="Times New Roman" w:hAnsi="Times New Roman" w:cs="Times New Roman"/>
                <w:sz w:val="24"/>
                <w:szCs w:val="24"/>
              </w:rPr>
            </w:pPr>
          </w:p>
          <w:p w:rsidR="00AC32A4" w:rsidRDefault="00AC32A4" w:rsidP="00736082">
            <w:pPr>
              <w:contextualSpacing/>
              <w:rPr>
                <w:rFonts w:ascii="Times New Roman" w:hAnsi="Times New Roman" w:cs="Times New Roman"/>
                <w:sz w:val="24"/>
                <w:szCs w:val="24"/>
              </w:rPr>
            </w:pPr>
            <w:r>
              <w:rPr>
                <w:rFonts w:ascii="Times New Roman" w:hAnsi="Times New Roman" w:cs="Times New Roman"/>
                <w:i/>
                <w:sz w:val="24"/>
                <w:szCs w:val="24"/>
              </w:rPr>
              <w:t xml:space="preserve">Tramadol may be decreased by: </w:t>
            </w:r>
            <w:r>
              <w:rPr>
                <w:rFonts w:ascii="Times New Roman" w:hAnsi="Times New Roman" w:cs="Times New Roman"/>
                <w:sz w:val="24"/>
                <w:szCs w:val="24"/>
              </w:rPr>
              <w:t xml:space="preserve">Ammonium Chloride; </w:t>
            </w:r>
            <w:proofErr w:type="spellStart"/>
            <w:r>
              <w:rPr>
                <w:rFonts w:ascii="Times New Roman" w:hAnsi="Times New Roman" w:cs="Times New Roman"/>
                <w:sz w:val="24"/>
                <w:szCs w:val="24"/>
              </w:rPr>
              <w:t>Antiemetics</w:t>
            </w:r>
            <w:proofErr w:type="spellEnd"/>
            <w:r>
              <w:rPr>
                <w:rFonts w:ascii="Times New Roman" w:hAnsi="Times New Roman" w:cs="Times New Roman"/>
                <w:sz w:val="24"/>
                <w:szCs w:val="24"/>
              </w:rPr>
              <w:t xml:space="preserve"> (5HT3 Antagonist); Carbamazepine; CYP2D6 Inhibitors (Moderate and strong); CYP3A4 Inducers (Strong); </w:t>
            </w:r>
            <w:proofErr w:type="spellStart"/>
            <w:r>
              <w:rPr>
                <w:rFonts w:ascii="Times New Roman" w:hAnsi="Times New Roman" w:cs="Times New Roman"/>
                <w:sz w:val="24"/>
                <w:szCs w:val="24"/>
              </w:rPr>
              <w:t>Deferasirox</w:t>
            </w:r>
            <w:proofErr w:type="spellEnd"/>
            <w:r>
              <w:rPr>
                <w:rFonts w:ascii="Times New Roman" w:hAnsi="Times New Roman" w:cs="Times New Roman"/>
                <w:sz w:val="24"/>
                <w:szCs w:val="24"/>
              </w:rPr>
              <w:t xml:space="preserve">; Mixed Agonist / Antagonist Opioids; </w:t>
            </w:r>
            <w:proofErr w:type="spellStart"/>
            <w:r>
              <w:rPr>
                <w:rFonts w:ascii="Times New Roman" w:hAnsi="Times New Roman" w:cs="Times New Roman"/>
                <w:sz w:val="24"/>
                <w:szCs w:val="24"/>
              </w:rPr>
              <w:t>Tocilizumab</w:t>
            </w:r>
            <w:proofErr w:type="spellEnd"/>
          </w:p>
          <w:p w:rsidR="00AC32A4" w:rsidRDefault="00AC32A4" w:rsidP="00736082">
            <w:pPr>
              <w:contextualSpacing/>
              <w:rPr>
                <w:rFonts w:ascii="Times New Roman" w:hAnsi="Times New Roman" w:cs="Times New Roman"/>
                <w:sz w:val="24"/>
                <w:szCs w:val="24"/>
              </w:rPr>
            </w:pPr>
          </w:p>
          <w:p w:rsidR="00AC32A4" w:rsidRDefault="00AC32A4"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p w:rsidR="00AC32A4" w:rsidRPr="00AC32A4" w:rsidRDefault="00AC32A4" w:rsidP="00736082">
            <w:pPr>
              <w:contextualSpacing/>
              <w:rPr>
                <w:rFonts w:ascii="Times New Roman" w:hAnsi="Times New Roman" w:cs="Times New Roman"/>
                <w:sz w:val="24"/>
                <w:szCs w:val="24"/>
              </w:rPr>
            </w:pPr>
          </w:p>
        </w:tc>
        <w:tc>
          <w:tcPr>
            <w:tcW w:w="1890" w:type="dxa"/>
          </w:tcPr>
          <w:p w:rsidR="0021157C" w:rsidRDefault="00AC32A4" w:rsidP="0073608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Avoid ethanol use. Food may </w:t>
            </w:r>
            <w:r w:rsidR="0021157C">
              <w:rPr>
                <w:rFonts w:ascii="Times New Roman" w:hAnsi="Times New Roman" w:cs="Times New Roman"/>
                <w:sz w:val="24"/>
                <w:szCs w:val="24"/>
              </w:rPr>
              <w:t>alter absorption of some brands of tramadol.</w:t>
            </w:r>
          </w:p>
          <w:p w:rsidR="0021157C" w:rsidRDefault="0021157C" w:rsidP="00736082">
            <w:pPr>
              <w:contextualSpacing/>
              <w:rPr>
                <w:rFonts w:ascii="Times New Roman" w:hAnsi="Times New Roman" w:cs="Times New Roman"/>
                <w:sz w:val="24"/>
                <w:szCs w:val="24"/>
              </w:rPr>
            </w:pPr>
          </w:p>
          <w:p w:rsidR="0021157C" w:rsidRDefault="0021157C" w:rsidP="00736082">
            <w:pPr>
              <w:contextualSpacing/>
              <w:rPr>
                <w:rFonts w:ascii="Times New Roman" w:hAnsi="Times New Roman" w:cs="Times New Roman"/>
                <w:sz w:val="24"/>
                <w:szCs w:val="24"/>
              </w:rPr>
            </w:pPr>
            <w:r>
              <w:rPr>
                <w:rFonts w:ascii="Times New Roman" w:hAnsi="Times New Roman" w:cs="Times New Roman"/>
                <w:sz w:val="24"/>
                <w:szCs w:val="24"/>
              </w:rPr>
              <w:t xml:space="preserve">- Avoid valerian, St. John’s </w:t>
            </w:r>
            <w:proofErr w:type="spellStart"/>
            <w:r>
              <w:rPr>
                <w:rFonts w:ascii="Times New Roman" w:hAnsi="Times New Roman" w:cs="Times New Roman"/>
                <w:sz w:val="24"/>
                <w:szCs w:val="24"/>
              </w:rPr>
              <w:t>wort</w:t>
            </w:r>
            <w:proofErr w:type="spellEnd"/>
            <w:r>
              <w:rPr>
                <w:rFonts w:ascii="Times New Roman" w:hAnsi="Times New Roman" w:cs="Times New Roman"/>
                <w:sz w:val="24"/>
                <w:szCs w:val="24"/>
              </w:rPr>
              <w:t xml:space="preserve">, kava </w:t>
            </w:r>
            <w:proofErr w:type="spellStart"/>
            <w:r>
              <w:rPr>
                <w:rFonts w:ascii="Times New Roman" w:hAnsi="Times New Roman" w:cs="Times New Roman"/>
                <w:sz w:val="24"/>
                <w:szCs w:val="24"/>
              </w:rPr>
              <w:t>kava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gotu</w:t>
            </w:r>
            <w:proofErr w:type="spellEnd"/>
            <w:r>
              <w:rPr>
                <w:rFonts w:ascii="Times New Roman" w:hAnsi="Times New Roman" w:cs="Times New Roman"/>
                <w:sz w:val="24"/>
                <w:szCs w:val="24"/>
              </w:rPr>
              <w:t xml:space="preserve"> kola; these may increase CNS depression.</w:t>
            </w:r>
          </w:p>
          <w:p w:rsidR="0021157C" w:rsidRDefault="0021157C" w:rsidP="00736082">
            <w:pPr>
              <w:contextualSpacing/>
              <w:rPr>
                <w:rFonts w:ascii="Times New Roman" w:hAnsi="Times New Roman" w:cs="Times New Roman"/>
                <w:sz w:val="24"/>
                <w:szCs w:val="24"/>
              </w:rPr>
            </w:pPr>
          </w:p>
          <w:p w:rsidR="0021157C" w:rsidRDefault="0021157C" w:rsidP="00736082">
            <w:pPr>
              <w:contextualSpacing/>
              <w:rPr>
                <w:rFonts w:ascii="Times New Roman" w:hAnsi="Times New Roman" w:cs="Times New Roman"/>
                <w:sz w:val="24"/>
                <w:szCs w:val="24"/>
              </w:rPr>
            </w:pPr>
            <w:r>
              <w:rPr>
                <w:rFonts w:ascii="Times New Roman" w:hAnsi="Times New Roman" w:cs="Times New Roman"/>
                <w:sz w:val="24"/>
                <w:szCs w:val="24"/>
              </w:rPr>
              <w:t xml:space="preserve">- Extended release tablets must be swallowed whole; do not break, chew or crush. Maintain adequate fluid </w:t>
            </w:r>
            <w:r>
              <w:rPr>
                <w:rFonts w:ascii="Times New Roman" w:hAnsi="Times New Roman" w:cs="Times New Roman"/>
                <w:sz w:val="24"/>
                <w:szCs w:val="24"/>
              </w:rPr>
              <w:lastRenderedPageBreak/>
              <w:t>hydration.</w:t>
            </w:r>
          </w:p>
          <w:p w:rsidR="0021157C" w:rsidRDefault="0021157C" w:rsidP="00736082">
            <w:pPr>
              <w:contextualSpacing/>
              <w:rPr>
                <w:rFonts w:ascii="Times New Roman" w:hAnsi="Times New Roman" w:cs="Times New Roman"/>
                <w:sz w:val="24"/>
                <w:szCs w:val="24"/>
              </w:rPr>
            </w:pPr>
          </w:p>
          <w:p w:rsidR="0021157C" w:rsidRDefault="0021157C" w:rsidP="0021157C">
            <w:pPr>
              <w:contextualSpacing/>
              <w:rPr>
                <w:rFonts w:ascii="Times New Roman" w:hAnsi="Times New Roman" w:cs="Times New Roman"/>
                <w:sz w:val="24"/>
                <w:szCs w:val="24"/>
              </w:rPr>
            </w:pPr>
            <w:r>
              <w:rPr>
                <w:rFonts w:ascii="Times New Roman" w:hAnsi="Times New Roman" w:cs="Times New Roman"/>
                <w:sz w:val="24"/>
                <w:szCs w:val="24"/>
              </w:rPr>
              <w:t>- May cause physical and/or psychological dependence.</w:t>
            </w:r>
          </w:p>
          <w:p w:rsidR="00927F31" w:rsidRDefault="00927F31" w:rsidP="00736082">
            <w:pPr>
              <w:contextualSpacing/>
              <w:rPr>
                <w:rFonts w:ascii="Times New Roman" w:hAnsi="Times New Roman" w:cs="Times New Roman"/>
                <w:sz w:val="24"/>
                <w:szCs w:val="24"/>
              </w:rPr>
            </w:pPr>
          </w:p>
          <w:p w:rsidR="0021157C" w:rsidRDefault="0021157C" w:rsidP="00736082">
            <w:pPr>
              <w:contextualSpacing/>
              <w:rPr>
                <w:rFonts w:ascii="Times New Roman" w:hAnsi="Times New Roman" w:cs="Times New Roman"/>
                <w:sz w:val="24"/>
                <w:szCs w:val="24"/>
              </w:rPr>
            </w:pPr>
            <w:r>
              <w:rPr>
                <w:rFonts w:ascii="Times New Roman" w:hAnsi="Times New Roman" w:cs="Times New Roman"/>
                <w:sz w:val="24"/>
                <w:szCs w:val="24"/>
              </w:rPr>
              <w:t>- Monitor pain relief, respiratory rate, blood pressure, and pulse; signs of tolerance, abuse, or suicidal ideations.</w:t>
            </w:r>
          </w:p>
          <w:p w:rsidR="0021157C" w:rsidRDefault="0021157C" w:rsidP="00736082">
            <w:pPr>
              <w:contextualSpacing/>
              <w:rPr>
                <w:rFonts w:ascii="Times New Roman" w:hAnsi="Times New Roman" w:cs="Times New Roman"/>
                <w:sz w:val="24"/>
                <w:szCs w:val="24"/>
              </w:rPr>
            </w:pPr>
          </w:p>
          <w:p w:rsidR="0021157C" w:rsidRPr="00360447" w:rsidRDefault="0021157C"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tc>
        <w:tc>
          <w:tcPr>
            <w:tcW w:w="1548" w:type="dxa"/>
          </w:tcPr>
          <w:p w:rsidR="00927F31" w:rsidRDefault="0021157C" w:rsidP="00736082">
            <w:pPr>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Ryzolt</w:t>
            </w:r>
            <w:proofErr w:type="spellEnd"/>
            <w:r>
              <w:rPr>
                <w:rFonts w:ascii="Times New Roman" w:hAnsi="Times New Roman" w:cs="Times New Roman"/>
                <w:sz w:val="24"/>
                <w:szCs w:val="24"/>
              </w:rPr>
              <w:t xml:space="preserve"> (24 hour tablet): 200 mg (30): $213.98</w:t>
            </w:r>
          </w:p>
          <w:p w:rsidR="0021157C" w:rsidRDefault="0021157C" w:rsidP="00736082">
            <w:pPr>
              <w:contextualSpacing/>
              <w:rPr>
                <w:rFonts w:ascii="Times New Roman" w:hAnsi="Times New Roman" w:cs="Times New Roman"/>
                <w:sz w:val="24"/>
                <w:szCs w:val="24"/>
              </w:rPr>
            </w:pPr>
          </w:p>
          <w:p w:rsidR="0021157C" w:rsidRDefault="0021157C" w:rsidP="00736082">
            <w:pPr>
              <w:contextualSpacing/>
              <w:rPr>
                <w:rFonts w:ascii="Times New Roman" w:hAnsi="Times New Roman" w:cs="Times New Roman"/>
                <w:sz w:val="24"/>
                <w:szCs w:val="24"/>
              </w:rPr>
            </w:pPr>
            <w:r>
              <w:rPr>
                <w:rFonts w:ascii="Times New Roman" w:hAnsi="Times New Roman" w:cs="Times New Roman"/>
                <w:sz w:val="24"/>
                <w:szCs w:val="24"/>
              </w:rPr>
              <w:t>Tramadol HCL (24 hour tablet): 100 mg (30): $109.99; 200 mg (30): $145.99</w:t>
            </w:r>
          </w:p>
          <w:p w:rsidR="0021157C" w:rsidRDefault="0021157C" w:rsidP="00736082">
            <w:pPr>
              <w:contextualSpacing/>
              <w:rPr>
                <w:rFonts w:ascii="Times New Roman" w:hAnsi="Times New Roman" w:cs="Times New Roman"/>
                <w:sz w:val="24"/>
                <w:szCs w:val="24"/>
              </w:rPr>
            </w:pPr>
          </w:p>
          <w:p w:rsidR="0021157C" w:rsidRDefault="005A0856" w:rsidP="00736082">
            <w:pPr>
              <w:contextualSpacing/>
              <w:rPr>
                <w:rFonts w:ascii="Times New Roman" w:hAnsi="Times New Roman" w:cs="Times New Roman"/>
                <w:sz w:val="24"/>
                <w:szCs w:val="24"/>
              </w:rPr>
            </w:pPr>
            <w:r>
              <w:rPr>
                <w:rFonts w:ascii="Times New Roman" w:hAnsi="Times New Roman" w:cs="Times New Roman"/>
                <w:sz w:val="24"/>
                <w:szCs w:val="24"/>
              </w:rPr>
              <w:t xml:space="preserve">Ultram ER (24 hour tablet): 100 mg (30): $144.99; 200 mg (30): $224.99; 300 mg (30): </w:t>
            </w:r>
            <w:r>
              <w:rPr>
                <w:rFonts w:ascii="Times New Roman" w:hAnsi="Times New Roman" w:cs="Times New Roman"/>
                <w:sz w:val="24"/>
                <w:szCs w:val="24"/>
              </w:rPr>
              <w:lastRenderedPageBreak/>
              <w:t>$298.00</w:t>
            </w:r>
          </w:p>
          <w:p w:rsidR="005A0856" w:rsidRDefault="005A0856" w:rsidP="00736082">
            <w:pPr>
              <w:contextualSpacing/>
              <w:rPr>
                <w:rFonts w:ascii="Times New Roman" w:hAnsi="Times New Roman" w:cs="Times New Roman"/>
                <w:sz w:val="24"/>
                <w:szCs w:val="24"/>
              </w:rPr>
            </w:pPr>
          </w:p>
          <w:p w:rsidR="005A0856" w:rsidRDefault="005A0856" w:rsidP="00736082">
            <w:pPr>
              <w:contextualSpacing/>
              <w:rPr>
                <w:rFonts w:ascii="Times New Roman" w:hAnsi="Times New Roman" w:cs="Times New Roman"/>
                <w:sz w:val="24"/>
                <w:szCs w:val="24"/>
              </w:rPr>
            </w:pPr>
            <w:r>
              <w:rPr>
                <w:rFonts w:ascii="Times New Roman" w:hAnsi="Times New Roman" w:cs="Times New Roman"/>
                <w:sz w:val="24"/>
                <w:szCs w:val="24"/>
              </w:rPr>
              <w:t>Tramadol HCL (tablet): 50 mg (30): $16.99</w:t>
            </w:r>
          </w:p>
          <w:p w:rsidR="005A0856" w:rsidRDefault="005A0856" w:rsidP="00736082">
            <w:pPr>
              <w:contextualSpacing/>
              <w:rPr>
                <w:rFonts w:ascii="Times New Roman" w:hAnsi="Times New Roman" w:cs="Times New Roman"/>
                <w:sz w:val="24"/>
                <w:szCs w:val="24"/>
              </w:rPr>
            </w:pPr>
          </w:p>
          <w:p w:rsidR="005A0856" w:rsidRDefault="005A0856" w:rsidP="00736082">
            <w:pPr>
              <w:contextualSpacing/>
              <w:rPr>
                <w:rFonts w:ascii="Times New Roman" w:hAnsi="Times New Roman" w:cs="Times New Roman"/>
                <w:sz w:val="24"/>
                <w:szCs w:val="24"/>
              </w:rPr>
            </w:pPr>
            <w:r>
              <w:rPr>
                <w:rFonts w:ascii="Times New Roman" w:hAnsi="Times New Roman" w:cs="Times New Roman"/>
                <w:sz w:val="24"/>
                <w:szCs w:val="24"/>
              </w:rPr>
              <w:t>Ultram (tablet): 50 mg (30): $62.99</w:t>
            </w:r>
          </w:p>
          <w:p w:rsidR="005A0856" w:rsidRDefault="005A0856" w:rsidP="00736082">
            <w:pPr>
              <w:contextualSpacing/>
              <w:rPr>
                <w:rFonts w:ascii="Times New Roman" w:hAnsi="Times New Roman" w:cs="Times New Roman"/>
                <w:sz w:val="24"/>
                <w:szCs w:val="24"/>
              </w:rPr>
            </w:pPr>
          </w:p>
          <w:p w:rsidR="005A0856" w:rsidRDefault="005A0856" w:rsidP="00736082">
            <w:pPr>
              <w:contextualSpacing/>
              <w:rPr>
                <w:rFonts w:ascii="Times New Roman" w:hAnsi="Times New Roman" w:cs="Times New Roman"/>
                <w:sz w:val="24"/>
                <w:szCs w:val="24"/>
              </w:rPr>
            </w:pPr>
            <w:r>
              <w:rPr>
                <w:rFonts w:ascii="Times New Roman" w:hAnsi="Times New Roman" w:cs="Times New Roman"/>
                <w:sz w:val="24"/>
                <w:szCs w:val="24"/>
              </w:rPr>
              <w:t>(Lexi-Comp, 2013)</w:t>
            </w:r>
          </w:p>
          <w:p w:rsidR="005A0856" w:rsidRDefault="005A0856" w:rsidP="00736082">
            <w:pPr>
              <w:contextualSpacing/>
              <w:rPr>
                <w:rFonts w:ascii="Times New Roman" w:hAnsi="Times New Roman" w:cs="Times New Roman"/>
                <w:sz w:val="24"/>
                <w:szCs w:val="24"/>
              </w:rPr>
            </w:pPr>
          </w:p>
          <w:p w:rsidR="005A0856" w:rsidRPr="00360447" w:rsidRDefault="005A0856" w:rsidP="00736082">
            <w:pPr>
              <w:contextualSpacing/>
              <w:rPr>
                <w:rFonts w:ascii="Times New Roman" w:hAnsi="Times New Roman" w:cs="Times New Roman"/>
                <w:sz w:val="24"/>
                <w:szCs w:val="24"/>
              </w:rPr>
            </w:pPr>
          </w:p>
        </w:tc>
      </w:tr>
    </w:tbl>
    <w:p w:rsidR="00927F31" w:rsidRDefault="00927F31" w:rsidP="00927F31">
      <w:pPr>
        <w:spacing w:line="480" w:lineRule="auto"/>
        <w:contextualSpacing/>
        <w:rPr>
          <w:rFonts w:ascii="Times New Roman" w:hAnsi="Times New Roman" w:cs="Times New Roman"/>
          <w:b/>
          <w:sz w:val="24"/>
          <w:szCs w:val="24"/>
        </w:rPr>
      </w:pPr>
    </w:p>
    <w:p w:rsidR="00927F31" w:rsidRDefault="00927F31" w:rsidP="00927F3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V. Drug of Choice</w:t>
      </w:r>
      <w:r w:rsidR="00F25EFC">
        <w:rPr>
          <w:rFonts w:ascii="Times New Roman" w:hAnsi="Times New Roman" w:cs="Times New Roman"/>
          <w:b/>
          <w:sz w:val="24"/>
          <w:szCs w:val="24"/>
        </w:rPr>
        <w:t>: Tramadol</w:t>
      </w:r>
    </w:p>
    <w:p w:rsidR="00E96562" w:rsidRDefault="00F25EFC" w:rsidP="00927F3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25109">
        <w:rPr>
          <w:rFonts w:ascii="Times New Roman" w:hAnsi="Times New Roman" w:cs="Times New Roman"/>
          <w:sz w:val="24"/>
          <w:szCs w:val="24"/>
        </w:rPr>
        <w:t xml:space="preserve">All patients with </w:t>
      </w:r>
      <w:r w:rsidR="009C542F">
        <w:rPr>
          <w:rFonts w:ascii="Times New Roman" w:hAnsi="Times New Roman" w:cs="Times New Roman"/>
          <w:sz w:val="24"/>
          <w:szCs w:val="24"/>
        </w:rPr>
        <w:t xml:space="preserve">hand </w:t>
      </w:r>
      <w:r w:rsidR="00725109">
        <w:rPr>
          <w:rFonts w:ascii="Times New Roman" w:hAnsi="Times New Roman" w:cs="Times New Roman"/>
          <w:sz w:val="24"/>
          <w:szCs w:val="24"/>
        </w:rPr>
        <w:t>ost</w:t>
      </w:r>
      <w:r w:rsidR="009C542F">
        <w:rPr>
          <w:rFonts w:ascii="Times New Roman" w:hAnsi="Times New Roman" w:cs="Times New Roman"/>
          <w:sz w:val="24"/>
          <w:szCs w:val="24"/>
        </w:rPr>
        <w:t>eoarthritis</w:t>
      </w:r>
      <w:r w:rsidR="00725109">
        <w:rPr>
          <w:rFonts w:ascii="Times New Roman" w:hAnsi="Times New Roman" w:cs="Times New Roman"/>
          <w:sz w:val="24"/>
          <w:szCs w:val="24"/>
        </w:rPr>
        <w:t xml:space="preserve"> should </w:t>
      </w:r>
      <w:r w:rsidR="009C542F">
        <w:rPr>
          <w:rFonts w:ascii="Times New Roman" w:hAnsi="Times New Roman" w:cs="Times New Roman"/>
          <w:sz w:val="24"/>
          <w:szCs w:val="24"/>
        </w:rPr>
        <w:t>be referred to their primary care provider and/or an occupational or physical therapist for evaluation of their ability to perform activities of daily living.  These patients also should be educated on joint protection techniques and thermal modalities as well as be provided assistive dev</w:t>
      </w:r>
      <w:r w:rsidR="00E96562">
        <w:rPr>
          <w:rFonts w:ascii="Times New Roman" w:hAnsi="Times New Roman" w:cs="Times New Roman"/>
          <w:sz w:val="24"/>
          <w:szCs w:val="24"/>
        </w:rPr>
        <w:t>ices or splints when indicated</w:t>
      </w:r>
      <w:r w:rsidR="009C542F">
        <w:rPr>
          <w:rFonts w:ascii="Times New Roman" w:hAnsi="Times New Roman" w:cs="Times New Roman"/>
          <w:sz w:val="24"/>
          <w:szCs w:val="24"/>
        </w:rPr>
        <w:t xml:space="preserve">.  Although opioid analgesics are not recommended for hand osteoarthritis, the </w:t>
      </w:r>
      <w:r w:rsidR="00E30235">
        <w:rPr>
          <w:rFonts w:ascii="Times New Roman" w:hAnsi="Times New Roman" w:cs="Times New Roman"/>
          <w:sz w:val="24"/>
          <w:szCs w:val="24"/>
        </w:rPr>
        <w:t>guidelines do</w:t>
      </w:r>
      <w:r w:rsidR="009C542F">
        <w:rPr>
          <w:rFonts w:ascii="Times New Roman" w:hAnsi="Times New Roman" w:cs="Times New Roman"/>
          <w:sz w:val="24"/>
          <w:szCs w:val="24"/>
        </w:rPr>
        <w:t xml:space="preserve"> recommend the use of tramadol</w:t>
      </w:r>
      <w:r w:rsidR="00212586">
        <w:rPr>
          <w:rFonts w:ascii="Times New Roman" w:hAnsi="Times New Roman" w:cs="Times New Roman"/>
          <w:sz w:val="24"/>
          <w:szCs w:val="24"/>
        </w:rPr>
        <w:t xml:space="preserve"> for these patients.  Tramadol may be used in monotherapy or in combination with topical capsaicin and topical or oral NSAIDs</w:t>
      </w:r>
      <w:r w:rsidR="00E96562">
        <w:rPr>
          <w:rFonts w:ascii="Times New Roman" w:hAnsi="Times New Roman" w:cs="Times New Roman"/>
          <w:sz w:val="24"/>
          <w:szCs w:val="24"/>
        </w:rPr>
        <w:t xml:space="preserve"> (Hochberg et al., 2012)</w:t>
      </w:r>
      <w:r w:rsidR="00212586">
        <w:rPr>
          <w:rFonts w:ascii="Times New Roman" w:hAnsi="Times New Roman" w:cs="Times New Roman"/>
          <w:sz w:val="24"/>
          <w:szCs w:val="24"/>
        </w:rPr>
        <w:t xml:space="preserve">.   </w:t>
      </w:r>
      <w:r w:rsidR="009C542F">
        <w:rPr>
          <w:rFonts w:ascii="Times New Roman" w:hAnsi="Times New Roman" w:cs="Times New Roman"/>
          <w:sz w:val="24"/>
          <w:szCs w:val="24"/>
        </w:rPr>
        <w:t xml:space="preserve">  </w:t>
      </w:r>
    </w:p>
    <w:p w:rsidR="00273EB4" w:rsidRDefault="00E96562" w:rsidP="00927F3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C542F">
        <w:rPr>
          <w:rFonts w:ascii="Times New Roman" w:hAnsi="Times New Roman" w:cs="Times New Roman"/>
          <w:sz w:val="24"/>
          <w:szCs w:val="24"/>
        </w:rPr>
        <w:t xml:space="preserve">   </w:t>
      </w:r>
      <w:r w:rsidR="00E30235">
        <w:rPr>
          <w:rFonts w:ascii="Times New Roman" w:hAnsi="Times New Roman" w:cs="Times New Roman"/>
          <w:sz w:val="24"/>
          <w:szCs w:val="24"/>
        </w:rPr>
        <w:t>Cepeda, Camargo, Zea, and Valencia (2009) conducted a meta</w:t>
      </w:r>
      <w:r w:rsidR="00A449EB">
        <w:rPr>
          <w:rFonts w:ascii="Times New Roman" w:hAnsi="Times New Roman" w:cs="Times New Roman"/>
          <w:sz w:val="24"/>
          <w:szCs w:val="24"/>
        </w:rPr>
        <w:t>-</w:t>
      </w:r>
      <w:r w:rsidR="00E30235">
        <w:rPr>
          <w:rFonts w:ascii="Times New Roman" w:hAnsi="Times New Roman" w:cs="Times New Roman"/>
          <w:sz w:val="24"/>
          <w:szCs w:val="24"/>
        </w:rPr>
        <w:t>analysis on the use of tramadol in patients with osteoarthritis against a placebo. They concluded that tramadol was effective in decreasing pain intensity, produced symptom relief, and im</w:t>
      </w:r>
      <w:bookmarkStart w:id="0" w:name="_GoBack"/>
      <w:bookmarkEnd w:id="0"/>
      <w:r w:rsidR="00E30235">
        <w:rPr>
          <w:rFonts w:ascii="Times New Roman" w:hAnsi="Times New Roman" w:cs="Times New Roman"/>
          <w:sz w:val="24"/>
          <w:szCs w:val="24"/>
        </w:rPr>
        <w:t>proved the function in patient with osteoarthritis, but that the benefits were small.  Cepeda et al. (2009)</w:t>
      </w:r>
      <w:r w:rsidR="00273EB4">
        <w:rPr>
          <w:rFonts w:ascii="Times New Roman" w:hAnsi="Times New Roman" w:cs="Times New Roman"/>
          <w:sz w:val="24"/>
          <w:szCs w:val="24"/>
        </w:rPr>
        <w:t xml:space="preserve"> also discussed the increased use of tramadol in patients with osteoarthritis because this drug does not cause GI bleeding or renal problems</w:t>
      </w:r>
      <w:r w:rsidR="00382E42">
        <w:rPr>
          <w:rFonts w:ascii="Times New Roman" w:hAnsi="Times New Roman" w:cs="Times New Roman"/>
          <w:sz w:val="24"/>
          <w:szCs w:val="24"/>
        </w:rPr>
        <w:t>,</w:t>
      </w:r>
      <w:r w:rsidR="00273EB4">
        <w:rPr>
          <w:rFonts w:ascii="Times New Roman" w:hAnsi="Times New Roman" w:cs="Times New Roman"/>
          <w:sz w:val="24"/>
          <w:szCs w:val="24"/>
        </w:rPr>
        <w:t xml:space="preserve"> and does not affect the articular cartilage.  In their study one out of every five participants stated having a minor adverse effect and one in eight participants discontinued tramadol due to the adverse effects.</w:t>
      </w:r>
    </w:p>
    <w:p w:rsidR="006150B8" w:rsidRDefault="00273EB4" w:rsidP="00927F3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patient </w:t>
      </w:r>
      <w:r w:rsidR="00382E42">
        <w:rPr>
          <w:rFonts w:ascii="Times New Roman" w:hAnsi="Times New Roman" w:cs="Times New Roman"/>
          <w:sz w:val="24"/>
          <w:szCs w:val="24"/>
        </w:rPr>
        <w:t>will be prescribe</w:t>
      </w:r>
      <w:r w:rsidR="003F2DB5">
        <w:rPr>
          <w:rFonts w:ascii="Times New Roman" w:hAnsi="Times New Roman" w:cs="Times New Roman"/>
          <w:sz w:val="24"/>
          <w:szCs w:val="24"/>
        </w:rPr>
        <w:t>d</w:t>
      </w:r>
      <w:r w:rsidR="00382E42">
        <w:rPr>
          <w:rFonts w:ascii="Times New Roman" w:hAnsi="Times New Roman" w:cs="Times New Roman"/>
          <w:sz w:val="24"/>
          <w:szCs w:val="24"/>
        </w:rPr>
        <w:t xml:space="preserve"> tramadol 50 mg oral</w:t>
      </w:r>
      <w:r w:rsidR="003F2DB5">
        <w:rPr>
          <w:rFonts w:ascii="Times New Roman" w:hAnsi="Times New Roman" w:cs="Times New Roman"/>
          <w:sz w:val="24"/>
          <w:szCs w:val="24"/>
        </w:rPr>
        <w:t>ly</w:t>
      </w:r>
      <w:r w:rsidR="00382E42">
        <w:rPr>
          <w:rFonts w:ascii="Times New Roman" w:hAnsi="Times New Roman" w:cs="Times New Roman"/>
          <w:sz w:val="24"/>
          <w:szCs w:val="24"/>
        </w:rPr>
        <w:t xml:space="preserve">, take one to two tablets every 4 – 6 hours, not to exceed 400 mg/day for moderate to severe pain.  He </w:t>
      </w:r>
      <w:r>
        <w:rPr>
          <w:rFonts w:ascii="Times New Roman" w:hAnsi="Times New Roman" w:cs="Times New Roman"/>
          <w:sz w:val="24"/>
          <w:szCs w:val="24"/>
        </w:rPr>
        <w:t xml:space="preserve">should be instructed to only use tramadol for moderate to severe pain and to continue using oral NSAIDs for his mild to moderate pain.  </w:t>
      </w:r>
      <w:r w:rsidR="00D062DB">
        <w:rPr>
          <w:rFonts w:ascii="Times New Roman" w:hAnsi="Times New Roman" w:cs="Times New Roman"/>
          <w:sz w:val="24"/>
          <w:szCs w:val="24"/>
        </w:rPr>
        <w:t>He should be instructed to follow up with his primary care provider for evaluation within two weeks.  Tramadol may increase the levels/effects of thiazide diuretics</w:t>
      </w:r>
      <w:r w:rsidR="00382E42">
        <w:rPr>
          <w:rFonts w:ascii="Times New Roman" w:hAnsi="Times New Roman" w:cs="Times New Roman"/>
          <w:sz w:val="24"/>
          <w:szCs w:val="24"/>
        </w:rPr>
        <w:t>,</w:t>
      </w:r>
      <w:r w:rsidR="00D062DB">
        <w:rPr>
          <w:rFonts w:ascii="Times New Roman" w:hAnsi="Times New Roman" w:cs="Times New Roman"/>
          <w:sz w:val="24"/>
          <w:szCs w:val="24"/>
        </w:rPr>
        <w:t xml:space="preserve"> which the patient is taking HCTZ daily (Lexi-Comp, 2013).  If there is any major changes in his urinary habits, signs or symptoms of dehydration, or any other concerns the patient should be </w:t>
      </w:r>
      <w:r w:rsidR="00D062DB">
        <w:rPr>
          <w:rFonts w:ascii="Times New Roman" w:hAnsi="Times New Roman" w:cs="Times New Roman"/>
          <w:sz w:val="24"/>
          <w:szCs w:val="24"/>
        </w:rPr>
        <w:lastRenderedPageBreak/>
        <w:t>instructed to stop taking the tramadol and follow up with his family care provider.  Any patient taking tramadol should follow up for monitoring of pain relief, respiratory status, blood pressure, and pulse</w:t>
      </w:r>
      <w:r w:rsidR="003F2DB5">
        <w:rPr>
          <w:rFonts w:ascii="Times New Roman" w:hAnsi="Times New Roman" w:cs="Times New Roman"/>
          <w:sz w:val="24"/>
          <w:szCs w:val="24"/>
        </w:rPr>
        <w:t xml:space="preserve"> as well as sign</w:t>
      </w:r>
      <w:r w:rsidR="006150B8">
        <w:rPr>
          <w:rFonts w:ascii="Times New Roman" w:hAnsi="Times New Roman" w:cs="Times New Roman"/>
          <w:sz w:val="24"/>
          <w:szCs w:val="24"/>
        </w:rPr>
        <w:t xml:space="preserve">s of tolerance, abuse, or suicidal ideations.  Tramadol may cause physical and/or psychological dependence and should be discontinued slowly after prolonged use (Lexi-Comp, 2013).  An APN may prescribe tramadol in the state of Ohio (Ohio Board of Nursing, 2011). </w:t>
      </w:r>
    </w:p>
    <w:p w:rsidR="00273EB4" w:rsidRDefault="00D062DB" w:rsidP="00927F3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25EFC" w:rsidRPr="00F25EFC" w:rsidRDefault="00273EB4" w:rsidP="00927F3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E30235">
        <w:rPr>
          <w:rFonts w:ascii="Times New Roman" w:hAnsi="Times New Roman" w:cs="Times New Roman"/>
          <w:sz w:val="24"/>
          <w:szCs w:val="24"/>
        </w:rPr>
        <w:t xml:space="preserve">  </w:t>
      </w:r>
    </w:p>
    <w:p w:rsidR="00A80CEE" w:rsidRDefault="00A80CEE">
      <w:pPr>
        <w:rPr>
          <w:rFonts w:ascii="Times New Roman" w:hAnsi="Times New Roman" w:cs="Times New Roman"/>
          <w:b/>
          <w:sz w:val="24"/>
          <w:szCs w:val="24"/>
        </w:rPr>
      </w:pPr>
      <w:r>
        <w:rPr>
          <w:rFonts w:ascii="Times New Roman" w:hAnsi="Times New Roman" w:cs="Times New Roman"/>
          <w:b/>
          <w:sz w:val="24"/>
          <w:szCs w:val="24"/>
        </w:rPr>
        <w:br w:type="page"/>
      </w:r>
    </w:p>
    <w:p w:rsidR="00927F31" w:rsidRDefault="00A80CEE" w:rsidP="00A80CE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B3CDC" w:rsidRPr="00992917" w:rsidRDefault="001B3CDC" w:rsidP="00CA35F9">
      <w:pPr>
        <w:autoSpaceDE w:val="0"/>
        <w:autoSpaceDN w:val="0"/>
        <w:adjustRightInd w:val="0"/>
        <w:spacing w:after="0" w:line="480" w:lineRule="auto"/>
        <w:ind w:left="720" w:hanging="720"/>
        <w:contextualSpacing/>
        <w:rPr>
          <w:rFonts w:ascii="Times New Roman" w:hAnsi="Times New Roman" w:cs="Times New Roman"/>
          <w:i/>
          <w:sz w:val="24"/>
          <w:szCs w:val="24"/>
        </w:rPr>
      </w:pPr>
      <w:r w:rsidRPr="00992917">
        <w:rPr>
          <w:rFonts w:ascii="Times New Roman" w:hAnsi="Times New Roman" w:cs="Times New Roman"/>
          <w:sz w:val="24"/>
          <w:szCs w:val="24"/>
        </w:rPr>
        <w:t xml:space="preserve">Allen, G. M., Ivers, N., &amp; Padwal, R. S. (2012). Best thiazide diuretic for hypertension. </w:t>
      </w:r>
      <w:r w:rsidRPr="00992917">
        <w:rPr>
          <w:rFonts w:ascii="Times New Roman" w:hAnsi="Times New Roman" w:cs="Times New Roman"/>
          <w:i/>
          <w:sz w:val="24"/>
          <w:szCs w:val="24"/>
        </w:rPr>
        <w:t xml:space="preserve">Canadian Family Physician,58, </w:t>
      </w:r>
      <w:r w:rsidRPr="00992917">
        <w:rPr>
          <w:rFonts w:ascii="Times New Roman" w:hAnsi="Times New Roman" w:cs="Times New Roman"/>
          <w:sz w:val="24"/>
          <w:szCs w:val="24"/>
        </w:rPr>
        <w:t xml:space="preserve">653. Retrieved from </w:t>
      </w:r>
      <w:hyperlink r:id="rId9" w:history="1">
        <w:r w:rsidRPr="00992917">
          <w:rPr>
            <w:rStyle w:val="Hyperlink"/>
            <w:rFonts w:ascii="Times New Roman" w:hAnsi="Times New Roman" w:cs="Times New Roman"/>
            <w:sz w:val="24"/>
            <w:szCs w:val="24"/>
          </w:rPr>
          <w:t>http://www.cfp.ca/content/58/6/653.full.pdf+html</w:t>
        </w:r>
      </w:hyperlink>
      <w:r w:rsidRPr="00992917">
        <w:rPr>
          <w:rFonts w:ascii="Times New Roman" w:hAnsi="Times New Roman" w:cs="Times New Roman"/>
          <w:sz w:val="24"/>
          <w:szCs w:val="24"/>
        </w:rPr>
        <w:t xml:space="preserve"> </w:t>
      </w:r>
      <w:r w:rsidRPr="00992917">
        <w:rPr>
          <w:rFonts w:ascii="Times New Roman" w:hAnsi="Times New Roman" w:cs="Times New Roman"/>
          <w:i/>
          <w:sz w:val="24"/>
          <w:szCs w:val="24"/>
        </w:rPr>
        <w:t xml:space="preserve"> </w:t>
      </w:r>
    </w:p>
    <w:p w:rsidR="00182BC6" w:rsidRPr="00992917" w:rsidRDefault="00182BC6" w:rsidP="00CA35F9">
      <w:pPr>
        <w:autoSpaceDE w:val="0"/>
        <w:autoSpaceDN w:val="0"/>
        <w:adjustRightInd w:val="0"/>
        <w:spacing w:after="0"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 xml:space="preserve">American Heart Association (2013). Hyperlipidemia. Retrieved from </w:t>
      </w:r>
      <w:hyperlink r:id="rId10" w:history="1">
        <w:r w:rsidRPr="00992917">
          <w:rPr>
            <w:rStyle w:val="Hyperlink"/>
            <w:rFonts w:ascii="Times New Roman" w:hAnsi="Times New Roman" w:cs="Times New Roman"/>
            <w:sz w:val="24"/>
            <w:szCs w:val="24"/>
          </w:rPr>
          <w:t>http://www.heart.org/HEARTORG/Conditions/Cholesterol/AboutCholesterol/Hyperlipidemia_UCM_434965_Article.jsp</w:t>
        </w:r>
      </w:hyperlink>
      <w:r w:rsidRPr="00992917">
        <w:rPr>
          <w:rFonts w:ascii="Times New Roman" w:hAnsi="Times New Roman" w:cs="Times New Roman"/>
          <w:sz w:val="24"/>
          <w:szCs w:val="24"/>
        </w:rPr>
        <w:t xml:space="preserve"> </w:t>
      </w:r>
    </w:p>
    <w:p w:rsidR="00992917" w:rsidRPr="00992917" w:rsidRDefault="00992917" w:rsidP="00CA35F9">
      <w:pPr>
        <w:autoSpaceDE w:val="0"/>
        <w:autoSpaceDN w:val="0"/>
        <w:adjustRightInd w:val="0"/>
        <w:spacing w:after="0"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 xml:space="preserve">CalOptima (2012), Hyperlipidemia treatment guidelines. Retrieved from </w:t>
      </w:r>
      <w:hyperlink r:id="rId11" w:history="1">
        <w:r w:rsidRPr="00992917">
          <w:rPr>
            <w:rStyle w:val="Hyperlink"/>
            <w:rFonts w:ascii="Times New Roman" w:hAnsi="Times New Roman" w:cs="Times New Roman"/>
            <w:sz w:val="24"/>
            <w:szCs w:val="24"/>
          </w:rPr>
          <w:t>http://www.caloptima.org/en/Providers/Pharmacy/Medi-CalAndCalOptimaDirect/~/media/Files/CalOptimaOrg/Providers/Pharmacy/Medi-Cal/fp_hyperlipidemia.ashx</w:t>
        </w:r>
      </w:hyperlink>
      <w:r w:rsidRPr="00992917">
        <w:rPr>
          <w:rFonts w:ascii="Times New Roman" w:hAnsi="Times New Roman" w:cs="Times New Roman"/>
          <w:sz w:val="24"/>
          <w:szCs w:val="24"/>
        </w:rPr>
        <w:t xml:space="preserve"> </w:t>
      </w:r>
    </w:p>
    <w:p w:rsidR="00992917" w:rsidRPr="00992917" w:rsidRDefault="00992917" w:rsidP="00CA35F9">
      <w:pPr>
        <w:autoSpaceDE w:val="0"/>
        <w:autoSpaceDN w:val="0"/>
        <w:adjustRightInd w:val="0"/>
        <w:spacing w:after="0"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 xml:space="preserve">CalOptima (2012). Hypertension treatment guidelines. Retrieved from </w:t>
      </w:r>
      <w:hyperlink r:id="rId12" w:history="1">
        <w:r w:rsidRPr="00992917">
          <w:rPr>
            <w:rStyle w:val="Hyperlink"/>
            <w:rFonts w:ascii="Times New Roman" w:hAnsi="Times New Roman" w:cs="Times New Roman"/>
            <w:sz w:val="24"/>
            <w:szCs w:val="24"/>
          </w:rPr>
          <w:t>http://www.caloptima.org/en/Providers/Pharmacy/Medi-CalAndCalOptimaDirect/~/media/Files/CalOptimaOrg/Providers/Pharmacy/Medi-Cal/fp_hypertension.ashx</w:t>
        </w:r>
      </w:hyperlink>
      <w:r w:rsidRPr="00992917">
        <w:rPr>
          <w:rFonts w:ascii="Times New Roman" w:hAnsi="Times New Roman" w:cs="Times New Roman"/>
          <w:sz w:val="24"/>
          <w:szCs w:val="24"/>
        </w:rPr>
        <w:t xml:space="preserve"> </w:t>
      </w:r>
    </w:p>
    <w:p w:rsidR="001B3CDC" w:rsidRPr="00992917" w:rsidRDefault="001B3CDC" w:rsidP="00CA35F9">
      <w:pPr>
        <w:autoSpaceDE w:val="0"/>
        <w:autoSpaceDN w:val="0"/>
        <w:adjustRightInd w:val="0"/>
        <w:spacing w:after="0" w:line="480" w:lineRule="auto"/>
        <w:ind w:left="720" w:hanging="720"/>
        <w:contextualSpacing/>
        <w:rPr>
          <w:rFonts w:ascii="Times New Roman" w:hAnsi="Times New Roman" w:cs="Times New Roman"/>
          <w:spacing w:val="15"/>
          <w:kern w:val="36"/>
          <w:sz w:val="24"/>
          <w:szCs w:val="24"/>
          <w:lang w:val="en"/>
        </w:rPr>
      </w:pPr>
      <w:r w:rsidRPr="00992917">
        <w:rPr>
          <w:rFonts w:ascii="Times New Roman" w:hAnsi="Times New Roman" w:cs="Times New Roman"/>
          <w:sz w:val="24"/>
          <w:szCs w:val="24"/>
        </w:rPr>
        <w:t xml:space="preserve">Centers for Disease Control and </w:t>
      </w:r>
      <w:r w:rsidR="00D5432A" w:rsidRPr="00992917">
        <w:rPr>
          <w:rFonts w:ascii="Times New Roman" w:hAnsi="Times New Roman" w:cs="Times New Roman"/>
          <w:sz w:val="24"/>
          <w:szCs w:val="24"/>
        </w:rPr>
        <w:t>Prevention</w:t>
      </w:r>
      <w:r w:rsidRPr="00992917">
        <w:rPr>
          <w:rFonts w:ascii="Times New Roman" w:hAnsi="Times New Roman" w:cs="Times New Roman"/>
          <w:sz w:val="24"/>
          <w:szCs w:val="24"/>
        </w:rPr>
        <w:t xml:space="preserve"> (2011). </w:t>
      </w:r>
      <w:hyperlink r:id="rId13" w:history="1">
        <w:r w:rsidRPr="00992917">
          <w:rPr>
            <w:rFonts w:ascii="Times New Roman" w:hAnsi="Times New Roman" w:cs="Times New Roman"/>
            <w:spacing w:val="15"/>
            <w:kern w:val="36"/>
            <w:sz w:val="24"/>
            <w:szCs w:val="24"/>
            <w:lang w:val="en"/>
          </w:rPr>
          <w:t>Methicillin-resistant Staphylococcus Aureus (MRSA) Infections</w:t>
        </w:r>
      </w:hyperlink>
      <w:r w:rsidRPr="00992917">
        <w:rPr>
          <w:rFonts w:ascii="Times New Roman" w:hAnsi="Times New Roman" w:cs="Times New Roman"/>
          <w:spacing w:val="15"/>
          <w:kern w:val="36"/>
          <w:sz w:val="24"/>
          <w:szCs w:val="24"/>
          <w:lang w:val="en"/>
        </w:rPr>
        <w:t xml:space="preserve">. Retrieved from </w:t>
      </w:r>
      <w:hyperlink r:id="rId14" w:history="1">
        <w:r w:rsidRPr="00992917">
          <w:rPr>
            <w:rStyle w:val="Hyperlink"/>
            <w:rFonts w:ascii="Times New Roman" w:hAnsi="Times New Roman" w:cs="Times New Roman"/>
            <w:spacing w:val="15"/>
            <w:kern w:val="36"/>
            <w:sz w:val="24"/>
            <w:szCs w:val="24"/>
            <w:lang w:val="en"/>
          </w:rPr>
          <w:t>http://www.cdc.gov/mrsa/</w:t>
        </w:r>
      </w:hyperlink>
      <w:r w:rsidRPr="00992917">
        <w:rPr>
          <w:rFonts w:ascii="Times New Roman" w:hAnsi="Times New Roman" w:cs="Times New Roman"/>
          <w:spacing w:val="15"/>
          <w:kern w:val="36"/>
          <w:sz w:val="24"/>
          <w:szCs w:val="24"/>
          <w:lang w:val="en"/>
        </w:rPr>
        <w:t xml:space="preserve"> </w:t>
      </w:r>
    </w:p>
    <w:p w:rsidR="00D5432A" w:rsidRDefault="00D5432A" w:rsidP="00CA35F9">
      <w:pPr>
        <w:autoSpaceDE w:val="0"/>
        <w:autoSpaceDN w:val="0"/>
        <w:adjustRightInd w:val="0"/>
        <w:spacing w:after="0"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 xml:space="preserve">Centers for Disease Control and </w:t>
      </w:r>
      <w:r w:rsidRPr="00992917">
        <w:rPr>
          <w:rFonts w:ascii="Times New Roman" w:hAnsi="Times New Roman" w:cs="Times New Roman"/>
          <w:sz w:val="24"/>
          <w:szCs w:val="24"/>
        </w:rPr>
        <w:t>Prevention</w:t>
      </w:r>
      <w:r w:rsidRPr="00992917">
        <w:rPr>
          <w:rFonts w:ascii="Times New Roman" w:hAnsi="Times New Roman" w:cs="Times New Roman"/>
          <w:sz w:val="24"/>
          <w:szCs w:val="24"/>
        </w:rPr>
        <w:t xml:space="preserve"> (2011</w:t>
      </w:r>
      <w:r w:rsidRPr="00992917">
        <w:rPr>
          <w:rFonts w:ascii="Times New Roman" w:hAnsi="Times New Roman" w:cs="Times New Roman"/>
          <w:sz w:val="24"/>
          <w:szCs w:val="24"/>
        </w:rPr>
        <w:t xml:space="preserve">). Osteoarthritis. Retrieved from </w:t>
      </w:r>
      <w:hyperlink r:id="rId15" w:history="1">
        <w:r w:rsidRPr="00992917">
          <w:rPr>
            <w:rStyle w:val="Hyperlink"/>
            <w:rFonts w:ascii="Times New Roman" w:hAnsi="Times New Roman" w:cs="Times New Roman"/>
            <w:sz w:val="24"/>
            <w:szCs w:val="24"/>
          </w:rPr>
          <w:t>http://www.cdc.gov/arthritis/basics/osteoarthritis.htm</w:t>
        </w:r>
      </w:hyperlink>
      <w:r w:rsidRPr="00992917">
        <w:rPr>
          <w:rFonts w:ascii="Times New Roman" w:hAnsi="Times New Roman" w:cs="Times New Roman"/>
          <w:sz w:val="24"/>
          <w:szCs w:val="24"/>
        </w:rPr>
        <w:t xml:space="preserve"> </w:t>
      </w:r>
    </w:p>
    <w:p w:rsidR="008B3F9E" w:rsidRPr="003F5BF1" w:rsidRDefault="008B3F9E" w:rsidP="008B3F9E">
      <w:pPr>
        <w:autoSpaceDE w:val="0"/>
        <w:autoSpaceDN w:val="0"/>
        <w:adjustRightInd w:val="0"/>
        <w:spacing w:after="0" w:line="480" w:lineRule="auto"/>
        <w:ind w:left="720" w:hanging="720"/>
        <w:contextualSpacing/>
        <w:rPr>
          <w:rFonts w:ascii="Times New Roman" w:hAnsi="Times New Roman" w:cs="Times New Roman"/>
          <w:bCs/>
          <w:sz w:val="24"/>
          <w:szCs w:val="24"/>
        </w:rPr>
      </w:pPr>
      <w:r w:rsidRPr="008B3F9E">
        <w:rPr>
          <w:rFonts w:ascii="Times New Roman" w:hAnsi="Times New Roman" w:cs="Times New Roman"/>
          <w:bCs/>
          <w:sz w:val="24"/>
          <w:szCs w:val="24"/>
        </w:rPr>
        <w:t>Cepeda</w:t>
      </w:r>
      <w:r>
        <w:rPr>
          <w:rFonts w:ascii="Times New Roman" w:hAnsi="Times New Roman" w:cs="Times New Roman"/>
          <w:bCs/>
          <w:sz w:val="24"/>
          <w:szCs w:val="24"/>
        </w:rPr>
        <w:t>,</w:t>
      </w:r>
      <w:r w:rsidRPr="008B3F9E">
        <w:rPr>
          <w:rFonts w:ascii="Times New Roman" w:hAnsi="Times New Roman" w:cs="Times New Roman"/>
          <w:bCs/>
          <w:sz w:val="24"/>
          <w:szCs w:val="24"/>
        </w:rPr>
        <w:t xml:space="preserve"> M</w:t>
      </w:r>
      <w:r>
        <w:rPr>
          <w:rFonts w:ascii="Times New Roman" w:hAnsi="Times New Roman" w:cs="Times New Roman"/>
          <w:bCs/>
          <w:sz w:val="24"/>
          <w:szCs w:val="24"/>
        </w:rPr>
        <w:t>.</w:t>
      </w:r>
      <w:r w:rsidRPr="008B3F9E">
        <w:rPr>
          <w:rFonts w:ascii="Times New Roman" w:hAnsi="Times New Roman" w:cs="Times New Roman"/>
          <w:bCs/>
          <w:sz w:val="24"/>
          <w:szCs w:val="24"/>
        </w:rPr>
        <w:t>S</w:t>
      </w:r>
      <w:r>
        <w:rPr>
          <w:rFonts w:ascii="Times New Roman" w:hAnsi="Times New Roman" w:cs="Times New Roman"/>
          <w:bCs/>
          <w:sz w:val="24"/>
          <w:szCs w:val="24"/>
        </w:rPr>
        <w:t>.</w:t>
      </w:r>
      <w:r w:rsidRPr="008B3F9E">
        <w:rPr>
          <w:rFonts w:ascii="Times New Roman" w:hAnsi="Times New Roman" w:cs="Times New Roman"/>
          <w:bCs/>
          <w:sz w:val="24"/>
          <w:szCs w:val="24"/>
        </w:rPr>
        <w:t>, Camargo</w:t>
      </w:r>
      <w:r>
        <w:rPr>
          <w:rFonts w:ascii="Times New Roman" w:hAnsi="Times New Roman" w:cs="Times New Roman"/>
          <w:bCs/>
          <w:sz w:val="24"/>
          <w:szCs w:val="24"/>
        </w:rPr>
        <w:t>,</w:t>
      </w:r>
      <w:r w:rsidRPr="008B3F9E">
        <w:rPr>
          <w:rFonts w:ascii="Times New Roman" w:hAnsi="Times New Roman" w:cs="Times New Roman"/>
          <w:bCs/>
          <w:sz w:val="24"/>
          <w:szCs w:val="24"/>
        </w:rPr>
        <w:t xml:space="preserve"> F</w:t>
      </w:r>
      <w:r>
        <w:rPr>
          <w:rFonts w:ascii="Times New Roman" w:hAnsi="Times New Roman" w:cs="Times New Roman"/>
          <w:bCs/>
          <w:sz w:val="24"/>
          <w:szCs w:val="24"/>
        </w:rPr>
        <w:t xml:space="preserve">., </w:t>
      </w:r>
      <w:r w:rsidRPr="008B3F9E">
        <w:rPr>
          <w:rFonts w:ascii="Times New Roman" w:hAnsi="Times New Roman" w:cs="Times New Roman"/>
          <w:bCs/>
          <w:sz w:val="24"/>
          <w:szCs w:val="24"/>
        </w:rPr>
        <w:t>Zea</w:t>
      </w:r>
      <w:r>
        <w:rPr>
          <w:rFonts w:ascii="Times New Roman" w:hAnsi="Times New Roman" w:cs="Times New Roman"/>
          <w:bCs/>
          <w:sz w:val="24"/>
          <w:szCs w:val="24"/>
        </w:rPr>
        <w:t>, C.,</w:t>
      </w:r>
      <w:r w:rsidRPr="008B3F9E">
        <w:rPr>
          <w:rFonts w:ascii="Times New Roman" w:hAnsi="Times New Roman" w:cs="Times New Roman"/>
          <w:bCs/>
          <w:sz w:val="24"/>
          <w:szCs w:val="24"/>
        </w:rPr>
        <w:t xml:space="preserve"> </w:t>
      </w:r>
      <w:r>
        <w:rPr>
          <w:rFonts w:ascii="Times New Roman" w:hAnsi="Times New Roman" w:cs="Times New Roman"/>
          <w:bCs/>
          <w:sz w:val="24"/>
          <w:szCs w:val="24"/>
        </w:rPr>
        <w:t xml:space="preserve">&amp; </w:t>
      </w:r>
      <w:r w:rsidRPr="008B3F9E">
        <w:rPr>
          <w:rFonts w:ascii="Times New Roman" w:hAnsi="Times New Roman" w:cs="Times New Roman"/>
          <w:bCs/>
          <w:sz w:val="24"/>
          <w:szCs w:val="24"/>
        </w:rPr>
        <w:t>Valencia</w:t>
      </w:r>
      <w:r>
        <w:rPr>
          <w:rFonts w:ascii="Times New Roman" w:hAnsi="Times New Roman" w:cs="Times New Roman"/>
          <w:bCs/>
          <w:sz w:val="24"/>
          <w:szCs w:val="24"/>
        </w:rPr>
        <w:t>,</w:t>
      </w:r>
      <w:r w:rsidRPr="008B3F9E">
        <w:rPr>
          <w:rFonts w:ascii="Times New Roman" w:hAnsi="Times New Roman" w:cs="Times New Roman"/>
          <w:bCs/>
          <w:sz w:val="24"/>
          <w:szCs w:val="24"/>
        </w:rPr>
        <w:t xml:space="preserve"> L</w:t>
      </w:r>
      <w:r>
        <w:rPr>
          <w:rFonts w:ascii="Times New Roman" w:hAnsi="Times New Roman" w:cs="Times New Roman"/>
          <w:bCs/>
          <w:sz w:val="24"/>
          <w:szCs w:val="24"/>
        </w:rPr>
        <w:t xml:space="preserve">. (2009). </w:t>
      </w:r>
      <w:r w:rsidRPr="008B3F9E">
        <w:rPr>
          <w:rFonts w:ascii="Times New Roman" w:hAnsi="Times New Roman" w:cs="Times New Roman"/>
          <w:bCs/>
          <w:sz w:val="24"/>
          <w:szCs w:val="24"/>
        </w:rPr>
        <w:t>Tramadol for osteoarthritis (Review)</w:t>
      </w:r>
      <w:r>
        <w:rPr>
          <w:rFonts w:ascii="Times New Roman" w:hAnsi="Times New Roman" w:cs="Times New Roman"/>
          <w:bCs/>
          <w:sz w:val="24"/>
          <w:szCs w:val="24"/>
        </w:rPr>
        <w:t xml:space="preserve">. </w:t>
      </w:r>
      <w:r w:rsidR="003F5BF1">
        <w:rPr>
          <w:rFonts w:ascii="Times New Roman" w:hAnsi="Times New Roman" w:cs="Times New Roman"/>
          <w:i/>
          <w:sz w:val="24"/>
          <w:szCs w:val="24"/>
        </w:rPr>
        <w:t>Cochrane Databas</w:t>
      </w:r>
      <w:r w:rsidR="003F5BF1">
        <w:rPr>
          <w:rFonts w:ascii="Times New Roman" w:hAnsi="Times New Roman" w:cs="Times New Roman"/>
          <w:i/>
          <w:sz w:val="24"/>
          <w:szCs w:val="24"/>
        </w:rPr>
        <w:t>e of Systematic Reviews, 2009(1</w:t>
      </w:r>
      <w:r w:rsidR="003F5BF1" w:rsidRPr="003F5BF1">
        <w:rPr>
          <w:rFonts w:ascii="Times New Roman" w:hAnsi="Times New Roman" w:cs="Times New Roman"/>
          <w:i/>
          <w:sz w:val="24"/>
          <w:szCs w:val="24"/>
        </w:rPr>
        <w:t xml:space="preserve">). </w:t>
      </w:r>
      <w:r w:rsidR="003F5BF1">
        <w:rPr>
          <w:rFonts w:ascii="Times New Roman" w:hAnsi="Times New Roman" w:cs="Times New Roman"/>
          <w:sz w:val="24"/>
          <w:szCs w:val="24"/>
          <w:lang w:val="en"/>
        </w:rPr>
        <w:t>doi</w:t>
      </w:r>
      <w:r w:rsidR="003F5BF1" w:rsidRPr="003F5BF1">
        <w:rPr>
          <w:rFonts w:ascii="Times New Roman" w:hAnsi="Times New Roman" w:cs="Times New Roman"/>
          <w:sz w:val="24"/>
          <w:szCs w:val="24"/>
          <w:lang w:val="en"/>
        </w:rPr>
        <w:t>: 10.1002/14651858.CD005522.pub2</w:t>
      </w:r>
    </w:p>
    <w:p w:rsidR="00BC5131" w:rsidRPr="00992917" w:rsidRDefault="00BC5131" w:rsidP="008B3F9E">
      <w:pPr>
        <w:autoSpaceDE w:val="0"/>
        <w:autoSpaceDN w:val="0"/>
        <w:adjustRightInd w:val="0"/>
        <w:spacing w:after="0" w:line="480" w:lineRule="auto"/>
        <w:ind w:left="720" w:hanging="720"/>
        <w:contextualSpacing/>
        <w:rPr>
          <w:rFonts w:ascii="Times New Roman" w:hAnsi="Times New Roman" w:cs="Times New Roman"/>
          <w:sz w:val="24"/>
          <w:szCs w:val="24"/>
        </w:rPr>
      </w:pPr>
      <w:r w:rsidRPr="008B3F9E">
        <w:rPr>
          <w:rFonts w:ascii="Times New Roman" w:hAnsi="Times New Roman" w:cs="Times New Roman"/>
          <w:sz w:val="24"/>
          <w:szCs w:val="24"/>
        </w:rPr>
        <w:lastRenderedPageBreak/>
        <w:t>Drug Enforcement Administration (2012). Controlled substances. Retrieved from</w:t>
      </w:r>
      <w:r w:rsidRPr="00992917">
        <w:rPr>
          <w:rFonts w:ascii="Times New Roman" w:hAnsi="Times New Roman" w:cs="Times New Roman"/>
          <w:sz w:val="24"/>
          <w:szCs w:val="24"/>
        </w:rPr>
        <w:t xml:space="preserve"> </w:t>
      </w:r>
      <w:hyperlink r:id="rId16" w:history="1">
        <w:r w:rsidRPr="00992917">
          <w:rPr>
            <w:rStyle w:val="Hyperlink"/>
            <w:rFonts w:ascii="Times New Roman" w:hAnsi="Times New Roman" w:cs="Times New Roman"/>
            <w:sz w:val="24"/>
            <w:szCs w:val="24"/>
          </w:rPr>
          <w:t>http://www.deadiversion.usdoj.gov/schedules/orangebook/c_cs_alpha.pdf</w:t>
        </w:r>
      </w:hyperlink>
      <w:r w:rsidRPr="00992917">
        <w:rPr>
          <w:rFonts w:ascii="Times New Roman" w:hAnsi="Times New Roman" w:cs="Times New Roman"/>
          <w:sz w:val="24"/>
          <w:szCs w:val="24"/>
        </w:rPr>
        <w:t xml:space="preserve"> </w:t>
      </w:r>
    </w:p>
    <w:p w:rsidR="00182BC6" w:rsidRPr="00992917" w:rsidRDefault="00182BC6" w:rsidP="00CA35F9">
      <w:pPr>
        <w:autoSpaceDE w:val="0"/>
        <w:autoSpaceDN w:val="0"/>
        <w:adjustRightInd w:val="0"/>
        <w:spacing w:after="0"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 xml:space="preserve">Elsevier (2012). Hyperlipidemia. Retrieved from </w:t>
      </w:r>
      <w:hyperlink r:id="rId17" w:history="1">
        <w:r w:rsidRPr="00992917">
          <w:rPr>
            <w:rStyle w:val="Hyperlink"/>
            <w:rFonts w:ascii="Times New Roman" w:hAnsi="Times New Roman" w:cs="Times New Roman"/>
            <w:sz w:val="24"/>
            <w:szCs w:val="24"/>
          </w:rPr>
          <w:t>https://www.clinicalkey.com/topics/cardiology/hyperlipidemia.html</w:t>
        </w:r>
      </w:hyperlink>
      <w:r w:rsidRPr="00992917">
        <w:rPr>
          <w:rFonts w:ascii="Times New Roman" w:hAnsi="Times New Roman" w:cs="Times New Roman"/>
          <w:sz w:val="24"/>
          <w:szCs w:val="24"/>
        </w:rPr>
        <w:t xml:space="preserve"> </w:t>
      </w:r>
    </w:p>
    <w:p w:rsidR="00CA35F9" w:rsidRDefault="00CA35F9" w:rsidP="00CA35F9">
      <w:pPr>
        <w:autoSpaceDE w:val="0"/>
        <w:autoSpaceDN w:val="0"/>
        <w:adjustRightInd w:val="0"/>
        <w:spacing w:after="0"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 xml:space="preserve">Epocrates, Inc. (2013). Drug reference. Epocrates, Inc. Accessed  in March, 2013. </w:t>
      </w:r>
    </w:p>
    <w:p w:rsidR="00992917" w:rsidRPr="008B3F9E" w:rsidRDefault="008B3F9E" w:rsidP="008B3F9E">
      <w:pPr>
        <w:autoSpaceDE w:val="0"/>
        <w:autoSpaceDN w:val="0"/>
        <w:adjustRightInd w:val="0"/>
        <w:spacing w:after="0" w:line="480" w:lineRule="auto"/>
        <w:ind w:left="720" w:hanging="720"/>
        <w:contextualSpacing/>
        <w:rPr>
          <w:rFonts w:ascii="Times New Roman" w:hAnsi="Times New Roman" w:cs="Times New Roman"/>
          <w:bCs/>
          <w:sz w:val="24"/>
          <w:szCs w:val="24"/>
        </w:rPr>
      </w:pPr>
      <w:r>
        <w:rPr>
          <w:rFonts w:ascii="Times New Roman" w:hAnsi="Times New Roman" w:cs="Times New Roman"/>
          <w:sz w:val="24"/>
          <w:szCs w:val="24"/>
        </w:rPr>
        <w:t xml:space="preserve">Hochberg, M. C., Altman, R. D., April, K. T., Benkhalti, M., Guyatt, G., McGowan, J., … Tugwell, P. (2012). </w:t>
      </w:r>
      <w:r w:rsidRPr="008B3F9E">
        <w:rPr>
          <w:rFonts w:ascii="Times New Roman" w:hAnsi="Times New Roman" w:cs="Times New Roman"/>
          <w:bCs/>
          <w:sz w:val="24"/>
          <w:szCs w:val="24"/>
        </w:rPr>
        <w:t>Americ</w:t>
      </w:r>
      <w:r w:rsidRPr="008B3F9E">
        <w:rPr>
          <w:rFonts w:ascii="Times New Roman" w:hAnsi="Times New Roman" w:cs="Times New Roman"/>
          <w:bCs/>
          <w:sz w:val="24"/>
          <w:szCs w:val="24"/>
        </w:rPr>
        <w:t xml:space="preserve">an College of Rheumatology 2012 Recommendations for the Use of </w:t>
      </w:r>
      <w:r w:rsidR="007D325F" w:rsidRPr="008B3F9E">
        <w:rPr>
          <w:rFonts w:ascii="Times New Roman" w:hAnsi="Times New Roman" w:cs="Times New Roman"/>
          <w:bCs/>
          <w:sz w:val="24"/>
          <w:szCs w:val="24"/>
        </w:rPr>
        <w:t>Non</w:t>
      </w:r>
      <w:r w:rsidR="007D325F">
        <w:rPr>
          <w:rFonts w:ascii="Times New Roman" w:hAnsi="Times New Roman" w:cs="Times New Roman"/>
          <w:bCs/>
          <w:sz w:val="24"/>
          <w:szCs w:val="24"/>
        </w:rPr>
        <w:t>-</w:t>
      </w:r>
      <w:r w:rsidR="007D325F" w:rsidRPr="008B3F9E">
        <w:rPr>
          <w:rFonts w:ascii="Times New Roman" w:hAnsi="Times New Roman" w:cs="Times New Roman"/>
          <w:bCs/>
          <w:sz w:val="24"/>
          <w:szCs w:val="24"/>
        </w:rPr>
        <w:t>pharmacolo</w:t>
      </w:r>
      <w:r w:rsidR="007D325F" w:rsidRPr="008B3F9E">
        <w:rPr>
          <w:rFonts w:ascii="Times New Roman" w:hAnsi="Times New Roman" w:cs="Times New Roman"/>
          <w:bCs/>
          <w:sz w:val="24"/>
          <w:szCs w:val="24"/>
        </w:rPr>
        <w:t>gic</w:t>
      </w:r>
      <w:r w:rsidRPr="008B3F9E">
        <w:rPr>
          <w:rFonts w:ascii="Times New Roman" w:hAnsi="Times New Roman" w:cs="Times New Roman"/>
          <w:bCs/>
          <w:sz w:val="24"/>
          <w:szCs w:val="24"/>
        </w:rPr>
        <w:t xml:space="preserve"> and Pharmacologic Therapies </w:t>
      </w:r>
      <w:r w:rsidRPr="008B3F9E">
        <w:rPr>
          <w:rFonts w:ascii="Times New Roman" w:hAnsi="Times New Roman" w:cs="Times New Roman"/>
          <w:bCs/>
          <w:sz w:val="24"/>
          <w:szCs w:val="24"/>
        </w:rPr>
        <w:t>in Osteoarthritis of the Hand, Hip, and Knee</w:t>
      </w:r>
      <w:r w:rsidRPr="008B3F9E">
        <w:rPr>
          <w:rFonts w:ascii="Times New Roman" w:hAnsi="Times New Roman" w:cs="Times New Roman"/>
          <w:bCs/>
          <w:sz w:val="24"/>
          <w:szCs w:val="24"/>
        </w:rPr>
        <w:t xml:space="preserve">. </w:t>
      </w:r>
      <w:r>
        <w:rPr>
          <w:rFonts w:ascii="Times New Roman" w:hAnsi="Times New Roman" w:cs="Times New Roman"/>
          <w:bCs/>
          <w:i/>
          <w:sz w:val="24"/>
          <w:szCs w:val="24"/>
        </w:rPr>
        <w:t xml:space="preserve">Arthritis Care and Research, 64, </w:t>
      </w:r>
      <w:r>
        <w:rPr>
          <w:rFonts w:ascii="Times New Roman" w:hAnsi="Times New Roman" w:cs="Times New Roman"/>
          <w:bCs/>
          <w:sz w:val="24"/>
          <w:szCs w:val="24"/>
        </w:rPr>
        <w:t xml:space="preserve">465 – 474. </w:t>
      </w:r>
      <w:r>
        <w:rPr>
          <w:rFonts w:ascii="Times New Roman" w:hAnsi="Times New Roman" w:cs="Times New Roman"/>
          <w:sz w:val="24"/>
          <w:szCs w:val="24"/>
        </w:rPr>
        <w:t>doi:</w:t>
      </w:r>
      <w:r w:rsidRPr="008B3F9E">
        <w:rPr>
          <w:rFonts w:ascii="Times New Roman" w:hAnsi="Times New Roman" w:cs="Times New Roman"/>
          <w:sz w:val="24"/>
          <w:szCs w:val="24"/>
        </w:rPr>
        <w:t xml:space="preserve"> 10.1002/acr.21596</w:t>
      </w:r>
    </w:p>
    <w:p w:rsidR="008C7C4D" w:rsidRPr="00992917" w:rsidRDefault="008C7C4D" w:rsidP="008B3F9E">
      <w:pPr>
        <w:pStyle w:val="Default"/>
        <w:spacing w:line="480" w:lineRule="auto"/>
        <w:ind w:left="720" w:hanging="720"/>
        <w:contextualSpacing/>
      </w:pPr>
      <w:r w:rsidRPr="00992917">
        <w:t xml:space="preserve">Last, A. R., Ference, J. D., &amp; Falleroni J. (2011). </w:t>
      </w:r>
      <w:r w:rsidRPr="00992917">
        <w:rPr>
          <w:bCs/>
        </w:rPr>
        <w:t xml:space="preserve">Pharmacologic treatment of hyperlipidemia. </w:t>
      </w:r>
      <w:r w:rsidRPr="00992917">
        <w:rPr>
          <w:bCs/>
          <w:i/>
        </w:rPr>
        <w:t xml:space="preserve">American Family Physician, 84, </w:t>
      </w:r>
      <w:r w:rsidRPr="00992917">
        <w:rPr>
          <w:bCs/>
        </w:rPr>
        <w:t xml:space="preserve">551 </w:t>
      </w:r>
      <w:r w:rsidR="00061524" w:rsidRPr="00992917">
        <w:rPr>
          <w:bCs/>
        </w:rPr>
        <w:t>–</w:t>
      </w:r>
      <w:r w:rsidRPr="00992917">
        <w:rPr>
          <w:bCs/>
        </w:rPr>
        <w:t xml:space="preserve"> 558</w:t>
      </w:r>
      <w:r w:rsidR="00061524" w:rsidRPr="00992917">
        <w:rPr>
          <w:bCs/>
        </w:rPr>
        <w:t xml:space="preserve">. Retrieved from </w:t>
      </w:r>
      <w:hyperlink r:id="rId18" w:history="1">
        <w:r w:rsidR="00061524" w:rsidRPr="00992917">
          <w:rPr>
            <w:rStyle w:val="Hyperlink"/>
            <w:bCs/>
          </w:rPr>
          <w:t>http://www.aafp.org/afp/2011/0901/p551.pdf</w:t>
        </w:r>
      </w:hyperlink>
      <w:r w:rsidR="00061524" w:rsidRPr="00992917">
        <w:rPr>
          <w:bCs/>
        </w:rPr>
        <w:t xml:space="preserve"> </w:t>
      </w:r>
      <w:r w:rsidRPr="00992917">
        <w:rPr>
          <w:bCs/>
        </w:rPr>
        <w:t xml:space="preserve"> </w:t>
      </w:r>
      <w:r w:rsidRPr="00992917">
        <w:t xml:space="preserve"> </w:t>
      </w:r>
    </w:p>
    <w:p w:rsidR="00CA35F9" w:rsidRPr="00992917" w:rsidRDefault="00CA35F9" w:rsidP="008C7C4D">
      <w:pPr>
        <w:spacing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Lexi-Comp, Inc. (2013). Lexi-Drugs™. Lexi-Comp, Inc. Accessed in March, 2013.</w:t>
      </w:r>
    </w:p>
    <w:p w:rsidR="00992917" w:rsidRPr="00992917" w:rsidRDefault="001B3CDC" w:rsidP="00992917">
      <w:pPr>
        <w:autoSpaceDE w:val="0"/>
        <w:autoSpaceDN w:val="0"/>
        <w:adjustRightInd w:val="0"/>
        <w:spacing w:after="0" w:line="480" w:lineRule="auto"/>
        <w:ind w:left="720" w:hanging="720"/>
        <w:contextualSpacing/>
        <w:rPr>
          <w:rStyle w:val="slug-doi"/>
          <w:rFonts w:ascii="Times New Roman" w:hAnsi="Times New Roman" w:cs="Times New Roman"/>
          <w:sz w:val="24"/>
          <w:szCs w:val="24"/>
          <w:lang w:val="en"/>
        </w:rPr>
      </w:pPr>
      <w:r w:rsidRPr="00992917">
        <w:rPr>
          <w:rFonts w:ascii="Times New Roman" w:hAnsi="Times New Roman" w:cs="Times New Roman"/>
          <w:sz w:val="24"/>
          <w:szCs w:val="24"/>
        </w:rPr>
        <w:t xml:space="preserve">Lui, C., Bayer, A., Cosgrove, S. E., Daum, R. S., Fridkin, S. K., Gorwitz, R. J., … </w:t>
      </w:r>
      <w:r w:rsidR="00D5432A" w:rsidRPr="00992917">
        <w:rPr>
          <w:rFonts w:ascii="Times New Roman" w:hAnsi="Times New Roman" w:cs="Times New Roman"/>
          <w:sz w:val="24"/>
          <w:szCs w:val="24"/>
        </w:rPr>
        <w:t xml:space="preserve">Chambers, H. F. (2011). </w:t>
      </w:r>
      <w:r w:rsidR="00D5432A" w:rsidRPr="00992917">
        <w:rPr>
          <w:rFonts w:ascii="Times New Roman" w:hAnsi="Times New Roman" w:cs="Times New Roman"/>
          <w:sz w:val="24"/>
          <w:szCs w:val="24"/>
        </w:rPr>
        <w:t>Clinical Practice Guidelines by the Infectious</w:t>
      </w:r>
      <w:r w:rsidR="00D5432A" w:rsidRPr="00992917">
        <w:rPr>
          <w:rFonts w:ascii="Times New Roman" w:hAnsi="Times New Roman" w:cs="Times New Roman"/>
          <w:sz w:val="24"/>
          <w:szCs w:val="24"/>
        </w:rPr>
        <w:t xml:space="preserve"> </w:t>
      </w:r>
      <w:r w:rsidR="00D5432A" w:rsidRPr="00992917">
        <w:rPr>
          <w:rFonts w:ascii="Times New Roman" w:hAnsi="Times New Roman" w:cs="Times New Roman"/>
          <w:sz w:val="24"/>
          <w:szCs w:val="24"/>
        </w:rPr>
        <w:t xml:space="preserve">Diseases Society </w:t>
      </w:r>
      <w:r w:rsidR="00D5432A" w:rsidRPr="00992917">
        <w:rPr>
          <w:rFonts w:ascii="Times New Roman" w:hAnsi="Times New Roman" w:cs="Times New Roman"/>
          <w:sz w:val="24"/>
          <w:szCs w:val="24"/>
        </w:rPr>
        <w:t xml:space="preserve">of America for the Treatment of </w:t>
      </w:r>
      <w:r w:rsidR="00D5432A" w:rsidRPr="00992917">
        <w:rPr>
          <w:rFonts w:ascii="Times New Roman" w:hAnsi="Times New Roman" w:cs="Times New Roman"/>
          <w:sz w:val="24"/>
          <w:szCs w:val="24"/>
        </w:rPr>
        <w:t xml:space="preserve">Methicillin-Resistant </w:t>
      </w:r>
      <w:r w:rsidR="00D5432A" w:rsidRPr="00992917">
        <w:rPr>
          <w:rFonts w:ascii="Times New Roman" w:hAnsi="Times New Roman" w:cs="Times New Roman"/>
          <w:sz w:val="24"/>
          <w:szCs w:val="24"/>
        </w:rPr>
        <w:t xml:space="preserve">Staphylococcus Aureus </w:t>
      </w:r>
      <w:r w:rsidR="00D5432A" w:rsidRPr="00992917">
        <w:rPr>
          <w:rFonts w:ascii="Times New Roman" w:hAnsi="Times New Roman" w:cs="Times New Roman"/>
          <w:sz w:val="24"/>
          <w:szCs w:val="24"/>
        </w:rPr>
        <w:t>Infections in Adults and Children</w:t>
      </w:r>
      <w:r w:rsidR="00D5432A" w:rsidRPr="00992917">
        <w:rPr>
          <w:rFonts w:ascii="Times New Roman" w:hAnsi="Times New Roman" w:cs="Times New Roman"/>
          <w:sz w:val="24"/>
          <w:szCs w:val="24"/>
        </w:rPr>
        <w:t xml:space="preserve">. </w:t>
      </w:r>
      <w:r w:rsidR="00D5432A" w:rsidRPr="00992917">
        <w:rPr>
          <w:rFonts w:ascii="Times New Roman" w:hAnsi="Times New Roman" w:cs="Times New Roman"/>
          <w:i/>
          <w:sz w:val="24"/>
          <w:szCs w:val="24"/>
        </w:rPr>
        <w:t xml:space="preserve">Clinical Infectious Disease, (2011), </w:t>
      </w:r>
      <w:r w:rsidR="00D5432A" w:rsidRPr="00992917">
        <w:rPr>
          <w:rFonts w:ascii="Times New Roman" w:hAnsi="Times New Roman" w:cs="Times New Roman"/>
          <w:sz w:val="24"/>
          <w:szCs w:val="24"/>
          <w:lang w:val="en"/>
        </w:rPr>
        <w:t xml:space="preserve">doi: </w:t>
      </w:r>
      <w:r w:rsidR="00D5432A" w:rsidRPr="00992917">
        <w:rPr>
          <w:rStyle w:val="slug-doi"/>
          <w:rFonts w:ascii="Times New Roman" w:hAnsi="Times New Roman" w:cs="Times New Roman"/>
          <w:sz w:val="24"/>
          <w:szCs w:val="24"/>
          <w:lang w:val="en"/>
        </w:rPr>
        <w:t>10.1093/cid/ciq146</w:t>
      </w:r>
      <w:r w:rsidR="00D5432A" w:rsidRPr="00992917">
        <w:rPr>
          <w:rStyle w:val="slug-doi"/>
          <w:rFonts w:ascii="Times New Roman" w:hAnsi="Times New Roman" w:cs="Times New Roman"/>
          <w:sz w:val="24"/>
          <w:szCs w:val="24"/>
          <w:lang w:val="en"/>
        </w:rPr>
        <w:t xml:space="preserve"> </w:t>
      </w:r>
    </w:p>
    <w:p w:rsidR="00992917" w:rsidRPr="00992917" w:rsidRDefault="00BC5131" w:rsidP="00992917">
      <w:pPr>
        <w:autoSpaceDE w:val="0"/>
        <w:autoSpaceDN w:val="0"/>
        <w:adjustRightInd w:val="0"/>
        <w:spacing w:after="0"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t xml:space="preserve">McCance, K. L., Huether, S. E., Brashers, V. L., &amp; Rote, N. S. (Eds.) (2010). </w:t>
      </w:r>
      <w:r w:rsidR="00992917" w:rsidRPr="00992917">
        <w:rPr>
          <w:rFonts w:ascii="Times New Roman" w:hAnsi="Times New Roman" w:cs="Times New Roman"/>
          <w:sz w:val="24"/>
          <w:szCs w:val="24"/>
        </w:rPr>
        <w:t xml:space="preserve">Community acquired methicillin </w:t>
      </w:r>
      <w:r w:rsidR="00992917" w:rsidRPr="00992917">
        <w:rPr>
          <w:rFonts w:ascii="Times New Roman" w:hAnsi="Times New Roman" w:cs="Times New Roman"/>
          <w:i/>
          <w:sz w:val="24"/>
          <w:szCs w:val="24"/>
        </w:rPr>
        <w:t>Staphylococcus aureus</w:t>
      </w:r>
      <w:r w:rsidR="00992917" w:rsidRPr="00992917">
        <w:rPr>
          <w:rFonts w:ascii="Times New Roman" w:hAnsi="Times New Roman" w:cs="Times New Roman"/>
          <w:sz w:val="24"/>
          <w:szCs w:val="24"/>
        </w:rPr>
        <w:t xml:space="preserve">. </w:t>
      </w:r>
      <w:r w:rsidRPr="00992917">
        <w:rPr>
          <w:rFonts w:ascii="Times New Roman" w:hAnsi="Times New Roman" w:cs="Times New Roman"/>
          <w:sz w:val="24"/>
          <w:szCs w:val="24"/>
        </w:rPr>
        <w:t>Pathophysiology: The</w:t>
      </w:r>
      <w:r w:rsidRPr="00992917">
        <w:rPr>
          <w:rFonts w:ascii="Times New Roman" w:hAnsi="Times New Roman" w:cs="Times New Roman"/>
          <w:sz w:val="24"/>
          <w:szCs w:val="24"/>
        </w:rPr>
        <w:t xml:space="preserve"> </w:t>
      </w:r>
      <w:r w:rsidRPr="00992917">
        <w:rPr>
          <w:rFonts w:ascii="Times New Roman" w:hAnsi="Times New Roman" w:cs="Times New Roman"/>
          <w:sz w:val="24"/>
          <w:szCs w:val="24"/>
        </w:rPr>
        <w:t>biologic basis for disease in adult and children. (6</w:t>
      </w:r>
      <w:r w:rsidRPr="00992917">
        <w:rPr>
          <w:rFonts w:ascii="Times New Roman" w:hAnsi="Times New Roman" w:cs="Times New Roman"/>
          <w:sz w:val="24"/>
          <w:szCs w:val="24"/>
          <w:vertAlign w:val="superscript"/>
        </w:rPr>
        <w:t xml:space="preserve">th </w:t>
      </w:r>
      <w:r w:rsidRPr="00992917">
        <w:rPr>
          <w:rFonts w:ascii="Times New Roman" w:hAnsi="Times New Roman" w:cs="Times New Roman"/>
          <w:sz w:val="24"/>
          <w:szCs w:val="24"/>
        </w:rPr>
        <w:t>ed.)</w:t>
      </w:r>
      <w:r w:rsidR="00992917" w:rsidRPr="00992917">
        <w:rPr>
          <w:rFonts w:ascii="Times New Roman" w:hAnsi="Times New Roman" w:cs="Times New Roman"/>
          <w:sz w:val="24"/>
          <w:szCs w:val="24"/>
        </w:rPr>
        <w:t xml:space="preserve"> (p. 1662).</w:t>
      </w:r>
      <w:r w:rsidRPr="00992917">
        <w:rPr>
          <w:rFonts w:ascii="Times New Roman" w:hAnsi="Times New Roman" w:cs="Times New Roman"/>
          <w:sz w:val="24"/>
          <w:szCs w:val="24"/>
        </w:rPr>
        <w:t xml:space="preserve"> Maryland Heights, Missouri: Mosby</w:t>
      </w:r>
      <w:r w:rsidRPr="00992917">
        <w:rPr>
          <w:rFonts w:ascii="Times New Roman" w:hAnsi="Times New Roman" w:cs="Times New Roman"/>
          <w:sz w:val="24"/>
          <w:szCs w:val="24"/>
        </w:rPr>
        <w:t xml:space="preserve"> </w:t>
      </w:r>
      <w:r w:rsidRPr="00992917">
        <w:rPr>
          <w:rFonts w:ascii="Times New Roman" w:hAnsi="Times New Roman" w:cs="Times New Roman"/>
          <w:sz w:val="24"/>
          <w:szCs w:val="24"/>
        </w:rPr>
        <w:t xml:space="preserve">Elsevier </w:t>
      </w:r>
    </w:p>
    <w:p w:rsidR="00A80CEE" w:rsidRPr="00992917" w:rsidRDefault="00CA35F9" w:rsidP="00992917">
      <w:pPr>
        <w:autoSpaceDE w:val="0"/>
        <w:autoSpaceDN w:val="0"/>
        <w:adjustRightInd w:val="0"/>
        <w:spacing w:after="0" w:line="480" w:lineRule="auto"/>
        <w:ind w:left="720" w:hanging="720"/>
        <w:contextualSpacing/>
        <w:rPr>
          <w:rStyle w:val="Hyperlink"/>
          <w:rFonts w:ascii="Times New Roman" w:hAnsi="Times New Roman" w:cs="Times New Roman"/>
          <w:color w:val="auto"/>
          <w:sz w:val="24"/>
          <w:szCs w:val="24"/>
          <w:u w:val="none"/>
          <w:lang w:val="en"/>
        </w:rPr>
      </w:pPr>
      <w:r w:rsidRPr="00992917">
        <w:rPr>
          <w:rFonts w:ascii="Times New Roman" w:hAnsi="Times New Roman" w:cs="Times New Roman"/>
          <w:sz w:val="24"/>
          <w:szCs w:val="24"/>
        </w:rPr>
        <w:t xml:space="preserve">National Heart, Lung, and Blood Institute (2001). ATP III guidelines at-a-glance quick desk reference. Retrieved from </w:t>
      </w:r>
      <w:hyperlink r:id="rId19" w:history="1">
        <w:r w:rsidRPr="00992917">
          <w:rPr>
            <w:rStyle w:val="Hyperlink"/>
            <w:rFonts w:ascii="Times New Roman" w:hAnsi="Times New Roman" w:cs="Times New Roman"/>
            <w:sz w:val="24"/>
            <w:szCs w:val="24"/>
          </w:rPr>
          <w:t>http://www.nhlbi.nih.gov/guidelines/cholesterol/atglance.htm</w:t>
        </w:r>
      </w:hyperlink>
    </w:p>
    <w:p w:rsidR="008C7C4D" w:rsidRPr="00992917" w:rsidRDefault="008C7C4D" w:rsidP="00BC5131">
      <w:pPr>
        <w:spacing w:line="480" w:lineRule="auto"/>
        <w:ind w:left="720" w:hanging="720"/>
        <w:contextualSpacing/>
        <w:rPr>
          <w:rFonts w:ascii="Times New Roman" w:hAnsi="Times New Roman" w:cs="Times New Roman"/>
          <w:sz w:val="24"/>
          <w:szCs w:val="24"/>
        </w:rPr>
      </w:pPr>
      <w:r w:rsidRPr="00992917">
        <w:rPr>
          <w:rFonts w:ascii="Times New Roman" w:hAnsi="Times New Roman" w:cs="Times New Roman"/>
          <w:sz w:val="24"/>
          <w:szCs w:val="24"/>
        </w:rPr>
        <w:lastRenderedPageBreak/>
        <w:t>National Heart, Lung, and Bl</w:t>
      </w:r>
      <w:r w:rsidRPr="00992917">
        <w:rPr>
          <w:rFonts w:ascii="Times New Roman" w:hAnsi="Times New Roman" w:cs="Times New Roman"/>
          <w:sz w:val="24"/>
          <w:szCs w:val="24"/>
        </w:rPr>
        <w:t>ood Institute (2003</w:t>
      </w:r>
      <w:r w:rsidRPr="00992917">
        <w:rPr>
          <w:rFonts w:ascii="Times New Roman" w:hAnsi="Times New Roman" w:cs="Times New Roman"/>
          <w:sz w:val="24"/>
          <w:szCs w:val="24"/>
        </w:rPr>
        <w:t>).</w:t>
      </w:r>
      <w:r w:rsidRPr="00992917">
        <w:rPr>
          <w:rFonts w:ascii="Times New Roman" w:hAnsi="Times New Roman" w:cs="Times New Roman"/>
          <w:sz w:val="24"/>
          <w:szCs w:val="24"/>
        </w:rPr>
        <w:t xml:space="preserve">  Seventh report of the joint national committee on prevention, detection, evaluation, and treatment of high blood pressure: Reference card. Retrieved from </w:t>
      </w:r>
      <w:hyperlink r:id="rId20" w:history="1">
        <w:r w:rsidRPr="00992917">
          <w:rPr>
            <w:rStyle w:val="Hyperlink"/>
            <w:rFonts w:ascii="Times New Roman" w:hAnsi="Times New Roman" w:cs="Times New Roman"/>
            <w:sz w:val="24"/>
            <w:szCs w:val="24"/>
          </w:rPr>
          <w:t>http://www.nhlbi.nih.gov/guidelines/hypertension/phycard.pdf</w:t>
        </w:r>
      </w:hyperlink>
      <w:r w:rsidRPr="00992917">
        <w:rPr>
          <w:rFonts w:ascii="Times New Roman" w:hAnsi="Times New Roman" w:cs="Times New Roman"/>
          <w:sz w:val="24"/>
          <w:szCs w:val="24"/>
        </w:rPr>
        <w:t xml:space="preserve"> </w:t>
      </w:r>
    </w:p>
    <w:p w:rsidR="00061524" w:rsidRPr="00992917" w:rsidRDefault="00061524" w:rsidP="00BC5131">
      <w:pPr>
        <w:spacing w:line="480" w:lineRule="auto"/>
        <w:ind w:left="720" w:hanging="720"/>
        <w:contextualSpacing/>
        <w:rPr>
          <w:rStyle w:val="Hyperlink"/>
          <w:rFonts w:ascii="Times New Roman" w:hAnsi="Times New Roman" w:cs="Times New Roman"/>
          <w:sz w:val="24"/>
          <w:szCs w:val="24"/>
        </w:rPr>
      </w:pPr>
      <w:r w:rsidRPr="00992917">
        <w:rPr>
          <w:rFonts w:ascii="Times New Roman" w:hAnsi="Times New Roman" w:cs="Times New Roman"/>
          <w:sz w:val="24"/>
          <w:szCs w:val="24"/>
        </w:rPr>
        <w:t xml:space="preserve">Neff, K. M. &amp; Nawarskas, J. J. (2010). </w:t>
      </w:r>
      <w:r w:rsidRPr="00992917">
        <w:rPr>
          <w:rFonts w:ascii="Times New Roman" w:hAnsi="Times New Roman" w:cs="Times New Roman"/>
          <w:sz w:val="24"/>
          <w:szCs w:val="24"/>
        </w:rPr>
        <w:t>Hydrochlorothiazide versus chlorthalidone in the management of hypertension</w:t>
      </w:r>
      <w:r w:rsidRPr="00992917">
        <w:rPr>
          <w:rFonts w:ascii="Times New Roman" w:hAnsi="Times New Roman" w:cs="Times New Roman"/>
          <w:sz w:val="24"/>
          <w:szCs w:val="24"/>
        </w:rPr>
        <w:t xml:space="preserve">. </w:t>
      </w:r>
      <w:r w:rsidRPr="00992917">
        <w:rPr>
          <w:rFonts w:ascii="Times New Roman" w:hAnsi="Times New Roman" w:cs="Times New Roman"/>
          <w:i/>
          <w:sz w:val="24"/>
          <w:szCs w:val="24"/>
        </w:rPr>
        <w:t xml:space="preserve">Cardiology in Review, 18(1), </w:t>
      </w:r>
      <w:r w:rsidRPr="00992917">
        <w:rPr>
          <w:rFonts w:ascii="Times New Roman" w:hAnsi="Times New Roman" w:cs="Times New Roman"/>
          <w:sz w:val="24"/>
          <w:szCs w:val="24"/>
        </w:rPr>
        <w:t>51 – 56. doi:</w:t>
      </w:r>
      <w:r w:rsidR="008B3F9E">
        <w:rPr>
          <w:rFonts w:ascii="Times New Roman" w:hAnsi="Times New Roman" w:cs="Times New Roman"/>
          <w:sz w:val="24"/>
          <w:szCs w:val="24"/>
        </w:rPr>
        <w:t xml:space="preserve"> </w:t>
      </w:r>
      <w:r w:rsidRPr="00992917">
        <w:rPr>
          <w:rFonts w:ascii="Times New Roman" w:hAnsi="Times New Roman" w:cs="Times New Roman"/>
          <w:sz w:val="24"/>
          <w:szCs w:val="24"/>
        </w:rPr>
        <w:t>10.1097/CRD.0b013e3181c61b52</w:t>
      </w:r>
    </w:p>
    <w:p w:rsidR="00CA35F9" w:rsidRDefault="00CA35F9" w:rsidP="00BC5131">
      <w:pPr>
        <w:spacing w:line="480" w:lineRule="auto"/>
        <w:ind w:left="720" w:hanging="720"/>
        <w:contextualSpacing/>
        <w:rPr>
          <w:rStyle w:val="Hyperlink"/>
          <w:rFonts w:ascii="Times New Roman" w:hAnsi="Times New Roman" w:cs="Times New Roman"/>
          <w:sz w:val="24"/>
          <w:szCs w:val="24"/>
        </w:rPr>
      </w:pPr>
      <w:r w:rsidRPr="00992917">
        <w:rPr>
          <w:rFonts w:ascii="Times New Roman" w:hAnsi="Times New Roman" w:cs="Times New Roman"/>
          <w:sz w:val="24"/>
          <w:szCs w:val="24"/>
        </w:rPr>
        <w:t xml:space="preserve">Ohio Board of Nursing (2013). The Formulary developed by the Committee on Prescriptive Governance. Retrieved from </w:t>
      </w:r>
      <w:hyperlink r:id="rId21" w:history="1">
        <w:r w:rsidRPr="00992917">
          <w:rPr>
            <w:rStyle w:val="Hyperlink"/>
            <w:rFonts w:ascii="Times New Roman" w:hAnsi="Times New Roman" w:cs="Times New Roman"/>
            <w:sz w:val="24"/>
            <w:szCs w:val="24"/>
          </w:rPr>
          <w:t>http://www.nursing.ohio.gov/pdfs/advpractice/formulary%209-19-11.pdf</w:t>
        </w:r>
      </w:hyperlink>
    </w:p>
    <w:p w:rsidR="00AE624B" w:rsidRPr="00992917" w:rsidRDefault="00AE624B" w:rsidP="00BC5131">
      <w:pPr>
        <w:spacing w:line="480" w:lineRule="auto"/>
        <w:ind w:left="720" w:hanging="720"/>
        <w:contextualSpacing/>
        <w:rPr>
          <w:rStyle w:val="ltdtitletestname"/>
          <w:rFonts w:ascii="Times New Roman" w:hAnsi="Times New Roman" w:cs="Times New Roman"/>
          <w:sz w:val="24"/>
          <w:szCs w:val="24"/>
        </w:rPr>
      </w:pPr>
      <w:r>
        <w:rPr>
          <w:rFonts w:ascii="Times New Roman" w:hAnsi="Times New Roman" w:cs="Times New Roman"/>
          <w:sz w:val="24"/>
          <w:szCs w:val="24"/>
        </w:rPr>
        <w:t xml:space="preserve">Stanford Guide (2012). Antibacterial agents: Spectra of activity. Retrieved from </w:t>
      </w:r>
      <w:hyperlink r:id="rId22" w:history="1">
        <w:r w:rsidRPr="00FE5C7A">
          <w:rPr>
            <w:rStyle w:val="Hyperlink"/>
            <w:rFonts w:ascii="Times New Roman" w:hAnsi="Times New Roman" w:cs="Times New Roman"/>
            <w:sz w:val="24"/>
            <w:szCs w:val="24"/>
          </w:rPr>
          <w:t>http://webedition.sanfordguide.com/comparison-tables/all-agents-activity-spectra</w:t>
        </w:r>
      </w:hyperlink>
      <w:r>
        <w:rPr>
          <w:rFonts w:ascii="Times New Roman" w:hAnsi="Times New Roman" w:cs="Times New Roman"/>
          <w:sz w:val="24"/>
          <w:szCs w:val="24"/>
        </w:rPr>
        <w:t xml:space="preserve"> </w:t>
      </w:r>
    </w:p>
    <w:p w:rsidR="00CA35F9" w:rsidRPr="00992917" w:rsidRDefault="00CA35F9" w:rsidP="00BC5131">
      <w:pPr>
        <w:spacing w:line="480" w:lineRule="auto"/>
        <w:ind w:left="720" w:hanging="720"/>
        <w:contextualSpacing/>
        <w:rPr>
          <w:rFonts w:ascii="Times New Roman" w:hAnsi="Times New Roman" w:cs="Times New Roman"/>
          <w:sz w:val="24"/>
          <w:szCs w:val="24"/>
        </w:rPr>
      </w:pPr>
    </w:p>
    <w:sectPr w:rsidR="00CA35F9" w:rsidRPr="00992917" w:rsidSect="00290940">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14" w:rsidRDefault="00613D14" w:rsidP="00290940">
      <w:pPr>
        <w:spacing w:after="0" w:line="240" w:lineRule="auto"/>
      </w:pPr>
      <w:r>
        <w:separator/>
      </w:r>
    </w:p>
  </w:endnote>
  <w:endnote w:type="continuationSeparator" w:id="0">
    <w:p w:rsidR="00613D14" w:rsidRDefault="00613D14" w:rsidP="0029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14" w:rsidRDefault="00613D14" w:rsidP="00290940">
      <w:pPr>
        <w:spacing w:after="0" w:line="240" w:lineRule="auto"/>
      </w:pPr>
      <w:r>
        <w:separator/>
      </w:r>
    </w:p>
  </w:footnote>
  <w:footnote w:type="continuationSeparator" w:id="0">
    <w:p w:rsidR="00613D14" w:rsidRDefault="00613D14" w:rsidP="00290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F9" w:rsidRPr="00D04B0A" w:rsidRDefault="00CA35F9">
    <w:pPr>
      <w:pStyle w:val="Header"/>
      <w:rPr>
        <w:rFonts w:ascii="Times New Roman" w:hAnsi="Times New Roman" w:cs="Times New Roman"/>
        <w:sz w:val="24"/>
        <w:szCs w:val="24"/>
      </w:rPr>
    </w:pPr>
    <w:r w:rsidRPr="00D04B0A">
      <w:rPr>
        <w:rFonts w:ascii="Times New Roman" w:hAnsi="Times New Roman" w:cs="Times New Roman"/>
        <w:sz w:val="24"/>
        <w:szCs w:val="24"/>
      </w:rPr>
      <w:t xml:space="preserve">PERSONAL DRUGS                                                                                                             </w:t>
    </w:r>
    <w:sdt>
      <w:sdtPr>
        <w:rPr>
          <w:rFonts w:ascii="Times New Roman" w:hAnsi="Times New Roman" w:cs="Times New Roman"/>
          <w:sz w:val="24"/>
          <w:szCs w:val="24"/>
        </w:rPr>
        <w:id w:val="158741891"/>
        <w:docPartObj>
          <w:docPartGallery w:val="Page Numbers (Top of Page)"/>
          <w:docPartUnique/>
        </w:docPartObj>
      </w:sdtPr>
      <w:sdtEndPr>
        <w:rPr>
          <w:noProof/>
        </w:rPr>
      </w:sdtEndPr>
      <w:sdtContent>
        <w:r w:rsidRPr="00D04B0A">
          <w:rPr>
            <w:rFonts w:ascii="Times New Roman" w:hAnsi="Times New Roman" w:cs="Times New Roman"/>
            <w:sz w:val="24"/>
            <w:szCs w:val="24"/>
          </w:rPr>
          <w:fldChar w:fldCharType="begin"/>
        </w:r>
        <w:r w:rsidRPr="00D04B0A">
          <w:rPr>
            <w:rFonts w:ascii="Times New Roman" w:hAnsi="Times New Roman" w:cs="Times New Roman"/>
            <w:sz w:val="24"/>
            <w:szCs w:val="24"/>
          </w:rPr>
          <w:instrText xml:space="preserve"> PAGE   \* MERGEFORMAT </w:instrText>
        </w:r>
        <w:r w:rsidRPr="00D04B0A">
          <w:rPr>
            <w:rFonts w:ascii="Times New Roman" w:hAnsi="Times New Roman" w:cs="Times New Roman"/>
            <w:sz w:val="24"/>
            <w:szCs w:val="24"/>
          </w:rPr>
          <w:fldChar w:fldCharType="separate"/>
        </w:r>
        <w:r w:rsidR="00A449EB">
          <w:rPr>
            <w:rFonts w:ascii="Times New Roman" w:hAnsi="Times New Roman" w:cs="Times New Roman"/>
            <w:noProof/>
            <w:sz w:val="24"/>
            <w:szCs w:val="24"/>
          </w:rPr>
          <w:t>51</w:t>
        </w:r>
        <w:r w:rsidRPr="00D04B0A">
          <w:rPr>
            <w:rFonts w:ascii="Times New Roman" w:hAnsi="Times New Roman" w:cs="Times New Roman"/>
            <w:noProof/>
            <w:sz w:val="24"/>
            <w:szCs w:val="24"/>
          </w:rPr>
          <w:fldChar w:fldCharType="end"/>
        </w:r>
      </w:sdtContent>
    </w:sdt>
  </w:p>
  <w:p w:rsidR="00CA35F9" w:rsidRDefault="00CA3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F9" w:rsidRPr="00290940" w:rsidRDefault="00CA35F9" w:rsidP="00290940">
    <w:pPr>
      <w:pStyle w:val="Header"/>
      <w:rPr>
        <w:rFonts w:ascii="Times New Roman" w:hAnsi="Times New Roman" w:cs="Times New Roman"/>
        <w:sz w:val="24"/>
        <w:szCs w:val="24"/>
      </w:rPr>
    </w:pPr>
    <w:r w:rsidRPr="00290940">
      <w:rPr>
        <w:rFonts w:ascii="Times New Roman" w:hAnsi="Times New Roman" w:cs="Times New Roman"/>
        <w:sz w:val="24"/>
        <w:szCs w:val="24"/>
      </w:rPr>
      <w:t xml:space="preserve">Running head: PERSONAL DRUGS                                                                                      </w:t>
    </w:r>
    <w:r>
      <w:rPr>
        <w:rFonts w:ascii="Times New Roman" w:hAnsi="Times New Roman" w:cs="Times New Roman"/>
        <w:sz w:val="24"/>
        <w:szCs w:val="24"/>
      </w:rPr>
      <w:t xml:space="preserve">       1</w:t>
    </w:r>
    <w:r w:rsidRPr="00290940">
      <w:rPr>
        <w:rFonts w:ascii="Times New Roman" w:hAnsi="Times New Roman" w:cs="Times New Roman"/>
        <w:sz w:val="24"/>
        <w:szCs w:val="24"/>
      </w:rPr>
      <w:t xml:space="preserve"> </w:t>
    </w:r>
  </w:p>
  <w:p w:rsidR="00CA35F9" w:rsidRPr="00290940" w:rsidRDefault="00CA35F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745"/>
    <w:multiLevelType w:val="hybridMultilevel"/>
    <w:tmpl w:val="6C4C2706"/>
    <w:lvl w:ilvl="0" w:tplc="4404D3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36899"/>
    <w:multiLevelType w:val="hybridMultilevel"/>
    <w:tmpl w:val="C9625CD4"/>
    <w:lvl w:ilvl="0" w:tplc="7ABE7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C469F"/>
    <w:multiLevelType w:val="hybridMultilevel"/>
    <w:tmpl w:val="2AE612F4"/>
    <w:lvl w:ilvl="0" w:tplc="9C26CA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74E84"/>
    <w:multiLevelType w:val="hybridMultilevel"/>
    <w:tmpl w:val="56C42050"/>
    <w:lvl w:ilvl="0" w:tplc="038091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F4027"/>
    <w:multiLevelType w:val="hybridMultilevel"/>
    <w:tmpl w:val="8EE0BBCE"/>
    <w:lvl w:ilvl="0" w:tplc="8B9AF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60BDC"/>
    <w:multiLevelType w:val="hybridMultilevel"/>
    <w:tmpl w:val="4B8C9B54"/>
    <w:lvl w:ilvl="0" w:tplc="E40C23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40"/>
    <w:rsid w:val="0000035B"/>
    <w:rsid w:val="00005933"/>
    <w:rsid w:val="0002016F"/>
    <w:rsid w:val="00034BD0"/>
    <w:rsid w:val="0004157D"/>
    <w:rsid w:val="00061524"/>
    <w:rsid w:val="00061645"/>
    <w:rsid w:val="00072A9B"/>
    <w:rsid w:val="000A729F"/>
    <w:rsid w:val="000B2793"/>
    <w:rsid w:val="000C6AC6"/>
    <w:rsid w:val="000D1E40"/>
    <w:rsid w:val="000E1E7B"/>
    <w:rsid w:val="000F46C8"/>
    <w:rsid w:val="000F517F"/>
    <w:rsid w:val="00100A30"/>
    <w:rsid w:val="0010107B"/>
    <w:rsid w:val="00104FE8"/>
    <w:rsid w:val="00111351"/>
    <w:rsid w:val="001207AB"/>
    <w:rsid w:val="00121AF3"/>
    <w:rsid w:val="001347F2"/>
    <w:rsid w:val="00141E63"/>
    <w:rsid w:val="00160EB1"/>
    <w:rsid w:val="0017169F"/>
    <w:rsid w:val="001722E4"/>
    <w:rsid w:val="00181356"/>
    <w:rsid w:val="001825B7"/>
    <w:rsid w:val="00182BC6"/>
    <w:rsid w:val="001A2E3D"/>
    <w:rsid w:val="001B3CDC"/>
    <w:rsid w:val="001B6E67"/>
    <w:rsid w:val="001C2B15"/>
    <w:rsid w:val="001C2DD8"/>
    <w:rsid w:val="001E6D18"/>
    <w:rsid w:val="001F3B55"/>
    <w:rsid w:val="00202DB0"/>
    <w:rsid w:val="0020623F"/>
    <w:rsid w:val="0021157C"/>
    <w:rsid w:val="00212586"/>
    <w:rsid w:val="00214F16"/>
    <w:rsid w:val="002154F7"/>
    <w:rsid w:val="00215788"/>
    <w:rsid w:val="00220FC8"/>
    <w:rsid w:val="00225BBF"/>
    <w:rsid w:val="00255DF8"/>
    <w:rsid w:val="00265B4A"/>
    <w:rsid w:val="00273EB4"/>
    <w:rsid w:val="00277FC5"/>
    <w:rsid w:val="00284BB9"/>
    <w:rsid w:val="00285F3C"/>
    <w:rsid w:val="0029016B"/>
    <w:rsid w:val="00290203"/>
    <w:rsid w:val="00290940"/>
    <w:rsid w:val="0029763A"/>
    <w:rsid w:val="002A0897"/>
    <w:rsid w:val="002A1F89"/>
    <w:rsid w:val="002A7BE5"/>
    <w:rsid w:val="002B1448"/>
    <w:rsid w:val="002B70D5"/>
    <w:rsid w:val="002C2B7C"/>
    <w:rsid w:val="002C43DF"/>
    <w:rsid w:val="002D0071"/>
    <w:rsid w:val="002D2380"/>
    <w:rsid w:val="002D645C"/>
    <w:rsid w:val="002E23D9"/>
    <w:rsid w:val="002E2B09"/>
    <w:rsid w:val="002E3FC8"/>
    <w:rsid w:val="00312897"/>
    <w:rsid w:val="00322CAA"/>
    <w:rsid w:val="00323289"/>
    <w:rsid w:val="00325FF5"/>
    <w:rsid w:val="003266E5"/>
    <w:rsid w:val="00342C70"/>
    <w:rsid w:val="003466A0"/>
    <w:rsid w:val="00346E7D"/>
    <w:rsid w:val="003505D2"/>
    <w:rsid w:val="003565B2"/>
    <w:rsid w:val="00360447"/>
    <w:rsid w:val="00371A14"/>
    <w:rsid w:val="00373674"/>
    <w:rsid w:val="00382E42"/>
    <w:rsid w:val="00387C91"/>
    <w:rsid w:val="003A1E66"/>
    <w:rsid w:val="003A7882"/>
    <w:rsid w:val="003B118A"/>
    <w:rsid w:val="003B159E"/>
    <w:rsid w:val="003B759B"/>
    <w:rsid w:val="003C42BB"/>
    <w:rsid w:val="003D71B6"/>
    <w:rsid w:val="003E385A"/>
    <w:rsid w:val="003F2DB5"/>
    <w:rsid w:val="003F5BF1"/>
    <w:rsid w:val="0040044A"/>
    <w:rsid w:val="004178F9"/>
    <w:rsid w:val="004376C2"/>
    <w:rsid w:val="00450251"/>
    <w:rsid w:val="004557D9"/>
    <w:rsid w:val="00467A8D"/>
    <w:rsid w:val="00484F30"/>
    <w:rsid w:val="004964D3"/>
    <w:rsid w:val="00497648"/>
    <w:rsid w:val="00497DF6"/>
    <w:rsid w:val="004A0D5F"/>
    <w:rsid w:val="004A144E"/>
    <w:rsid w:val="004C0324"/>
    <w:rsid w:val="004D278F"/>
    <w:rsid w:val="004E2C1C"/>
    <w:rsid w:val="00503ABD"/>
    <w:rsid w:val="00523574"/>
    <w:rsid w:val="0053759E"/>
    <w:rsid w:val="0054005C"/>
    <w:rsid w:val="00543119"/>
    <w:rsid w:val="0054365A"/>
    <w:rsid w:val="00545699"/>
    <w:rsid w:val="00550E14"/>
    <w:rsid w:val="0055765F"/>
    <w:rsid w:val="005762FC"/>
    <w:rsid w:val="00577A17"/>
    <w:rsid w:val="00580A2B"/>
    <w:rsid w:val="0058171E"/>
    <w:rsid w:val="00582148"/>
    <w:rsid w:val="005824FC"/>
    <w:rsid w:val="00583977"/>
    <w:rsid w:val="00583E17"/>
    <w:rsid w:val="0058545B"/>
    <w:rsid w:val="005A0420"/>
    <w:rsid w:val="005A0856"/>
    <w:rsid w:val="005B1506"/>
    <w:rsid w:val="005B4A8D"/>
    <w:rsid w:val="005C0705"/>
    <w:rsid w:val="005D4ADB"/>
    <w:rsid w:val="005E1388"/>
    <w:rsid w:val="005E3567"/>
    <w:rsid w:val="005F3127"/>
    <w:rsid w:val="00613D14"/>
    <w:rsid w:val="006150B8"/>
    <w:rsid w:val="00615BCA"/>
    <w:rsid w:val="00620595"/>
    <w:rsid w:val="00626465"/>
    <w:rsid w:val="00627C82"/>
    <w:rsid w:val="006575E0"/>
    <w:rsid w:val="006653F3"/>
    <w:rsid w:val="00674D6F"/>
    <w:rsid w:val="006871B1"/>
    <w:rsid w:val="00687AD4"/>
    <w:rsid w:val="0069302E"/>
    <w:rsid w:val="006A2B5D"/>
    <w:rsid w:val="006A6C3C"/>
    <w:rsid w:val="006B0428"/>
    <w:rsid w:val="006B0980"/>
    <w:rsid w:val="006B468F"/>
    <w:rsid w:val="006D3932"/>
    <w:rsid w:val="006D7689"/>
    <w:rsid w:val="006F0F06"/>
    <w:rsid w:val="00700217"/>
    <w:rsid w:val="00700402"/>
    <w:rsid w:val="00701CD8"/>
    <w:rsid w:val="0070528E"/>
    <w:rsid w:val="007073D8"/>
    <w:rsid w:val="007128D0"/>
    <w:rsid w:val="00722EA0"/>
    <w:rsid w:val="00725109"/>
    <w:rsid w:val="00733005"/>
    <w:rsid w:val="00736082"/>
    <w:rsid w:val="007507D4"/>
    <w:rsid w:val="007529B1"/>
    <w:rsid w:val="00756AEE"/>
    <w:rsid w:val="00774A2E"/>
    <w:rsid w:val="007766F5"/>
    <w:rsid w:val="00787A4D"/>
    <w:rsid w:val="007906F2"/>
    <w:rsid w:val="007932DA"/>
    <w:rsid w:val="00795EA1"/>
    <w:rsid w:val="007A32E9"/>
    <w:rsid w:val="007D1D70"/>
    <w:rsid w:val="007D2354"/>
    <w:rsid w:val="007D3192"/>
    <w:rsid w:val="007D325F"/>
    <w:rsid w:val="007E6A09"/>
    <w:rsid w:val="007F4C2A"/>
    <w:rsid w:val="0080120F"/>
    <w:rsid w:val="008120E9"/>
    <w:rsid w:val="00815079"/>
    <w:rsid w:val="00816725"/>
    <w:rsid w:val="00816A85"/>
    <w:rsid w:val="00833E0B"/>
    <w:rsid w:val="00843D28"/>
    <w:rsid w:val="0084406C"/>
    <w:rsid w:val="00866D68"/>
    <w:rsid w:val="008779F3"/>
    <w:rsid w:val="00886447"/>
    <w:rsid w:val="00891DD3"/>
    <w:rsid w:val="008B1A98"/>
    <w:rsid w:val="008B3F9E"/>
    <w:rsid w:val="008B7839"/>
    <w:rsid w:val="008C0CA9"/>
    <w:rsid w:val="008C5203"/>
    <w:rsid w:val="008C7C4D"/>
    <w:rsid w:val="008D1761"/>
    <w:rsid w:val="008D350E"/>
    <w:rsid w:val="008F2141"/>
    <w:rsid w:val="009167EC"/>
    <w:rsid w:val="00925984"/>
    <w:rsid w:val="00927F31"/>
    <w:rsid w:val="00945886"/>
    <w:rsid w:val="00945D5D"/>
    <w:rsid w:val="009562DE"/>
    <w:rsid w:val="00963F0F"/>
    <w:rsid w:val="009727C7"/>
    <w:rsid w:val="0097446C"/>
    <w:rsid w:val="00976C29"/>
    <w:rsid w:val="00977262"/>
    <w:rsid w:val="0097779D"/>
    <w:rsid w:val="00981FF5"/>
    <w:rsid w:val="00982E71"/>
    <w:rsid w:val="00985DE0"/>
    <w:rsid w:val="00986E63"/>
    <w:rsid w:val="00992917"/>
    <w:rsid w:val="00995654"/>
    <w:rsid w:val="009A01CF"/>
    <w:rsid w:val="009A7105"/>
    <w:rsid w:val="009C0090"/>
    <w:rsid w:val="009C3F06"/>
    <w:rsid w:val="009C542F"/>
    <w:rsid w:val="009C6F8B"/>
    <w:rsid w:val="009F2193"/>
    <w:rsid w:val="009F5286"/>
    <w:rsid w:val="009F53AD"/>
    <w:rsid w:val="00A01FF5"/>
    <w:rsid w:val="00A143FC"/>
    <w:rsid w:val="00A200AE"/>
    <w:rsid w:val="00A261E2"/>
    <w:rsid w:val="00A2779C"/>
    <w:rsid w:val="00A437CF"/>
    <w:rsid w:val="00A449EB"/>
    <w:rsid w:val="00A62800"/>
    <w:rsid w:val="00A64919"/>
    <w:rsid w:val="00A65E2F"/>
    <w:rsid w:val="00A80CEE"/>
    <w:rsid w:val="00A8208A"/>
    <w:rsid w:val="00AA6DA2"/>
    <w:rsid w:val="00AB5D57"/>
    <w:rsid w:val="00AC32A4"/>
    <w:rsid w:val="00AC5865"/>
    <w:rsid w:val="00AE0A4A"/>
    <w:rsid w:val="00AE5A42"/>
    <w:rsid w:val="00AE624B"/>
    <w:rsid w:val="00B04A16"/>
    <w:rsid w:val="00B10469"/>
    <w:rsid w:val="00B144F6"/>
    <w:rsid w:val="00B1582A"/>
    <w:rsid w:val="00B22D60"/>
    <w:rsid w:val="00B32E07"/>
    <w:rsid w:val="00B55570"/>
    <w:rsid w:val="00B66757"/>
    <w:rsid w:val="00B729F0"/>
    <w:rsid w:val="00B73EF9"/>
    <w:rsid w:val="00B81F5E"/>
    <w:rsid w:val="00B821E2"/>
    <w:rsid w:val="00B92372"/>
    <w:rsid w:val="00B978D4"/>
    <w:rsid w:val="00BC5131"/>
    <w:rsid w:val="00BC7768"/>
    <w:rsid w:val="00BD1107"/>
    <w:rsid w:val="00BD64FC"/>
    <w:rsid w:val="00BD6EA8"/>
    <w:rsid w:val="00BE7F16"/>
    <w:rsid w:val="00BF081B"/>
    <w:rsid w:val="00BF5442"/>
    <w:rsid w:val="00C04ED8"/>
    <w:rsid w:val="00C238FD"/>
    <w:rsid w:val="00C27856"/>
    <w:rsid w:val="00C37933"/>
    <w:rsid w:val="00C46E74"/>
    <w:rsid w:val="00C55B8C"/>
    <w:rsid w:val="00C56E88"/>
    <w:rsid w:val="00C71759"/>
    <w:rsid w:val="00C72DD8"/>
    <w:rsid w:val="00C738FE"/>
    <w:rsid w:val="00C90338"/>
    <w:rsid w:val="00CA35F9"/>
    <w:rsid w:val="00CB5D2E"/>
    <w:rsid w:val="00CB6636"/>
    <w:rsid w:val="00CD2A49"/>
    <w:rsid w:val="00CD3782"/>
    <w:rsid w:val="00CD6D2D"/>
    <w:rsid w:val="00CF257A"/>
    <w:rsid w:val="00CF5EDF"/>
    <w:rsid w:val="00D00E61"/>
    <w:rsid w:val="00D038D5"/>
    <w:rsid w:val="00D04B0A"/>
    <w:rsid w:val="00D062DB"/>
    <w:rsid w:val="00D10440"/>
    <w:rsid w:val="00D27C81"/>
    <w:rsid w:val="00D30247"/>
    <w:rsid w:val="00D350CB"/>
    <w:rsid w:val="00D42B65"/>
    <w:rsid w:val="00D5432A"/>
    <w:rsid w:val="00D57C26"/>
    <w:rsid w:val="00DA41E9"/>
    <w:rsid w:val="00DA7642"/>
    <w:rsid w:val="00DC222F"/>
    <w:rsid w:val="00DD7BF5"/>
    <w:rsid w:val="00DE2A34"/>
    <w:rsid w:val="00DE38A5"/>
    <w:rsid w:val="00DF2348"/>
    <w:rsid w:val="00DF2A5F"/>
    <w:rsid w:val="00DF3C94"/>
    <w:rsid w:val="00E103D2"/>
    <w:rsid w:val="00E16BA9"/>
    <w:rsid w:val="00E20E81"/>
    <w:rsid w:val="00E2241C"/>
    <w:rsid w:val="00E30235"/>
    <w:rsid w:val="00E32674"/>
    <w:rsid w:val="00E41D0C"/>
    <w:rsid w:val="00E530C7"/>
    <w:rsid w:val="00E60B86"/>
    <w:rsid w:val="00E64A2F"/>
    <w:rsid w:val="00E84162"/>
    <w:rsid w:val="00E96562"/>
    <w:rsid w:val="00EA7DEA"/>
    <w:rsid w:val="00EC764F"/>
    <w:rsid w:val="00EE1D83"/>
    <w:rsid w:val="00EE2C08"/>
    <w:rsid w:val="00EE3D6A"/>
    <w:rsid w:val="00EE6799"/>
    <w:rsid w:val="00EF5153"/>
    <w:rsid w:val="00EF563C"/>
    <w:rsid w:val="00F0278A"/>
    <w:rsid w:val="00F032C3"/>
    <w:rsid w:val="00F101E8"/>
    <w:rsid w:val="00F13AA7"/>
    <w:rsid w:val="00F1435C"/>
    <w:rsid w:val="00F25EFC"/>
    <w:rsid w:val="00F36AE1"/>
    <w:rsid w:val="00F4006B"/>
    <w:rsid w:val="00F44021"/>
    <w:rsid w:val="00F45289"/>
    <w:rsid w:val="00F47CE8"/>
    <w:rsid w:val="00F517A9"/>
    <w:rsid w:val="00F55577"/>
    <w:rsid w:val="00F5636C"/>
    <w:rsid w:val="00F56EEA"/>
    <w:rsid w:val="00F578AE"/>
    <w:rsid w:val="00F61D56"/>
    <w:rsid w:val="00F93B96"/>
    <w:rsid w:val="00F97493"/>
    <w:rsid w:val="00FA5186"/>
    <w:rsid w:val="00FB28FB"/>
    <w:rsid w:val="00FB2EA6"/>
    <w:rsid w:val="00FB6F58"/>
    <w:rsid w:val="00FD2C17"/>
    <w:rsid w:val="00FD32C3"/>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0"/>
  </w:style>
  <w:style w:type="paragraph" w:styleId="Footer">
    <w:name w:val="footer"/>
    <w:basedOn w:val="Normal"/>
    <w:link w:val="FooterChar"/>
    <w:uiPriority w:val="99"/>
    <w:unhideWhenUsed/>
    <w:rsid w:val="0029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0"/>
  </w:style>
  <w:style w:type="paragraph" w:styleId="BalloonText">
    <w:name w:val="Balloon Text"/>
    <w:basedOn w:val="Normal"/>
    <w:link w:val="BalloonTextChar"/>
    <w:uiPriority w:val="99"/>
    <w:semiHidden/>
    <w:unhideWhenUsed/>
    <w:rsid w:val="0029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40"/>
    <w:rPr>
      <w:rFonts w:ascii="Tahoma" w:hAnsi="Tahoma" w:cs="Tahoma"/>
      <w:sz w:val="16"/>
      <w:szCs w:val="16"/>
    </w:rPr>
  </w:style>
  <w:style w:type="table" w:styleId="TableGrid">
    <w:name w:val="Table Grid"/>
    <w:basedOn w:val="TableNormal"/>
    <w:uiPriority w:val="59"/>
    <w:rsid w:val="0095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4A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A7882"/>
    <w:pPr>
      <w:ind w:left="720"/>
      <w:contextualSpacing/>
    </w:pPr>
  </w:style>
  <w:style w:type="character" w:styleId="Hyperlink">
    <w:name w:val="Hyperlink"/>
    <w:basedOn w:val="DefaultParagraphFont"/>
    <w:uiPriority w:val="99"/>
    <w:unhideWhenUsed/>
    <w:rsid w:val="00CA35F9"/>
    <w:rPr>
      <w:color w:val="0000FF" w:themeColor="hyperlink"/>
      <w:u w:val="single"/>
    </w:rPr>
  </w:style>
  <w:style w:type="character" w:customStyle="1" w:styleId="ltdtitletestname">
    <w:name w:val="ltd_title_testname"/>
    <w:basedOn w:val="DefaultParagraphFont"/>
    <w:rsid w:val="00CA35F9"/>
  </w:style>
  <w:style w:type="character" w:customStyle="1" w:styleId="slug-doi">
    <w:name w:val="slug-doi"/>
    <w:basedOn w:val="DefaultParagraphFont"/>
    <w:rsid w:val="00D5432A"/>
  </w:style>
  <w:style w:type="paragraph" w:styleId="NormalWeb">
    <w:name w:val="Normal (Web)"/>
    <w:basedOn w:val="Normal"/>
    <w:uiPriority w:val="99"/>
    <w:unhideWhenUsed/>
    <w:rsid w:val="00BC51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0"/>
  </w:style>
  <w:style w:type="paragraph" w:styleId="Footer">
    <w:name w:val="footer"/>
    <w:basedOn w:val="Normal"/>
    <w:link w:val="FooterChar"/>
    <w:uiPriority w:val="99"/>
    <w:unhideWhenUsed/>
    <w:rsid w:val="0029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0"/>
  </w:style>
  <w:style w:type="paragraph" w:styleId="BalloonText">
    <w:name w:val="Balloon Text"/>
    <w:basedOn w:val="Normal"/>
    <w:link w:val="BalloonTextChar"/>
    <w:uiPriority w:val="99"/>
    <w:semiHidden/>
    <w:unhideWhenUsed/>
    <w:rsid w:val="0029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40"/>
    <w:rPr>
      <w:rFonts w:ascii="Tahoma" w:hAnsi="Tahoma" w:cs="Tahoma"/>
      <w:sz w:val="16"/>
      <w:szCs w:val="16"/>
    </w:rPr>
  </w:style>
  <w:style w:type="table" w:styleId="TableGrid">
    <w:name w:val="Table Grid"/>
    <w:basedOn w:val="TableNormal"/>
    <w:uiPriority w:val="59"/>
    <w:rsid w:val="0095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4A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A7882"/>
    <w:pPr>
      <w:ind w:left="720"/>
      <w:contextualSpacing/>
    </w:pPr>
  </w:style>
  <w:style w:type="character" w:styleId="Hyperlink">
    <w:name w:val="Hyperlink"/>
    <w:basedOn w:val="DefaultParagraphFont"/>
    <w:uiPriority w:val="99"/>
    <w:unhideWhenUsed/>
    <w:rsid w:val="00CA35F9"/>
    <w:rPr>
      <w:color w:val="0000FF" w:themeColor="hyperlink"/>
      <w:u w:val="single"/>
    </w:rPr>
  </w:style>
  <w:style w:type="character" w:customStyle="1" w:styleId="ltdtitletestname">
    <w:name w:val="ltd_title_testname"/>
    <w:basedOn w:val="DefaultParagraphFont"/>
    <w:rsid w:val="00CA35F9"/>
  </w:style>
  <w:style w:type="character" w:customStyle="1" w:styleId="slug-doi">
    <w:name w:val="slug-doi"/>
    <w:basedOn w:val="DefaultParagraphFont"/>
    <w:rsid w:val="00D5432A"/>
  </w:style>
  <w:style w:type="paragraph" w:styleId="NormalWeb">
    <w:name w:val="Normal (Web)"/>
    <w:basedOn w:val="Normal"/>
    <w:uiPriority w:val="99"/>
    <w:unhideWhenUsed/>
    <w:rsid w:val="00BC5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mrsa/" TargetMode="External"/><Relationship Id="rId18" Type="http://schemas.openxmlformats.org/officeDocument/2006/relationships/hyperlink" Target="http://www.aafp.org/afp/2011/0901/p55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ursing.ohio.gov/pdfs/advpractice/formulary%209-19-11.pdf" TargetMode="External"/><Relationship Id="rId7" Type="http://schemas.openxmlformats.org/officeDocument/2006/relationships/footnotes" Target="footnotes.xml"/><Relationship Id="rId12" Type="http://schemas.openxmlformats.org/officeDocument/2006/relationships/hyperlink" Target="http://www.caloptima.org/en/Providers/Pharmacy/Medi-CalAndCalOptimaDirect/~/media/Files/CalOptimaOrg/Providers/Pharmacy/Medi-Cal/fp_hypertension.ashx" TargetMode="External"/><Relationship Id="rId17" Type="http://schemas.openxmlformats.org/officeDocument/2006/relationships/hyperlink" Target="https://www.clinicalkey.com/topics/cardiology/hyperlipidemi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adiversion.usdoj.gov/schedules/orangebook/c_cs_alpha.pdf" TargetMode="External"/><Relationship Id="rId20" Type="http://schemas.openxmlformats.org/officeDocument/2006/relationships/hyperlink" Target="http://www.nhlbi.nih.gov/guidelines/hypertension/phycar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optima.org/en/Providers/Pharmacy/Medi-CalAndCalOptimaDirect/~/media/Files/CalOptimaOrg/Providers/Pharmacy/Medi-Cal/fp_hyperlipidemia.ash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dc.gov/arthritis/basics/osteoarthritis.htm" TargetMode="External"/><Relationship Id="rId23" Type="http://schemas.openxmlformats.org/officeDocument/2006/relationships/header" Target="header1.xml"/><Relationship Id="rId10" Type="http://schemas.openxmlformats.org/officeDocument/2006/relationships/hyperlink" Target="http://www.heart.org/HEARTORG/Conditions/Cholesterol/AboutCholesterol/Hyperlipidemia_UCM_434965_Article.jsp" TargetMode="External"/><Relationship Id="rId19" Type="http://schemas.openxmlformats.org/officeDocument/2006/relationships/hyperlink" Target="http://www.nhlbi.nih.gov/guidelines/cholesterol/atglance.htm" TargetMode="External"/><Relationship Id="rId4" Type="http://schemas.microsoft.com/office/2007/relationships/stylesWithEffects" Target="stylesWithEffects.xml"/><Relationship Id="rId9" Type="http://schemas.openxmlformats.org/officeDocument/2006/relationships/hyperlink" Target="http://www.cfp.ca/content/58/6/653.full.pdf+html" TargetMode="External"/><Relationship Id="rId14" Type="http://schemas.openxmlformats.org/officeDocument/2006/relationships/hyperlink" Target="http://www.cdc.gov/mrsa/" TargetMode="External"/><Relationship Id="rId22" Type="http://schemas.openxmlformats.org/officeDocument/2006/relationships/hyperlink" Target="http://webedition.sanfordguide.com/comparison-tables/all-agents-activity-spec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E095-D00B-48EC-9502-6363A880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53</Pages>
  <Words>14373</Words>
  <Characters>81929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 kise</dc:creator>
  <cp:lastModifiedBy>cobra kise</cp:lastModifiedBy>
  <cp:revision>6</cp:revision>
  <cp:lastPrinted>2013-03-28T18:21:00Z</cp:lastPrinted>
  <dcterms:created xsi:type="dcterms:W3CDTF">2013-03-28T18:16:00Z</dcterms:created>
  <dcterms:modified xsi:type="dcterms:W3CDTF">2013-03-28T23:53:00Z</dcterms:modified>
</cp:coreProperties>
</file>